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EE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CF0A2A">
        <w:rPr>
          <w:rFonts w:eastAsiaTheme="minorEastAsia"/>
          <w:b/>
          <w:bCs/>
          <w:noProof/>
          <w:color w:val="000000" w:themeColor="text1"/>
          <w:kern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-1061795</wp:posOffset>
            </wp:positionH>
            <wp:positionV relativeFrom="paragraph">
              <wp:posOffset>-499443</wp:posOffset>
            </wp:positionV>
            <wp:extent cx="7713876" cy="10604311"/>
            <wp:effectExtent l="0" t="0" r="1905" b="6985"/>
            <wp:wrapNone/>
            <wp:docPr id="2" name="Рисунок 2" descr="C:\Users\User\Desktop\мои документы\САЙТ\САЙТ 2022\проекты\патриотические проекты\Варфоломеева А.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САЙТ\САЙТ 2022\проекты\патриотические проекты\Варфоломеева А.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240" cy="1061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2FEE" w:rsidRDefault="00232FEE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232FEE" w:rsidRDefault="00232FEE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232FEE" w:rsidRDefault="00232FEE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232FEE" w:rsidRDefault="00232FEE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CF0A2A" w:rsidRDefault="00CF0A2A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3E0C10" w:rsidRDefault="003E0C10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A6767C">
        <w:rPr>
          <w:rFonts w:eastAsiaTheme="minorEastAsia"/>
          <w:b/>
          <w:bCs/>
          <w:color w:val="000000" w:themeColor="text1"/>
          <w:kern w:val="24"/>
        </w:rPr>
        <w:lastRenderedPageBreak/>
        <w:t>Введение</w:t>
      </w:r>
    </w:p>
    <w:p w:rsidR="00A6767C" w:rsidRPr="00A6767C" w:rsidRDefault="00A6767C" w:rsidP="00A6767C">
      <w:pPr>
        <w:pStyle w:val="a3"/>
        <w:spacing w:before="58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A6767C" w:rsidRDefault="00A109D3" w:rsidP="00A6767C">
      <w:pPr>
        <w:pStyle w:val="a3"/>
        <w:spacing w:before="58" w:beforeAutospacing="0" w:after="0" w:afterAutospacing="0" w:line="360" w:lineRule="auto"/>
        <w:ind w:firstLine="567"/>
        <w:contextualSpacing/>
        <w:jc w:val="both"/>
        <w:rPr>
          <w:rFonts w:eastAsiaTheme="minorEastAsia"/>
          <w:color w:val="000000" w:themeColor="text1"/>
          <w:kern w:val="24"/>
        </w:rPr>
      </w:pPr>
      <w:r w:rsidRPr="00A6767C">
        <w:rPr>
          <w:rFonts w:eastAsiaTheme="minorEastAsia"/>
          <w:color w:val="000000" w:themeColor="text1"/>
          <w:kern w:val="24"/>
        </w:rPr>
        <w:t>Проект ориентирован на реализацию требований ФГОС ДО. Особое внимание в работе по проекту уделяется созданию образовательной среды, которая способствовала бы воспитанию национального самосознания у дошкольников на основе их взаимодействия со взрослыми, ориентированного на интересы и возможности каждого ребёнка и учитывающего социальную ситуацию его развития.</w:t>
      </w:r>
    </w:p>
    <w:p w:rsidR="00A109D3" w:rsidRPr="00A6767C" w:rsidRDefault="00A109D3" w:rsidP="00A6767C">
      <w:pPr>
        <w:pStyle w:val="a3"/>
        <w:spacing w:before="58" w:beforeAutospacing="0" w:after="0" w:afterAutospacing="0" w:line="360" w:lineRule="auto"/>
        <w:ind w:firstLine="567"/>
        <w:contextualSpacing/>
        <w:jc w:val="both"/>
        <w:rPr>
          <w:color w:val="000000" w:themeColor="text1"/>
        </w:rPr>
      </w:pPr>
      <w:r w:rsidRPr="00A6767C">
        <w:rPr>
          <w:rFonts w:eastAsiaTheme="minorEastAsia"/>
          <w:color w:val="000000" w:themeColor="text1"/>
          <w:kern w:val="24"/>
        </w:rPr>
        <w:t>В области дошкольного образования (ДО) введение ФГОС ориентирует педагогов на инновационные подходы к организации образовательного процесса. Главный принцип ФГОС ДО – вариативность. Именно поэтому он является основой для создания, как основных образовательных программ, так и вариативных, в т.ч. парциальных.</w:t>
      </w:r>
    </w:p>
    <w:p w:rsidR="00A109D3" w:rsidRPr="00A6767C" w:rsidRDefault="00A109D3" w:rsidP="00A6767C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color w:val="000000" w:themeColor="text1"/>
        </w:rPr>
      </w:pPr>
      <w:r w:rsidRPr="00A6767C">
        <w:rPr>
          <w:rFonts w:eastAsiaTheme="minorEastAsia"/>
          <w:color w:val="000000" w:themeColor="text1"/>
          <w:kern w:val="24"/>
        </w:rPr>
        <w:t>При этом следует отметить, что дополнительное образование является сегодня одной из самых динамичных и развивающихся образовательных систем: постоянно обновляется его содержание, методы и формы работы с детьми, возможна творческая авторская позиция педагога, что позволяет образованию как системе более лабильно реагировать на запросы общества.</w:t>
      </w:r>
    </w:p>
    <w:p w:rsidR="00A109D3" w:rsidRPr="00A6767C" w:rsidRDefault="00A109D3" w:rsidP="00A6767C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color w:val="000000" w:themeColor="text1"/>
        </w:rPr>
      </w:pPr>
      <w:r w:rsidRPr="00A6767C">
        <w:rPr>
          <w:rFonts w:eastAsiaTheme="minorEastAsia"/>
          <w:color w:val="000000" w:themeColor="text1"/>
          <w:kern w:val="24"/>
        </w:rPr>
        <w:t>Одной из таких проблем современного общества и образования является проявление у подрастающего поколения бездуховности, безнравственности, потери интереса к культуре. Это в большой мере связано с тем, что в настоящее время стремительно теряется бережно сохраняемое предшествующими поколениями культурное наследие своего народа, разрушаются его основы и, прежде всего, национальное самосознание, как осознание своей национальной принадлежности.</w:t>
      </w:r>
    </w:p>
    <w:p w:rsidR="00A109D3" w:rsidRPr="00A6767C" w:rsidRDefault="00A109D3" w:rsidP="00A6767C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color w:val="000000" w:themeColor="text1"/>
        </w:rPr>
      </w:pPr>
      <w:r w:rsidRPr="00A6767C">
        <w:rPr>
          <w:rFonts w:eastAsiaTheme="minorEastAsia"/>
          <w:color w:val="000000" w:themeColor="text1"/>
          <w:kern w:val="24"/>
        </w:rPr>
        <w:t>Поэтому чрезвычайно важно вернуть отраженные в народной культуре человеческие ценности. Для этого необходимо знакомство детей, начиная с дошкольного возраста с национальными традициями своего народа. В детском саду формируется личность ребенка, усваивает духовно-нравственные качества. Вера в любовь к своей малой родине перерастет в любовь ко всему, что тебя окружает. Ребенок будешь чувствовать себя частичкой того, большого, что может свернуть горы, если затронули его самое дорогое. Патриотизм- это любовь к окружающему тебя пространству, семье, миру, воспитание любви к ближнему, детскому саду, городу, родной улице, родному дворику, а также любви к труду, уважение к старшему поколению. Воспитание патриотических чувств ведет к улучшению нравственности в обществе.</w:t>
      </w:r>
    </w:p>
    <w:p w:rsidR="00A109D3" w:rsidRPr="00A6767C" w:rsidRDefault="00A109D3" w:rsidP="00A6767C">
      <w:pPr>
        <w:pStyle w:val="a4"/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color w:val="000000" w:themeColor="text1"/>
        </w:rPr>
      </w:pPr>
      <w:r w:rsidRPr="00A6767C">
        <w:rPr>
          <w:rFonts w:eastAsiaTheme="minorEastAsia"/>
          <w:color w:val="000000" w:themeColor="text1"/>
          <w:kern w:val="24"/>
        </w:rPr>
        <w:t>Решение обозначенной проблемы видится в разработке парциальной программы соответствующей направленности, учитывающих культурные и национальные особенности.</w:t>
      </w:r>
    </w:p>
    <w:p w:rsidR="00A109D3" w:rsidRPr="00A6767C" w:rsidRDefault="00A109D3" w:rsidP="00A6767C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09D3" w:rsidRDefault="00A109D3" w:rsidP="00A6767C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6767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Принципы работы по проекту</w:t>
      </w:r>
    </w:p>
    <w:p w:rsidR="00A6767C" w:rsidRPr="00A6767C" w:rsidRDefault="00A6767C" w:rsidP="00A6767C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109D3" w:rsidRPr="00A6767C" w:rsidRDefault="00A109D3" w:rsidP="00A6767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6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8BEC8F" wp14:editId="0D2A2F18">
            <wp:extent cx="5844209" cy="3180522"/>
            <wp:effectExtent l="0" t="0" r="23495" b="2032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109D3" w:rsidRPr="00A6767C" w:rsidRDefault="00A109D3" w:rsidP="00A6767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D57AA" w:rsidRDefault="005D57AA" w:rsidP="00A6767C">
      <w:pPr>
        <w:spacing w:before="96" w:after="0" w:line="36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A109D3" w:rsidRDefault="00A109D3" w:rsidP="00A6767C">
      <w:pPr>
        <w:spacing w:before="96" w:after="0" w:line="36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КОМПОНЕНТЫ ВЗАИМОДЕЙСТВИЯ С РОДИТЕЛЯМИ</w:t>
      </w:r>
    </w:p>
    <w:p w:rsidR="00A6767C" w:rsidRPr="00A6767C" w:rsidRDefault="00A6767C" w:rsidP="00A6767C">
      <w:pPr>
        <w:spacing w:before="96"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109D3" w:rsidRPr="00A6767C" w:rsidRDefault="00A109D3" w:rsidP="00A6767C">
      <w:pPr>
        <w:spacing w:before="96" w:after="0" w:line="360" w:lineRule="auto"/>
        <w:ind w:left="851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•</w:t>
      </w: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консультации по темам, представленным самими родителями в ходе анкетирования;</w:t>
      </w:r>
    </w:p>
    <w:p w:rsidR="00A109D3" w:rsidRPr="00A6767C" w:rsidRDefault="00A109D3" w:rsidP="00A6767C">
      <w:pPr>
        <w:spacing w:before="96" w:after="0" w:line="360" w:lineRule="auto"/>
        <w:ind w:left="851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•</w:t>
      </w: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 xml:space="preserve">анкетирование родителей; </w:t>
      </w:r>
    </w:p>
    <w:p w:rsidR="00A109D3" w:rsidRPr="00A6767C" w:rsidRDefault="00A109D3" w:rsidP="00A6767C">
      <w:pPr>
        <w:spacing w:before="96" w:after="0" w:line="360" w:lineRule="auto"/>
        <w:ind w:left="851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•</w:t>
      </w: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проведение совместных мероприятий (досугов, вечеров, родительских собраний, конкурсов и викторин, творческих гостиных, выставок);</w:t>
      </w:r>
    </w:p>
    <w:p w:rsidR="00A109D3" w:rsidRPr="00A6767C" w:rsidRDefault="00A109D3" w:rsidP="00A6767C">
      <w:pPr>
        <w:spacing w:before="96" w:after="0" w:line="360" w:lineRule="auto"/>
        <w:ind w:left="851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•</w:t>
      </w: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использование наглядно-информационных форм работы (создание проектов «Традиции моей семьи», оформление альбомов, коллажей «Герои моей семьи»);</w:t>
      </w:r>
    </w:p>
    <w:p w:rsidR="00A109D3" w:rsidRPr="00A6767C" w:rsidRDefault="00A109D3" w:rsidP="00A6767C">
      <w:pPr>
        <w:spacing w:before="96" w:after="0" w:line="360" w:lineRule="auto"/>
        <w:ind w:left="851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•</w:t>
      </w: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посещение родителями вместе с детьми культурных центров, достопримечательностей поселка (Скверы  имени ПА.Ойунского, А.Е.Кулаковского, А.И.Софронова- Алампа,</w:t>
      </w: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ah-RU" w:eastAsia="ru-RU"/>
        </w:rPr>
        <w:t xml:space="preserve"> Д.К.Сивцев-Суорун Омоллоон, Н.Е.Мординов - Амма Аччыгыйа,</w:t>
      </w: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памятники посвященные произведения известных писателей), краеведческого музея «Хадаайы», «АлбанАат»</w:t>
      </w: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sah-RU" w:eastAsia="ru-RU"/>
        </w:rPr>
        <w:t>, музей под открытым небом в селе Черкех</w:t>
      </w: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;</w:t>
      </w:r>
    </w:p>
    <w:p w:rsidR="00A109D3" w:rsidRPr="00A6767C" w:rsidRDefault="00A109D3" w:rsidP="00A6767C">
      <w:pPr>
        <w:spacing w:before="96" w:after="0" w:line="360" w:lineRule="auto"/>
        <w:ind w:left="851" w:hanging="284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•</w:t>
      </w: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>привлечение родителей к сбору информационных материалов.</w:t>
      </w:r>
    </w:p>
    <w:p w:rsidR="00A109D3" w:rsidRPr="00A6767C" w:rsidRDefault="00A109D3" w:rsidP="00A6767C">
      <w:pPr>
        <w:spacing w:before="96" w:after="0" w:line="36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767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Как результат такого подхода - повышается уровень компетентности родителей перед детьми за духовно-нравственное воспитание.</w:t>
      </w:r>
    </w:p>
    <w:p w:rsidR="00011129" w:rsidRPr="00A6767C" w:rsidRDefault="00011129" w:rsidP="00A6767C">
      <w:pPr>
        <w:pStyle w:val="a3"/>
        <w:spacing w:before="125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011129" w:rsidRPr="00A6767C" w:rsidRDefault="00011129" w:rsidP="00A6767C">
      <w:pPr>
        <w:pStyle w:val="a3"/>
        <w:spacing w:before="125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:rsidR="00A109D3" w:rsidRDefault="00A109D3" w:rsidP="00A6767C">
      <w:pPr>
        <w:pStyle w:val="a3"/>
        <w:spacing w:before="125" w:beforeAutospacing="0" w:after="0" w:afterAutospacing="0" w:line="360" w:lineRule="auto"/>
        <w:contextualSpacing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A6767C">
        <w:rPr>
          <w:rFonts w:eastAsiaTheme="minorEastAsia"/>
          <w:b/>
          <w:bCs/>
          <w:color w:val="000000" w:themeColor="text1"/>
          <w:kern w:val="24"/>
        </w:rPr>
        <w:lastRenderedPageBreak/>
        <w:t>КОМПОНЕНТЫ ВЗАИМОДЕЙСТВИЯ С  ДЕТЬМИ</w:t>
      </w:r>
    </w:p>
    <w:p w:rsidR="00A6767C" w:rsidRPr="00A6767C" w:rsidRDefault="00A6767C" w:rsidP="00A6767C">
      <w:pPr>
        <w:pStyle w:val="a3"/>
        <w:spacing w:before="125" w:beforeAutospacing="0" w:after="0" w:afterAutospacing="0" w:line="360" w:lineRule="auto"/>
        <w:contextualSpacing/>
        <w:jc w:val="center"/>
        <w:rPr>
          <w:color w:val="000000" w:themeColor="text1"/>
        </w:rPr>
      </w:pPr>
    </w:p>
    <w:p w:rsidR="00A109D3" w:rsidRPr="00A6767C" w:rsidRDefault="00A109D3" w:rsidP="00A6767C">
      <w:pPr>
        <w:pStyle w:val="a3"/>
        <w:spacing w:before="125" w:beforeAutospacing="0" w:after="0" w:afterAutospacing="0" w:line="360" w:lineRule="auto"/>
        <w:ind w:left="709" w:hanging="142"/>
        <w:contextualSpacing/>
      </w:pPr>
      <w:r w:rsidRPr="00A6767C">
        <w:rPr>
          <w:rFonts w:eastAsiaTheme="minorEastAsia"/>
          <w:kern w:val="24"/>
        </w:rPr>
        <w:t>•</w:t>
      </w:r>
      <w:r w:rsidRPr="00A6767C">
        <w:rPr>
          <w:rFonts w:eastAsiaTheme="minorEastAsia"/>
          <w:kern w:val="24"/>
        </w:rPr>
        <w:tab/>
        <w:t>учет индивидуально-возрастных особенностей детей;</w:t>
      </w:r>
    </w:p>
    <w:p w:rsidR="00A109D3" w:rsidRPr="00A6767C" w:rsidRDefault="00A109D3" w:rsidP="00A6767C">
      <w:pPr>
        <w:pStyle w:val="a3"/>
        <w:spacing w:before="125" w:beforeAutospacing="0" w:after="0" w:afterAutospacing="0" w:line="360" w:lineRule="auto"/>
        <w:ind w:left="709" w:hanging="142"/>
        <w:contextualSpacing/>
      </w:pPr>
      <w:r w:rsidRPr="00A6767C">
        <w:rPr>
          <w:rFonts w:eastAsiaTheme="minorEastAsia"/>
          <w:kern w:val="24"/>
        </w:rPr>
        <w:t>•</w:t>
      </w:r>
      <w:r w:rsidRPr="00A6767C">
        <w:rPr>
          <w:rFonts w:eastAsiaTheme="minorEastAsia"/>
          <w:kern w:val="24"/>
        </w:rPr>
        <w:tab/>
        <w:t>учет принципа последовательности от простого к сложному  (знание своего рода, семьи, названия поселка, района, республики в котором ты родился, рассматривание иллюстраций о поселке, достопримечательностей улуса);</w:t>
      </w:r>
    </w:p>
    <w:p w:rsidR="00A109D3" w:rsidRPr="00A6767C" w:rsidRDefault="00A109D3" w:rsidP="00A6767C">
      <w:pPr>
        <w:pStyle w:val="a3"/>
        <w:spacing w:before="125" w:beforeAutospacing="0" w:after="0" w:afterAutospacing="0" w:line="360" w:lineRule="auto"/>
        <w:ind w:left="709" w:hanging="142"/>
        <w:contextualSpacing/>
      </w:pPr>
      <w:r w:rsidRPr="00A6767C">
        <w:rPr>
          <w:rFonts w:eastAsiaTheme="minorEastAsia"/>
          <w:kern w:val="24"/>
        </w:rPr>
        <w:t>•</w:t>
      </w:r>
      <w:r w:rsidRPr="00A6767C">
        <w:rPr>
          <w:rFonts w:eastAsiaTheme="minorEastAsia"/>
          <w:kern w:val="24"/>
        </w:rPr>
        <w:tab/>
        <w:t>работу строить на опыте детей;</w:t>
      </w:r>
    </w:p>
    <w:p w:rsidR="00011129" w:rsidRPr="00A6767C" w:rsidRDefault="00A109D3" w:rsidP="00A6767C">
      <w:pPr>
        <w:pStyle w:val="a3"/>
        <w:spacing w:before="125" w:beforeAutospacing="0" w:after="0" w:afterAutospacing="0" w:line="360" w:lineRule="auto"/>
        <w:ind w:left="709" w:hanging="142"/>
        <w:contextualSpacing/>
        <w:rPr>
          <w:rFonts w:eastAsiaTheme="minorEastAsia"/>
          <w:kern w:val="24"/>
        </w:rPr>
      </w:pPr>
      <w:r w:rsidRPr="00A6767C">
        <w:rPr>
          <w:rFonts w:eastAsiaTheme="minorEastAsia"/>
          <w:kern w:val="24"/>
        </w:rPr>
        <w:t>•</w:t>
      </w:r>
      <w:r w:rsidRPr="00A6767C">
        <w:rPr>
          <w:rFonts w:eastAsiaTheme="minorEastAsia"/>
          <w:kern w:val="24"/>
        </w:rPr>
        <w:tab/>
        <w:t>повышение мотивации у детей к изучению материала через игры, прослушивание и заучивание песен и стихов, сочинения рассказов;</w:t>
      </w:r>
    </w:p>
    <w:p w:rsidR="00A109D3" w:rsidRPr="00A6767C" w:rsidRDefault="00A109D3" w:rsidP="00A6767C">
      <w:pPr>
        <w:pStyle w:val="a3"/>
        <w:spacing w:before="125" w:beforeAutospacing="0" w:after="0" w:afterAutospacing="0" w:line="360" w:lineRule="auto"/>
        <w:ind w:left="709" w:hanging="142"/>
        <w:contextualSpacing/>
      </w:pPr>
      <w:r w:rsidRPr="00A6767C">
        <w:rPr>
          <w:rFonts w:eastAsiaTheme="minorEastAsia"/>
          <w:kern w:val="24"/>
        </w:rPr>
        <w:t>•</w:t>
      </w:r>
      <w:r w:rsidRPr="00A6767C">
        <w:rPr>
          <w:rFonts w:eastAsiaTheme="minorEastAsia"/>
          <w:kern w:val="24"/>
        </w:rPr>
        <w:tab/>
        <w:t>организация поисковой и проектной деятельности.</w:t>
      </w:r>
    </w:p>
    <w:p w:rsidR="003E0C10" w:rsidRPr="00A6767C" w:rsidRDefault="003E0C10" w:rsidP="00A6767C">
      <w:pPr>
        <w:spacing w:before="115" w:after="0" w:line="360" w:lineRule="auto"/>
        <w:contextualSpacing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011129" w:rsidRPr="00A6767C" w:rsidRDefault="00011129" w:rsidP="00A6767C">
      <w:pPr>
        <w:spacing w:before="115"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ПОЛОЖЕНИЯ РАБОТЫ</w:t>
      </w:r>
    </w:p>
    <w:p w:rsidR="00011129" w:rsidRPr="00A6767C" w:rsidRDefault="00011129" w:rsidP="00A6767C">
      <w:pPr>
        <w:spacing w:before="115" w:after="0" w:line="36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•</w:t>
      </w:r>
      <w:r w:rsidRPr="00A6767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  <w:t>познание материала через расширение и углубление знаний, эмоционально-положительного отношения к материалу;</w:t>
      </w:r>
    </w:p>
    <w:p w:rsidR="00011129" w:rsidRPr="00A6767C" w:rsidRDefault="00011129" w:rsidP="00A6767C">
      <w:pPr>
        <w:spacing w:before="115" w:after="0" w:line="360" w:lineRule="auto"/>
        <w:ind w:left="709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•</w:t>
      </w:r>
      <w:r w:rsidRPr="00A6767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  <w:t>стимулирование детей   к отражению своих знаний в творческой деятельности;</w:t>
      </w:r>
    </w:p>
    <w:p w:rsidR="00011129" w:rsidRPr="00A6767C" w:rsidRDefault="00011129" w:rsidP="00A6767C">
      <w:pPr>
        <w:spacing w:before="115" w:after="0" w:line="360" w:lineRule="auto"/>
        <w:ind w:left="709" w:hanging="142"/>
        <w:contextualSpacing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A6767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•</w:t>
      </w:r>
      <w:r w:rsidRPr="00A6767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  <w:t>взаимодействие детского сада и семьи в организации работы по передаче всех культурных и бытовых ценностей, природных достопримечательностей</w:t>
      </w:r>
    </w:p>
    <w:p w:rsidR="00011129" w:rsidRPr="00A6767C" w:rsidRDefault="00011129" w:rsidP="00A6767C">
      <w:pPr>
        <w:spacing w:before="115" w:after="0" w:line="360" w:lineRule="auto"/>
        <w:contextualSpacing/>
        <w:rPr>
          <w:rFonts w:ascii="Times New Roman" w:eastAsiaTheme="minorEastAsia" w:hAnsi="Times New Roman" w:cs="Times New Roman"/>
          <w:color w:val="1F497D" w:themeColor="text2"/>
          <w:kern w:val="24"/>
          <w:sz w:val="24"/>
          <w:szCs w:val="24"/>
          <w:lang w:eastAsia="ru-RU"/>
        </w:rPr>
      </w:pPr>
    </w:p>
    <w:p w:rsidR="00011129" w:rsidRPr="00A6767C" w:rsidRDefault="00011129" w:rsidP="00A6767C">
      <w:pPr>
        <w:spacing w:before="115"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проекта: </w:t>
      </w:r>
      <w:r w:rsidRPr="00A676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положительного отношения детей старшего дошкольного возраста к якутской культуре. Развитие у детей старшего дошкольного возраста национального самосознания через традиции народа Саха.</w:t>
      </w:r>
    </w:p>
    <w:p w:rsidR="00011129" w:rsidRPr="00A6767C" w:rsidRDefault="00011129" w:rsidP="00A6767C">
      <w:pPr>
        <w:spacing w:before="115" w:after="0" w:line="36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A0FD2" w:rsidRPr="00A6767C" w:rsidRDefault="00480451" w:rsidP="00A6767C">
      <w:pPr>
        <w:numPr>
          <w:ilvl w:val="0"/>
          <w:numId w:val="3"/>
        </w:numPr>
        <w:tabs>
          <w:tab w:val="clear" w:pos="720"/>
          <w:tab w:val="num" w:pos="851"/>
        </w:tabs>
        <w:spacing w:before="115" w:after="0" w:line="36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положительное отношение детей к якутской культуре, пробудить желания детей к познаванию якутской культуры и ее традиций.</w:t>
      </w:r>
    </w:p>
    <w:p w:rsidR="007A0FD2" w:rsidRPr="00A6767C" w:rsidRDefault="00480451" w:rsidP="00A6767C">
      <w:pPr>
        <w:numPr>
          <w:ilvl w:val="0"/>
          <w:numId w:val="3"/>
        </w:numPr>
        <w:tabs>
          <w:tab w:val="clear" w:pos="720"/>
          <w:tab w:val="num" w:pos="851"/>
        </w:tabs>
        <w:spacing w:before="115" w:after="0" w:line="36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гордости за свой родной край.</w:t>
      </w:r>
    </w:p>
    <w:p w:rsidR="007A0FD2" w:rsidRPr="00A6767C" w:rsidRDefault="00480451" w:rsidP="00A6767C">
      <w:pPr>
        <w:numPr>
          <w:ilvl w:val="0"/>
          <w:numId w:val="3"/>
        </w:numPr>
        <w:tabs>
          <w:tab w:val="clear" w:pos="720"/>
          <w:tab w:val="num" w:pos="851"/>
        </w:tabs>
        <w:spacing w:before="115" w:after="0" w:line="36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роль социальных факторов в развитии национального самосознания: семья, род, мое село, мой улус.</w:t>
      </w:r>
    </w:p>
    <w:p w:rsidR="007A0FD2" w:rsidRPr="00A6767C" w:rsidRDefault="00480451" w:rsidP="00A6767C">
      <w:pPr>
        <w:numPr>
          <w:ilvl w:val="0"/>
          <w:numId w:val="3"/>
        </w:numPr>
        <w:tabs>
          <w:tab w:val="clear" w:pos="720"/>
          <w:tab w:val="num" w:pos="851"/>
        </w:tabs>
        <w:spacing w:before="115" w:after="0" w:line="36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ребенка в разные виды деятельности, поддерживающие его интерес и активную позицию в процессе выполнения практических и творческих заданий;</w:t>
      </w:r>
    </w:p>
    <w:p w:rsidR="007A0FD2" w:rsidRPr="00A6767C" w:rsidRDefault="00480451" w:rsidP="00A6767C">
      <w:pPr>
        <w:numPr>
          <w:ilvl w:val="0"/>
          <w:numId w:val="3"/>
        </w:numPr>
        <w:tabs>
          <w:tab w:val="clear" w:pos="720"/>
          <w:tab w:val="num" w:pos="851"/>
        </w:tabs>
        <w:spacing w:before="115" w:after="0" w:line="36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дифференцированный подход педагога к детям, с учетом их индивидуальных особенностей, уровня развития, интересов и способностей;</w:t>
      </w:r>
    </w:p>
    <w:p w:rsidR="003E0C10" w:rsidRPr="00A6767C" w:rsidRDefault="00480451" w:rsidP="00A6767C">
      <w:pPr>
        <w:numPr>
          <w:ilvl w:val="0"/>
          <w:numId w:val="3"/>
        </w:numPr>
        <w:tabs>
          <w:tab w:val="clear" w:pos="720"/>
          <w:tab w:val="num" w:pos="851"/>
        </w:tabs>
        <w:spacing w:before="115" w:after="0" w:line="36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профессиональную компетентность воспитателя в области развития национального самосознания детей.</w:t>
      </w:r>
    </w:p>
    <w:p w:rsidR="007A0FD2" w:rsidRPr="00A6767C" w:rsidRDefault="00480451" w:rsidP="00A6767C">
      <w:pPr>
        <w:numPr>
          <w:ilvl w:val="0"/>
          <w:numId w:val="3"/>
        </w:numPr>
        <w:tabs>
          <w:tab w:val="clear" w:pos="720"/>
          <w:tab w:val="num" w:pos="851"/>
        </w:tabs>
        <w:spacing w:before="115" w:after="0" w:line="36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 предметно – пространственную среду в группе;</w:t>
      </w:r>
    </w:p>
    <w:p w:rsidR="007A0FD2" w:rsidRPr="00A6767C" w:rsidRDefault="00480451" w:rsidP="00A6767C">
      <w:pPr>
        <w:numPr>
          <w:ilvl w:val="0"/>
          <w:numId w:val="3"/>
        </w:numPr>
        <w:tabs>
          <w:tab w:val="clear" w:pos="720"/>
          <w:tab w:val="num" w:pos="851"/>
        </w:tabs>
        <w:spacing w:before="115" w:after="0" w:line="36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в единую образовательную деятельность;</w:t>
      </w:r>
    </w:p>
    <w:p w:rsidR="003E0C10" w:rsidRDefault="003E0C10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6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ПЕРПЕКТИВНЫЙ ПЛАН</w:t>
      </w:r>
    </w:p>
    <w:p w:rsidR="005D57AA" w:rsidRPr="00A6767C" w:rsidRDefault="005D57A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703"/>
        <w:gridCol w:w="1215"/>
        <w:gridCol w:w="3152"/>
        <w:gridCol w:w="4961"/>
      </w:tblGrid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5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152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61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Я и мой поселок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Утвердить в детях понятие «нужности» своему поселку, знать что ты в нем живешь и обязательно стараться его беречь, пофантазировать с детьми о нужности поселку в данном возрасте и отразить это в своих рисунках.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Я и мой род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Воспитать чувство патриотизма путем осмысления таких понятий как род, родители, родина; познакомить детей с такими понятиями, как «члены семьи» и ближайшие родственники; помочь детям понять свое место в семье и семейных отношениях, развить понимание заботы о близких.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Наш Ытык-Кюель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образования Ытык-Кюеля, условиями жизни и бытом в древние времена, развивать их любознательность, расширять кругозор, воспитывать интерес к истории.</w:t>
            </w: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поселке и об улусе и его достопримечательностях, развивать патриотические чувства на том, что малая родина милее всех, любовь с своему двору пронесешь через всю жизнь.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Учреждения и организации поселка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главными объектами поселка (больница, аптека, школа 1, почта, полиция, библиотека, администрация, театр; дать представление о предназначении каждого объекта, где расположен определенный объект, кто работает в данном учреждении, какую пользу приносят различные службы для поселка, республике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Река «Таатта»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реки, какую пользу несут реки для республики, для экологии; побуждать детей к тому, чтобы они задумывались о назначении воды на планете, познакомить с историей развития мануфактур на реках (бумажная и промышленная)</w:t>
            </w: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ab/>
              <w:t>Фотографии с рек (пляж, мосты, заросшие уголки, водозаборы, слияние рек  (пойма).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Символ улуса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символикой Таттинского улуса, со значением цвета и предметов, изображенных на гербе, воспитывать чувство привязанности и гордости за свою родину, значимости его в истории республики.</w:t>
            </w: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Карта Ытык-Кюеля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о родном поселке, о его главных улицах и площадях, его </w:t>
            </w:r>
            <w:r w:rsidRPr="00A6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визитных карточках (то, чего нет у других), формировать чувство любви к родным местам.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Великие люди родом из Таттинского улуса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выдающимися людьми, которые проживали в Таттинском улусе, воспитывать чувство гордости за их подвиги и желание быть на них похожими и стремится что-то творить и изобретать.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Будущее нашего поселка начинается с …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всеми садами и школами поселка, детскими площадками и местами отдыха детей вместе со взрослыми, спортивными и развлекательными центрами.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 Таттинского улуса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историческими памятниками (почетные доски, здания, памятники погибшими воинам и др.), развивать патриотические чувства, связывать давность событий с сегодняшними днем.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Многонациональная Таатта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толерантность, учить уважать людей любой национальности, познакомить с некоторыми культурами и традициями.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Культура и спорт  С.Ытык-Кюель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культурными и спортивными учреждениями поселка, уметь о них рассказать.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Самостоятельная продуктивная деятельность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пройденном материале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Природа родногос.Ытык-Кюель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зелеными насаждениями поселка, где они выращиваются. Воспитывать у детей потребность в сохранении красоты поселка, бережливом отношении ко всему живому.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Промышленность в Таатте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о полезных ископаемых, добываемых в нашем улусе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сельском хозяйстве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Животный мир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жизни диких и домашних животных и их детёнышах.</w:t>
            </w:r>
          </w:p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с условиями обитания, с их повадками, способом передвижения, чем питаются, как спасаются от врагов, какую пользу приносят людям.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Что такое Олонхо?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Ознакомить с жанром олонхо, приобщить к устному творчеству.</w:t>
            </w:r>
          </w:p>
        </w:tc>
      </w:tr>
      <w:tr w:rsidR="008F4BEA" w:rsidTr="008F4BEA">
        <w:trPr>
          <w:trHeight w:val="245"/>
        </w:trPr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Что такое Олонхо?</w:t>
            </w:r>
          </w:p>
          <w:p w:rsidR="008F4BEA" w:rsidRPr="00A6767C" w:rsidRDefault="008F4BEA" w:rsidP="008F4BE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Развить интерес к духовной культуре народа Саха.</w:t>
            </w:r>
          </w:p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Привить уважение к народному фольклору якутского народа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Я и мой папа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Повышение роли отца в воспитании детей.</w:t>
            </w:r>
          </w:p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Приобщение отцов к деятельности детей.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4BEA" w:rsidRPr="00A6767C" w:rsidRDefault="008F4BEA" w:rsidP="008F4BEA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Знаменитые личности Таттинского улуса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с наиболее известными художниками, детскими писателями.</w:t>
            </w:r>
          </w:p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знание об известных людях: </w:t>
            </w:r>
            <w:r w:rsidRPr="00A6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политиках, писателях, художниках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с музыкальным инструментом – хомус, кырыымпа и др.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Осуохай – национальный танец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национальном танце; Научить основным движениям кругового национального танца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Якутская национальная посуда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Ознакомить с национальной посудой якутского народа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Якутский орнамент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Познакомить с элементами якутского орнамента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Якутская национальная одежда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видами якутской национальной одежды.</w:t>
            </w:r>
          </w:p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Привитие уважения и любви к искусству своего народа.</w:t>
            </w:r>
          </w:p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Композиция и дизайн.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 Ысыах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Знакомство с культурой и традициями народов Саха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Кем хочу я стать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Расширить знания о профессиях</w:t>
            </w:r>
          </w:p>
        </w:tc>
      </w:tr>
      <w:tr w:rsidR="008F4BEA" w:rsidTr="008F4BEA">
        <w:tc>
          <w:tcPr>
            <w:tcW w:w="703" w:type="dxa"/>
          </w:tcPr>
          <w:p w:rsidR="008F4BEA" w:rsidRDefault="008F4BEA" w:rsidP="008F4BEA">
            <w:pPr>
              <w:tabs>
                <w:tab w:val="left" w:pos="3794"/>
              </w:tabs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15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52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Самостоятельная продуктивная деятельность</w:t>
            </w:r>
          </w:p>
        </w:tc>
        <w:tc>
          <w:tcPr>
            <w:tcW w:w="4961" w:type="dxa"/>
          </w:tcPr>
          <w:p w:rsidR="008F4BEA" w:rsidRPr="00A6767C" w:rsidRDefault="008F4BEA" w:rsidP="008F4BE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67C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пройденном материале</w:t>
            </w:r>
          </w:p>
        </w:tc>
      </w:tr>
    </w:tbl>
    <w:p w:rsidR="003E0C10" w:rsidRPr="00A6767C" w:rsidRDefault="003E0C10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C10" w:rsidRDefault="003E0C10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BEA" w:rsidRDefault="008F4BEA" w:rsidP="00A6767C">
      <w:pPr>
        <w:tabs>
          <w:tab w:val="left" w:pos="3794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129" w:rsidRPr="00A6767C" w:rsidRDefault="00011129" w:rsidP="00A6767C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011129" w:rsidRPr="00A6767C" w:rsidSect="00A6767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E5" w:rsidRDefault="006216E5" w:rsidP="0097058D">
      <w:pPr>
        <w:spacing w:after="0" w:line="240" w:lineRule="auto"/>
      </w:pPr>
      <w:r>
        <w:separator/>
      </w:r>
    </w:p>
  </w:endnote>
  <w:endnote w:type="continuationSeparator" w:id="0">
    <w:p w:rsidR="006216E5" w:rsidRDefault="006216E5" w:rsidP="0097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E5" w:rsidRDefault="006216E5" w:rsidP="0097058D">
      <w:pPr>
        <w:spacing w:after="0" w:line="240" w:lineRule="auto"/>
      </w:pPr>
      <w:r>
        <w:separator/>
      </w:r>
    </w:p>
  </w:footnote>
  <w:footnote w:type="continuationSeparator" w:id="0">
    <w:p w:rsidR="006216E5" w:rsidRDefault="006216E5" w:rsidP="0097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579E"/>
    <w:multiLevelType w:val="hybridMultilevel"/>
    <w:tmpl w:val="428C7246"/>
    <w:lvl w:ilvl="0" w:tplc="81B21D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3EAA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A6DE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3CEA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D672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AAF1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F8D9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524C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E80F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A415BFE"/>
    <w:multiLevelType w:val="hybridMultilevel"/>
    <w:tmpl w:val="BBDC8FC2"/>
    <w:lvl w:ilvl="0" w:tplc="985C9B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C064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FA868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4810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0AB3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D62A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9CBB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B6AE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34FB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C754DC1"/>
    <w:multiLevelType w:val="hybridMultilevel"/>
    <w:tmpl w:val="3B30246E"/>
    <w:lvl w:ilvl="0" w:tplc="F31410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FEB4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6CE2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85F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941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906A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FA19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AA21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FA2D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5D"/>
    <w:rsid w:val="00011129"/>
    <w:rsid w:val="001373A0"/>
    <w:rsid w:val="00230F58"/>
    <w:rsid w:val="00232FEE"/>
    <w:rsid w:val="0029205A"/>
    <w:rsid w:val="003E0C10"/>
    <w:rsid w:val="00480451"/>
    <w:rsid w:val="005D57AA"/>
    <w:rsid w:val="006216E5"/>
    <w:rsid w:val="00715C5D"/>
    <w:rsid w:val="00717321"/>
    <w:rsid w:val="007A0FD2"/>
    <w:rsid w:val="00822393"/>
    <w:rsid w:val="008F4BEA"/>
    <w:rsid w:val="0097058D"/>
    <w:rsid w:val="00A109D3"/>
    <w:rsid w:val="00A6767C"/>
    <w:rsid w:val="00CF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919D"/>
  <w15:docId w15:val="{9E087D2B-F4E1-4BAA-9D26-3F52D205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109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9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1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70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058D"/>
  </w:style>
  <w:style w:type="paragraph" w:styleId="aa">
    <w:name w:val="footer"/>
    <w:basedOn w:val="a"/>
    <w:link w:val="ab"/>
    <w:uiPriority w:val="99"/>
    <w:unhideWhenUsed/>
    <w:rsid w:val="00970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8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41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6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8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56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4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9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74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26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0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EC63FB-D902-430E-B41A-0A9168263EF3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B0D60AF-A987-4FD4-AACB-1F4E3FE4E559}">
      <dgm:prSet phldrT="[Текст]" custT="1"/>
      <dgm:spPr>
        <a:xfrm>
          <a:off x="0" y="0"/>
          <a:ext cx="2990088" cy="1039508"/>
        </a:xfrm>
        <a:solidFill>
          <a:srgbClr val="0F6FC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 i="1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Историзма</a:t>
          </a:r>
        </a:p>
      </dgm:t>
    </dgm:pt>
    <dgm:pt modelId="{0D2D7354-9140-4BA1-80C8-48772804184F}" type="parTrans" cxnId="{07288355-DD9D-4EB3-97F9-99D31E344412}">
      <dgm:prSet/>
      <dgm:spPr/>
      <dgm:t>
        <a:bodyPr/>
        <a:lstStyle/>
        <a:p>
          <a:endParaRPr lang="ru-RU"/>
        </a:p>
      </dgm:t>
    </dgm:pt>
    <dgm:pt modelId="{D9CAC53E-0A09-43E0-9C56-65AF9C0ACAAE}" type="sibTrans" cxnId="{07288355-DD9D-4EB3-97F9-99D31E344412}">
      <dgm:prSet/>
      <dgm:spPr/>
      <dgm:t>
        <a:bodyPr/>
        <a:lstStyle/>
        <a:p>
          <a:endParaRPr lang="ru-RU"/>
        </a:p>
      </dgm:t>
    </dgm:pt>
    <dgm:pt modelId="{250D8AA0-F74B-4FB9-80D7-C7359039FA14}">
      <dgm:prSet phldrT="[Текст]"/>
      <dgm:spPr>
        <a:xfrm rot="5400000">
          <a:off x="5232140" y="-2135724"/>
          <a:ext cx="831606" cy="5315712"/>
        </a:xfrm>
        <a:solidFill>
          <a:srgbClr val="0F6FC6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dirty="0">
              <a:solidFill>
                <a:srgbClr val="009DD9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сохранение хронологического порядка явлений прошлого и настоящего. Дети не могут представить историческую картину времени, удаленность тех или иных событий</a:t>
          </a:r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;</a:t>
          </a:r>
        </a:p>
      </dgm:t>
    </dgm:pt>
    <dgm:pt modelId="{E0E43F73-BB93-498B-8CE5-3315D22DCC66}" type="parTrans" cxnId="{E3D12C69-2AF5-4C67-B5F5-F7444FAA9E61}">
      <dgm:prSet/>
      <dgm:spPr/>
      <dgm:t>
        <a:bodyPr/>
        <a:lstStyle/>
        <a:p>
          <a:endParaRPr lang="ru-RU"/>
        </a:p>
      </dgm:t>
    </dgm:pt>
    <dgm:pt modelId="{B9F14D20-3A90-41B7-9483-B567475C3F7E}" type="sibTrans" cxnId="{E3D12C69-2AF5-4C67-B5F5-F7444FAA9E61}">
      <dgm:prSet/>
      <dgm:spPr/>
      <dgm:t>
        <a:bodyPr/>
        <a:lstStyle/>
        <a:p>
          <a:endParaRPr lang="ru-RU"/>
        </a:p>
      </dgm:t>
    </dgm:pt>
    <dgm:pt modelId="{AA30CCBA-0C4E-495C-91B2-146402B5D8A6}">
      <dgm:prSet phldrT="[Текст]" custT="1"/>
      <dgm:spPr>
        <a:xfrm>
          <a:off x="0" y="1093861"/>
          <a:ext cx="2990088" cy="1039508"/>
        </a:xfrm>
        <a:solidFill>
          <a:srgbClr val="009DD9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 i="1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Единства эмоций, действий, </a:t>
          </a:r>
          <a:r>
            <a:rPr lang="ru-RU" sz="1600" b="1" i="1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интеллекта</a:t>
          </a:r>
        </a:p>
      </dgm:t>
    </dgm:pt>
    <dgm:pt modelId="{6BEC2CE0-C531-4911-AA8A-09FD0418BD09}" type="parTrans" cxnId="{4601FCEE-D659-4620-BDED-02C5B969A7B6}">
      <dgm:prSet/>
      <dgm:spPr/>
      <dgm:t>
        <a:bodyPr/>
        <a:lstStyle/>
        <a:p>
          <a:endParaRPr lang="ru-RU"/>
        </a:p>
      </dgm:t>
    </dgm:pt>
    <dgm:pt modelId="{C708D177-20D3-4DA7-BF7E-5BEB020593CC}" type="sibTrans" cxnId="{4601FCEE-D659-4620-BDED-02C5B969A7B6}">
      <dgm:prSet/>
      <dgm:spPr/>
      <dgm:t>
        <a:bodyPr/>
        <a:lstStyle/>
        <a:p>
          <a:endParaRPr lang="ru-RU"/>
        </a:p>
      </dgm:t>
    </dgm:pt>
    <dgm:pt modelId="{26093F29-6DE6-4A1A-8242-924A6E92B40F}">
      <dgm:prSet phldrT="[Текст]"/>
      <dgm:spPr>
        <a:xfrm rot="5400000">
          <a:off x="5232140" y="-1044240"/>
          <a:ext cx="831606" cy="5315712"/>
        </a:xfrm>
        <a:solidFill>
          <a:srgbClr val="0F6FC6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dirty="0">
              <a:solidFill>
                <a:srgbClr val="009DD9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Все что ребенок получает на факультативах должно быть пропущено через сердце, руки и голову. Ребенок это должен запомнить на всю жизнь;</a:t>
          </a:r>
        </a:p>
      </dgm:t>
    </dgm:pt>
    <dgm:pt modelId="{E98E00C5-DD60-4487-8C54-E4A875177A55}" type="parTrans" cxnId="{9034A319-2696-43C3-A6CF-D4DDDE0D7E24}">
      <dgm:prSet/>
      <dgm:spPr/>
      <dgm:t>
        <a:bodyPr/>
        <a:lstStyle/>
        <a:p>
          <a:endParaRPr lang="ru-RU"/>
        </a:p>
      </dgm:t>
    </dgm:pt>
    <dgm:pt modelId="{3680B9AD-F9D5-46C2-8952-A7C2BC9F32F0}" type="sibTrans" cxnId="{9034A319-2696-43C3-A6CF-D4DDDE0D7E24}">
      <dgm:prSet/>
      <dgm:spPr/>
      <dgm:t>
        <a:bodyPr/>
        <a:lstStyle/>
        <a:p>
          <a:endParaRPr lang="ru-RU"/>
        </a:p>
      </dgm:t>
    </dgm:pt>
    <dgm:pt modelId="{65E709B7-ECF6-4B0E-9072-92E5F389D5D7}">
      <dgm:prSet phldrT="[Текст]" custT="1"/>
      <dgm:spPr>
        <a:xfrm>
          <a:off x="0" y="2185345"/>
          <a:ext cx="2990088" cy="1039508"/>
        </a:xfrm>
        <a:solidFill>
          <a:srgbClr val="A5C249">
            <a:lumMod val="40000"/>
            <a:lumOff val="6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 i="1" dirty="0">
              <a:solidFill>
                <a:srgbClr val="009DD9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Ориентирования на общечеловеческие понятия</a:t>
          </a:r>
        </a:p>
      </dgm:t>
    </dgm:pt>
    <dgm:pt modelId="{F0F5A0C4-BED2-40E3-BA21-0378F190B66E}" type="parTrans" cxnId="{C76359E0-0E7B-48DC-8C9F-BF73894F7ACB}">
      <dgm:prSet/>
      <dgm:spPr/>
      <dgm:t>
        <a:bodyPr/>
        <a:lstStyle/>
        <a:p>
          <a:endParaRPr lang="ru-RU"/>
        </a:p>
      </dgm:t>
    </dgm:pt>
    <dgm:pt modelId="{75D85FEC-2608-4B8A-8D61-52FE5BD07ED4}" type="sibTrans" cxnId="{C76359E0-0E7B-48DC-8C9F-BF73894F7ACB}">
      <dgm:prSet/>
      <dgm:spPr/>
      <dgm:t>
        <a:bodyPr/>
        <a:lstStyle/>
        <a:p>
          <a:endParaRPr lang="ru-RU"/>
        </a:p>
      </dgm:t>
    </dgm:pt>
    <dgm:pt modelId="{906B21B0-0703-4354-9DA5-05F301D1FBB3}">
      <dgm:prSet phldrT="[Текст]"/>
      <dgm:spPr>
        <a:xfrm rot="5400000">
          <a:off x="5232140" y="47243"/>
          <a:ext cx="831606" cy="5315712"/>
        </a:xfrm>
        <a:solidFill>
          <a:srgbClr val="0F6FC6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dirty="0">
              <a:solidFill>
                <a:srgbClr val="009DD9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ребенок как полноправный партнер, гражданин</a:t>
          </a:r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;</a:t>
          </a:r>
        </a:p>
      </dgm:t>
    </dgm:pt>
    <dgm:pt modelId="{C9662636-1DA6-4F58-9FB7-8C5FA89A84F2}" type="parTrans" cxnId="{57170443-C24F-4D31-BE92-05F5B030ACA4}">
      <dgm:prSet/>
      <dgm:spPr/>
      <dgm:t>
        <a:bodyPr/>
        <a:lstStyle/>
        <a:p>
          <a:endParaRPr lang="ru-RU"/>
        </a:p>
      </dgm:t>
    </dgm:pt>
    <dgm:pt modelId="{C82BE89C-593C-4532-8B63-97DE00AA7C37}" type="sibTrans" cxnId="{57170443-C24F-4D31-BE92-05F5B030ACA4}">
      <dgm:prSet/>
      <dgm:spPr/>
      <dgm:t>
        <a:bodyPr/>
        <a:lstStyle/>
        <a:p>
          <a:endParaRPr lang="ru-RU"/>
        </a:p>
      </dgm:t>
    </dgm:pt>
    <dgm:pt modelId="{456042E2-8229-4D8A-8148-402C1CD51652}">
      <dgm:prSet phldrT="[Текст]" custT="1"/>
      <dgm:spPr>
        <a:xfrm>
          <a:off x="0" y="3292931"/>
          <a:ext cx="2990088" cy="1039508"/>
        </a:xfrm>
        <a:solidFill>
          <a:srgbClr val="0070C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 i="1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Интегрирования</a:t>
          </a:r>
        </a:p>
      </dgm:t>
    </dgm:pt>
    <dgm:pt modelId="{83FD6BD9-81AB-4FA3-AFFF-02F1AA5F7916}" type="parTrans" cxnId="{FFFFEF32-2B20-4A0C-8FE5-4129FA95FBE5}">
      <dgm:prSet/>
      <dgm:spPr/>
      <dgm:t>
        <a:bodyPr/>
        <a:lstStyle/>
        <a:p>
          <a:endParaRPr lang="ru-RU"/>
        </a:p>
      </dgm:t>
    </dgm:pt>
    <dgm:pt modelId="{A7187A00-B7A4-4654-997C-F743ED726242}" type="sibTrans" cxnId="{FFFFEF32-2B20-4A0C-8FE5-4129FA95FBE5}">
      <dgm:prSet/>
      <dgm:spPr/>
      <dgm:t>
        <a:bodyPr/>
        <a:lstStyle/>
        <a:p>
          <a:endParaRPr lang="ru-RU"/>
        </a:p>
      </dgm:t>
    </dgm:pt>
    <dgm:pt modelId="{9446B8C6-69E4-4F04-B0DA-7CD18E89BC43}">
      <dgm:prSet phldrT="[Текст]"/>
      <dgm:spPr>
        <a:xfrm rot="5400000">
          <a:off x="5232140" y="1138728"/>
          <a:ext cx="831606" cy="5315712"/>
        </a:xfrm>
        <a:solidFill>
          <a:srgbClr val="0F6FC6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dirty="0">
              <a:solidFill>
                <a:srgbClr val="009DD9">
                  <a:lumMod val="75000"/>
                </a:srgbClr>
              </a:solidFill>
              <a:latin typeface="Calibri"/>
              <a:ea typeface="+mn-ea"/>
              <a:cs typeface="+mn-cs"/>
            </a:rPr>
            <a:t>о</a:t>
          </a:r>
          <a:r>
            <a:rPr lang="ru-RU" dirty="0">
              <a:solidFill>
                <a:srgbClr val="009DD9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рганизация различных видов деятельности, сотрудничество с семьей, библиотекой, музеем; </a:t>
          </a:r>
        </a:p>
      </dgm:t>
    </dgm:pt>
    <dgm:pt modelId="{0DAC0503-5ED7-4B1B-A362-0D20D373E2BD}" type="parTrans" cxnId="{F905B22C-2EE2-4D97-9F3E-9E73D2301ABE}">
      <dgm:prSet/>
      <dgm:spPr/>
      <dgm:t>
        <a:bodyPr/>
        <a:lstStyle/>
        <a:p>
          <a:endParaRPr lang="ru-RU"/>
        </a:p>
      </dgm:t>
    </dgm:pt>
    <dgm:pt modelId="{39D30F5D-54D0-4779-92DE-95F182E0155B}" type="sibTrans" cxnId="{F905B22C-2EE2-4D97-9F3E-9E73D2301ABE}">
      <dgm:prSet/>
      <dgm:spPr/>
      <dgm:t>
        <a:bodyPr/>
        <a:lstStyle/>
        <a:p>
          <a:endParaRPr lang="ru-RU"/>
        </a:p>
      </dgm:t>
    </dgm:pt>
    <dgm:pt modelId="{901329FB-AF9D-46D6-A256-29B47F2E1F1D}">
      <dgm:prSet phldrT="[Текст]" custT="1"/>
      <dgm:spPr>
        <a:xfrm>
          <a:off x="0" y="4368313"/>
          <a:ext cx="2990088" cy="1039508"/>
        </a:xfrm>
        <a:solidFill>
          <a:srgbClr val="5ED8E8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200" b="1" i="1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Самореализации</a:t>
          </a:r>
        </a:p>
      </dgm:t>
    </dgm:pt>
    <dgm:pt modelId="{B785C935-5C9C-49A7-B85B-A2388C7A1934}" type="parTrans" cxnId="{ABECEFF9-60A1-4940-B0E4-700CC431BEC7}">
      <dgm:prSet/>
      <dgm:spPr/>
      <dgm:t>
        <a:bodyPr/>
        <a:lstStyle/>
        <a:p>
          <a:endParaRPr lang="ru-RU"/>
        </a:p>
      </dgm:t>
    </dgm:pt>
    <dgm:pt modelId="{435E6C9A-6F96-43D8-9A33-9129DFEBEEA5}" type="sibTrans" cxnId="{ABECEFF9-60A1-4940-B0E4-700CC431BEC7}">
      <dgm:prSet/>
      <dgm:spPr/>
      <dgm:t>
        <a:bodyPr/>
        <a:lstStyle/>
        <a:p>
          <a:endParaRPr lang="ru-RU"/>
        </a:p>
      </dgm:t>
    </dgm:pt>
    <dgm:pt modelId="{456F362D-F804-4FE8-B453-2389BD905D95}">
      <dgm:prSet phldrT="[Текст]"/>
      <dgm:spPr>
        <a:xfrm rot="5400000">
          <a:off x="5232140" y="2230212"/>
          <a:ext cx="831606" cy="5315712"/>
        </a:xfrm>
        <a:solidFill>
          <a:srgbClr val="0F6FC6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dirty="0">
              <a:solidFill>
                <a:srgbClr val="009DD9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учет индивидуального накопления опыта, учет возраста и пола, особенностей познавательной и эмоциональной сферы</a:t>
          </a:r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;</a:t>
          </a:r>
        </a:p>
      </dgm:t>
    </dgm:pt>
    <dgm:pt modelId="{D08AA9DB-E521-4E44-A687-B12FAD01B9A2}" type="parTrans" cxnId="{0BB2FC41-81B7-42DD-9A1E-E57D9931B484}">
      <dgm:prSet/>
      <dgm:spPr/>
      <dgm:t>
        <a:bodyPr/>
        <a:lstStyle/>
        <a:p>
          <a:endParaRPr lang="ru-RU"/>
        </a:p>
      </dgm:t>
    </dgm:pt>
    <dgm:pt modelId="{47E2A660-D9D1-43DF-A665-A52031EB91F8}" type="sibTrans" cxnId="{0BB2FC41-81B7-42DD-9A1E-E57D9931B484}">
      <dgm:prSet/>
      <dgm:spPr/>
      <dgm:t>
        <a:bodyPr/>
        <a:lstStyle/>
        <a:p>
          <a:endParaRPr lang="ru-RU"/>
        </a:p>
      </dgm:t>
    </dgm:pt>
    <dgm:pt modelId="{B37567E6-8A1B-4A73-9421-6D7E975092DD}" type="pres">
      <dgm:prSet presAssocID="{46EC63FB-D902-430E-B41A-0A9168263EF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4332290-FF10-49E3-858F-6852CB653968}" type="pres">
      <dgm:prSet presAssocID="{EB0D60AF-A987-4FD4-AACB-1F4E3FE4E559}" presName="linNode" presStyleCnt="0"/>
      <dgm:spPr/>
    </dgm:pt>
    <dgm:pt modelId="{30C2900F-2227-443D-AC46-5C05E170EEBD}" type="pres">
      <dgm:prSet presAssocID="{EB0D60AF-A987-4FD4-AACB-1F4E3FE4E559}" presName="parentText" presStyleLbl="node1" presStyleIdx="0" presStyleCnt="5" custLinFactNeighborY="-22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6D6F37F-7795-47A2-81EF-C58F65C47522}" type="pres">
      <dgm:prSet presAssocID="{EB0D60AF-A987-4FD4-AACB-1F4E3FE4E559}" presName="descendantText" presStyleLbl="alignAccFollowNode1" presStyleIdx="0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1BAC376A-D9E6-48BA-BF24-86D16ECACA1B}" type="pres">
      <dgm:prSet presAssocID="{D9CAC53E-0A09-43E0-9C56-65AF9C0ACAAE}" presName="sp" presStyleCnt="0"/>
      <dgm:spPr/>
    </dgm:pt>
    <dgm:pt modelId="{1F0C9550-DC97-4FCE-97ED-F4B31A375EC5}" type="pres">
      <dgm:prSet presAssocID="{AA30CCBA-0C4E-495C-91B2-146402B5D8A6}" presName="linNode" presStyleCnt="0"/>
      <dgm:spPr/>
    </dgm:pt>
    <dgm:pt modelId="{DC701F3E-7130-44C4-BCE9-2B8139516AB4}" type="pres">
      <dgm:prSet presAssocID="{AA30CCBA-0C4E-495C-91B2-146402B5D8A6}" presName="parentText" presStyleLbl="node1" presStyleIdx="1" presStyleCnt="5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E660C80-9FDC-4317-A1A6-115BF1A26561}" type="pres">
      <dgm:prSet presAssocID="{AA30CCBA-0C4E-495C-91B2-146402B5D8A6}" presName="descendantText" presStyleLbl="alignAccFollowNode1" presStyleIdx="1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E0665478-58A6-40EF-A894-40757CD8B861}" type="pres">
      <dgm:prSet presAssocID="{C708D177-20D3-4DA7-BF7E-5BEB020593CC}" presName="sp" presStyleCnt="0"/>
      <dgm:spPr/>
    </dgm:pt>
    <dgm:pt modelId="{BA854183-3818-4748-8E56-6F0175D58699}" type="pres">
      <dgm:prSet presAssocID="{65E709B7-ECF6-4B0E-9072-92E5F389D5D7}" presName="linNode" presStyleCnt="0"/>
      <dgm:spPr/>
    </dgm:pt>
    <dgm:pt modelId="{C23BDC62-49D9-4415-96F1-2AB8B70D2B2A}" type="pres">
      <dgm:prSet presAssocID="{65E709B7-ECF6-4B0E-9072-92E5F389D5D7}" presName="parentText" presStyleLbl="node1" presStyleIdx="2" presStyleCnt="5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6C2B716C-57DD-4F3C-BA09-B3AAB76D5FEB}" type="pres">
      <dgm:prSet presAssocID="{65E709B7-ECF6-4B0E-9072-92E5F389D5D7}" presName="descendantText" presStyleLbl="alignAccFollowNode1" presStyleIdx="2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F87EAC7B-AB0C-47E2-8B2B-7CAB8F84D5FF}" type="pres">
      <dgm:prSet presAssocID="{75D85FEC-2608-4B8A-8D61-52FE5BD07ED4}" presName="sp" presStyleCnt="0"/>
      <dgm:spPr/>
    </dgm:pt>
    <dgm:pt modelId="{0C592428-5CAF-4199-ACF0-44121A11F438}" type="pres">
      <dgm:prSet presAssocID="{456042E2-8229-4D8A-8148-402C1CD51652}" presName="linNode" presStyleCnt="0"/>
      <dgm:spPr/>
    </dgm:pt>
    <dgm:pt modelId="{5673D6F3-1B98-4813-BD25-ED38712D1DC0}" type="pres">
      <dgm:prSet presAssocID="{456042E2-8229-4D8A-8148-402C1CD51652}" presName="parentText" presStyleLbl="node1" presStyleIdx="3" presStyleCnt="5" custLinFactNeighborY="154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DADD91D-3236-418F-838D-66011FA137C1}" type="pres">
      <dgm:prSet presAssocID="{456042E2-8229-4D8A-8148-402C1CD51652}" presName="descendantText" presStyleLbl="alignAccFollowNode1" presStyleIdx="3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DCA2BA14-9BD5-4EC2-BE54-59351303ED50}" type="pres">
      <dgm:prSet presAssocID="{A7187A00-B7A4-4654-997C-F743ED726242}" presName="sp" presStyleCnt="0"/>
      <dgm:spPr/>
    </dgm:pt>
    <dgm:pt modelId="{5547D249-34D8-45FC-9AED-E1924A41C0F1}" type="pres">
      <dgm:prSet presAssocID="{901329FB-AF9D-46D6-A256-29B47F2E1F1D}" presName="linNode" presStyleCnt="0"/>
      <dgm:spPr/>
    </dgm:pt>
    <dgm:pt modelId="{4DB8BE33-7A80-4AC8-914C-3E4C369255FC}" type="pres">
      <dgm:prSet presAssocID="{901329FB-AF9D-46D6-A256-29B47F2E1F1D}" presName="parentText" presStyleLbl="node1" presStyleIdx="4" presStyleCnt="5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0B4D2ED-E21A-4BCC-B4BE-9147418E729D}" type="pres">
      <dgm:prSet presAssocID="{901329FB-AF9D-46D6-A256-29B47F2E1F1D}" presName="descendantText" presStyleLbl="alignAccFollowNode1" presStyleIdx="4" presStyleCnt="5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9034A319-2696-43C3-A6CF-D4DDDE0D7E24}" srcId="{AA30CCBA-0C4E-495C-91B2-146402B5D8A6}" destId="{26093F29-6DE6-4A1A-8242-924A6E92B40F}" srcOrd="0" destOrd="0" parTransId="{E98E00C5-DD60-4487-8C54-E4A875177A55}" sibTransId="{3680B9AD-F9D5-46C2-8952-A7C2BC9F32F0}"/>
    <dgm:cxn modelId="{BA802342-E790-465F-8E87-1818C5D7E18F}" type="presOf" srcId="{EB0D60AF-A987-4FD4-AACB-1F4E3FE4E559}" destId="{30C2900F-2227-443D-AC46-5C05E170EEBD}" srcOrd="0" destOrd="0" presId="urn:microsoft.com/office/officeart/2005/8/layout/vList5"/>
    <dgm:cxn modelId="{C76359E0-0E7B-48DC-8C9F-BF73894F7ACB}" srcId="{46EC63FB-D902-430E-B41A-0A9168263EF3}" destId="{65E709B7-ECF6-4B0E-9072-92E5F389D5D7}" srcOrd="2" destOrd="0" parTransId="{F0F5A0C4-BED2-40E3-BA21-0378F190B66E}" sibTransId="{75D85FEC-2608-4B8A-8D61-52FE5BD07ED4}"/>
    <dgm:cxn modelId="{0BB2FC41-81B7-42DD-9A1E-E57D9931B484}" srcId="{901329FB-AF9D-46D6-A256-29B47F2E1F1D}" destId="{456F362D-F804-4FE8-B453-2389BD905D95}" srcOrd="0" destOrd="0" parTransId="{D08AA9DB-E521-4E44-A687-B12FAD01B9A2}" sibTransId="{47E2A660-D9D1-43DF-A665-A52031EB91F8}"/>
    <dgm:cxn modelId="{07288355-DD9D-4EB3-97F9-99D31E344412}" srcId="{46EC63FB-D902-430E-B41A-0A9168263EF3}" destId="{EB0D60AF-A987-4FD4-AACB-1F4E3FE4E559}" srcOrd="0" destOrd="0" parTransId="{0D2D7354-9140-4BA1-80C8-48772804184F}" sibTransId="{D9CAC53E-0A09-43E0-9C56-65AF9C0ACAAE}"/>
    <dgm:cxn modelId="{57170443-C24F-4D31-BE92-05F5B030ACA4}" srcId="{65E709B7-ECF6-4B0E-9072-92E5F389D5D7}" destId="{906B21B0-0703-4354-9DA5-05F301D1FBB3}" srcOrd="0" destOrd="0" parTransId="{C9662636-1DA6-4F58-9FB7-8C5FA89A84F2}" sibTransId="{C82BE89C-593C-4532-8B63-97DE00AA7C37}"/>
    <dgm:cxn modelId="{FFFFEF32-2B20-4A0C-8FE5-4129FA95FBE5}" srcId="{46EC63FB-D902-430E-B41A-0A9168263EF3}" destId="{456042E2-8229-4D8A-8148-402C1CD51652}" srcOrd="3" destOrd="0" parTransId="{83FD6BD9-81AB-4FA3-AFFF-02F1AA5F7916}" sibTransId="{A7187A00-B7A4-4654-997C-F743ED726242}"/>
    <dgm:cxn modelId="{F5496C32-5602-47A1-AAC4-6CE994734986}" type="presOf" srcId="{26093F29-6DE6-4A1A-8242-924A6E92B40F}" destId="{DE660C80-9FDC-4317-A1A6-115BF1A26561}" srcOrd="0" destOrd="0" presId="urn:microsoft.com/office/officeart/2005/8/layout/vList5"/>
    <dgm:cxn modelId="{59126AB5-9C25-4481-9A56-768B2B1F29B5}" type="presOf" srcId="{456042E2-8229-4D8A-8148-402C1CD51652}" destId="{5673D6F3-1B98-4813-BD25-ED38712D1DC0}" srcOrd="0" destOrd="0" presId="urn:microsoft.com/office/officeart/2005/8/layout/vList5"/>
    <dgm:cxn modelId="{49662EF7-0B56-4F05-86BA-1578B5E6AC46}" type="presOf" srcId="{9446B8C6-69E4-4F04-B0DA-7CD18E89BC43}" destId="{9DADD91D-3236-418F-838D-66011FA137C1}" srcOrd="0" destOrd="0" presId="urn:microsoft.com/office/officeart/2005/8/layout/vList5"/>
    <dgm:cxn modelId="{58E4E3E2-58EE-4EE0-B4D5-3027ED654091}" type="presOf" srcId="{250D8AA0-F74B-4FB9-80D7-C7359039FA14}" destId="{D6D6F37F-7795-47A2-81EF-C58F65C47522}" srcOrd="0" destOrd="0" presId="urn:microsoft.com/office/officeart/2005/8/layout/vList5"/>
    <dgm:cxn modelId="{E3D12C69-2AF5-4C67-B5F5-F7444FAA9E61}" srcId="{EB0D60AF-A987-4FD4-AACB-1F4E3FE4E559}" destId="{250D8AA0-F74B-4FB9-80D7-C7359039FA14}" srcOrd="0" destOrd="0" parTransId="{E0E43F73-BB93-498B-8CE5-3315D22DCC66}" sibTransId="{B9F14D20-3A90-41B7-9483-B567475C3F7E}"/>
    <dgm:cxn modelId="{676F4BAE-9A69-4E2F-B06C-917EC5E4B5E0}" type="presOf" srcId="{906B21B0-0703-4354-9DA5-05F301D1FBB3}" destId="{6C2B716C-57DD-4F3C-BA09-B3AAB76D5FEB}" srcOrd="0" destOrd="0" presId="urn:microsoft.com/office/officeart/2005/8/layout/vList5"/>
    <dgm:cxn modelId="{05321E69-CBB7-46C3-B569-2DAD4BF414E8}" type="presOf" srcId="{901329FB-AF9D-46D6-A256-29B47F2E1F1D}" destId="{4DB8BE33-7A80-4AC8-914C-3E4C369255FC}" srcOrd="0" destOrd="0" presId="urn:microsoft.com/office/officeart/2005/8/layout/vList5"/>
    <dgm:cxn modelId="{A9A25963-7D08-43A9-8903-45B8C6C285C9}" type="presOf" srcId="{65E709B7-ECF6-4B0E-9072-92E5F389D5D7}" destId="{C23BDC62-49D9-4415-96F1-2AB8B70D2B2A}" srcOrd="0" destOrd="0" presId="urn:microsoft.com/office/officeart/2005/8/layout/vList5"/>
    <dgm:cxn modelId="{ABECEFF9-60A1-4940-B0E4-700CC431BEC7}" srcId="{46EC63FB-D902-430E-B41A-0A9168263EF3}" destId="{901329FB-AF9D-46D6-A256-29B47F2E1F1D}" srcOrd="4" destOrd="0" parTransId="{B785C935-5C9C-49A7-B85B-A2388C7A1934}" sibTransId="{435E6C9A-6F96-43D8-9A33-9129DFEBEEA5}"/>
    <dgm:cxn modelId="{717823E5-0713-4738-A0BB-51C907D7F66B}" type="presOf" srcId="{46EC63FB-D902-430E-B41A-0A9168263EF3}" destId="{B37567E6-8A1B-4A73-9421-6D7E975092DD}" srcOrd="0" destOrd="0" presId="urn:microsoft.com/office/officeart/2005/8/layout/vList5"/>
    <dgm:cxn modelId="{A2D5D482-6B8B-4AFF-8288-C7588D51BC3A}" type="presOf" srcId="{456F362D-F804-4FE8-B453-2389BD905D95}" destId="{20B4D2ED-E21A-4BCC-B4BE-9147418E729D}" srcOrd="0" destOrd="0" presId="urn:microsoft.com/office/officeart/2005/8/layout/vList5"/>
    <dgm:cxn modelId="{F905B22C-2EE2-4D97-9F3E-9E73D2301ABE}" srcId="{456042E2-8229-4D8A-8148-402C1CD51652}" destId="{9446B8C6-69E4-4F04-B0DA-7CD18E89BC43}" srcOrd="0" destOrd="0" parTransId="{0DAC0503-5ED7-4B1B-A362-0D20D373E2BD}" sibTransId="{39D30F5D-54D0-4779-92DE-95F182E0155B}"/>
    <dgm:cxn modelId="{4601FCEE-D659-4620-BDED-02C5B969A7B6}" srcId="{46EC63FB-D902-430E-B41A-0A9168263EF3}" destId="{AA30CCBA-0C4E-495C-91B2-146402B5D8A6}" srcOrd="1" destOrd="0" parTransId="{6BEC2CE0-C531-4911-AA8A-09FD0418BD09}" sibTransId="{C708D177-20D3-4DA7-BF7E-5BEB020593CC}"/>
    <dgm:cxn modelId="{710D770E-DBFA-4509-BC48-CEAD373B7EA3}" type="presOf" srcId="{AA30CCBA-0C4E-495C-91B2-146402B5D8A6}" destId="{DC701F3E-7130-44C4-BCE9-2B8139516AB4}" srcOrd="0" destOrd="0" presId="urn:microsoft.com/office/officeart/2005/8/layout/vList5"/>
    <dgm:cxn modelId="{3BF1CB30-5D7C-4863-A599-9368E7C437A8}" type="presParOf" srcId="{B37567E6-8A1B-4A73-9421-6D7E975092DD}" destId="{14332290-FF10-49E3-858F-6852CB653968}" srcOrd="0" destOrd="0" presId="urn:microsoft.com/office/officeart/2005/8/layout/vList5"/>
    <dgm:cxn modelId="{50185121-3ECC-4DEA-9218-95A24B65901C}" type="presParOf" srcId="{14332290-FF10-49E3-858F-6852CB653968}" destId="{30C2900F-2227-443D-AC46-5C05E170EEBD}" srcOrd="0" destOrd="0" presId="urn:microsoft.com/office/officeart/2005/8/layout/vList5"/>
    <dgm:cxn modelId="{7D7E277C-823C-47CA-9404-AD92D9965DB9}" type="presParOf" srcId="{14332290-FF10-49E3-858F-6852CB653968}" destId="{D6D6F37F-7795-47A2-81EF-C58F65C47522}" srcOrd="1" destOrd="0" presId="urn:microsoft.com/office/officeart/2005/8/layout/vList5"/>
    <dgm:cxn modelId="{C9D9ED55-075F-4E27-81BB-7F99DD1F3BA3}" type="presParOf" srcId="{B37567E6-8A1B-4A73-9421-6D7E975092DD}" destId="{1BAC376A-D9E6-48BA-BF24-86D16ECACA1B}" srcOrd="1" destOrd="0" presId="urn:microsoft.com/office/officeart/2005/8/layout/vList5"/>
    <dgm:cxn modelId="{B7956A2E-2387-42B0-8C8A-AA7C3B934D73}" type="presParOf" srcId="{B37567E6-8A1B-4A73-9421-6D7E975092DD}" destId="{1F0C9550-DC97-4FCE-97ED-F4B31A375EC5}" srcOrd="2" destOrd="0" presId="urn:microsoft.com/office/officeart/2005/8/layout/vList5"/>
    <dgm:cxn modelId="{E03AAC6D-5C40-4133-96C4-FA29A0B4F490}" type="presParOf" srcId="{1F0C9550-DC97-4FCE-97ED-F4B31A375EC5}" destId="{DC701F3E-7130-44C4-BCE9-2B8139516AB4}" srcOrd="0" destOrd="0" presId="urn:microsoft.com/office/officeart/2005/8/layout/vList5"/>
    <dgm:cxn modelId="{147526FB-8B62-494C-9F5F-88E2CA6284F8}" type="presParOf" srcId="{1F0C9550-DC97-4FCE-97ED-F4B31A375EC5}" destId="{DE660C80-9FDC-4317-A1A6-115BF1A26561}" srcOrd="1" destOrd="0" presId="urn:microsoft.com/office/officeart/2005/8/layout/vList5"/>
    <dgm:cxn modelId="{9726CB27-DD46-41C6-874C-221E124D83A9}" type="presParOf" srcId="{B37567E6-8A1B-4A73-9421-6D7E975092DD}" destId="{E0665478-58A6-40EF-A894-40757CD8B861}" srcOrd="3" destOrd="0" presId="urn:microsoft.com/office/officeart/2005/8/layout/vList5"/>
    <dgm:cxn modelId="{058341FB-B362-4530-9963-35E05E553F65}" type="presParOf" srcId="{B37567E6-8A1B-4A73-9421-6D7E975092DD}" destId="{BA854183-3818-4748-8E56-6F0175D58699}" srcOrd="4" destOrd="0" presId="urn:microsoft.com/office/officeart/2005/8/layout/vList5"/>
    <dgm:cxn modelId="{3E146DB8-A9AE-489D-B0C5-490457BD6C4F}" type="presParOf" srcId="{BA854183-3818-4748-8E56-6F0175D58699}" destId="{C23BDC62-49D9-4415-96F1-2AB8B70D2B2A}" srcOrd="0" destOrd="0" presId="urn:microsoft.com/office/officeart/2005/8/layout/vList5"/>
    <dgm:cxn modelId="{D6DCB0D0-F461-41ED-80F8-F45E4C5C05F7}" type="presParOf" srcId="{BA854183-3818-4748-8E56-6F0175D58699}" destId="{6C2B716C-57DD-4F3C-BA09-B3AAB76D5FEB}" srcOrd="1" destOrd="0" presId="urn:microsoft.com/office/officeart/2005/8/layout/vList5"/>
    <dgm:cxn modelId="{548545DA-823E-4032-8440-142F0ED467EB}" type="presParOf" srcId="{B37567E6-8A1B-4A73-9421-6D7E975092DD}" destId="{F87EAC7B-AB0C-47E2-8B2B-7CAB8F84D5FF}" srcOrd="5" destOrd="0" presId="urn:microsoft.com/office/officeart/2005/8/layout/vList5"/>
    <dgm:cxn modelId="{2732CDF3-908C-477B-8EED-BAB4A6111B94}" type="presParOf" srcId="{B37567E6-8A1B-4A73-9421-6D7E975092DD}" destId="{0C592428-5CAF-4199-ACF0-44121A11F438}" srcOrd="6" destOrd="0" presId="urn:microsoft.com/office/officeart/2005/8/layout/vList5"/>
    <dgm:cxn modelId="{0D3E3339-8BF8-4576-818F-91AA05C824A1}" type="presParOf" srcId="{0C592428-5CAF-4199-ACF0-44121A11F438}" destId="{5673D6F3-1B98-4813-BD25-ED38712D1DC0}" srcOrd="0" destOrd="0" presId="urn:microsoft.com/office/officeart/2005/8/layout/vList5"/>
    <dgm:cxn modelId="{177B0EC8-808F-497A-9446-3BB2698AFA87}" type="presParOf" srcId="{0C592428-5CAF-4199-ACF0-44121A11F438}" destId="{9DADD91D-3236-418F-838D-66011FA137C1}" srcOrd="1" destOrd="0" presId="urn:microsoft.com/office/officeart/2005/8/layout/vList5"/>
    <dgm:cxn modelId="{BFAB4E9C-877B-4767-94C6-6103BE959364}" type="presParOf" srcId="{B37567E6-8A1B-4A73-9421-6D7E975092DD}" destId="{DCA2BA14-9BD5-4EC2-BE54-59351303ED50}" srcOrd="7" destOrd="0" presId="urn:microsoft.com/office/officeart/2005/8/layout/vList5"/>
    <dgm:cxn modelId="{D17A27BB-97C7-45A0-8C55-21C055E0D898}" type="presParOf" srcId="{B37567E6-8A1B-4A73-9421-6D7E975092DD}" destId="{5547D249-34D8-45FC-9AED-E1924A41C0F1}" srcOrd="8" destOrd="0" presId="urn:microsoft.com/office/officeart/2005/8/layout/vList5"/>
    <dgm:cxn modelId="{EF094155-A065-4943-9C5D-F22B39C4C3CC}" type="presParOf" srcId="{5547D249-34D8-45FC-9AED-E1924A41C0F1}" destId="{4DB8BE33-7A80-4AC8-914C-3E4C369255FC}" srcOrd="0" destOrd="0" presId="urn:microsoft.com/office/officeart/2005/8/layout/vList5"/>
    <dgm:cxn modelId="{87915F72-2509-48CF-90B5-15B58C0BBC40}" type="presParOf" srcId="{5547D249-34D8-45FC-9AED-E1924A41C0F1}" destId="{20B4D2ED-E21A-4BCC-B4BE-9147418E729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6D6F37F-7795-47A2-81EF-C58F65C47522}">
      <dsp:nvSpPr>
        <dsp:cNvPr id="0" name=""/>
        <dsp:cNvSpPr/>
      </dsp:nvSpPr>
      <dsp:spPr>
        <a:xfrm rot="5400000">
          <a:off x="3729621" y="-1563198"/>
          <a:ext cx="488881" cy="3740293"/>
        </a:xfrm>
        <a:prstGeom prst="round2SameRect">
          <a:avLst/>
        </a:prstGeom>
        <a:solidFill>
          <a:srgbClr val="0F6FC6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>
              <a:solidFill>
                <a:srgbClr val="009DD9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сохранение хронологического порядка явлений прошлого и настоящего. Дети не могут представить историческую картину времени, удаленность тех или иных событий</a:t>
          </a: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;</a:t>
          </a:r>
        </a:p>
      </dsp:txBody>
      <dsp:txXfrm rot="-5400000">
        <a:off x="2103916" y="86372"/>
        <a:ext cx="3716428" cy="441151"/>
      </dsp:txXfrm>
    </dsp:sp>
    <dsp:sp modelId="{30C2900F-2227-443D-AC46-5C05E170EEBD}">
      <dsp:nvSpPr>
        <dsp:cNvPr id="0" name=""/>
        <dsp:cNvSpPr/>
      </dsp:nvSpPr>
      <dsp:spPr>
        <a:xfrm>
          <a:off x="0" y="0"/>
          <a:ext cx="2103915" cy="611101"/>
        </a:xfrm>
        <a:prstGeom prst="roundRect">
          <a:avLst/>
        </a:prstGeom>
        <a:solidFill>
          <a:srgbClr val="0F6FC6">
            <a:lumMod val="75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Историзма</a:t>
          </a:r>
        </a:p>
      </dsp:txBody>
      <dsp:txXfrm>
        <a:off x="29831" y="29831"/>
        <a:ext cx="2044253" cy="551439"/>
      </dsp:txXfrm>
    </dsp:sp>
    <dsp:sp modelId="{DE660C80-9FDC-4317-A1A6-115BF1A26561}">
      <dsp:nvSpPr>
        <dsp:cNvPr id="0" name=""/>
        <dsp:cNvSpPr/>
      </dsp:nvSpPr>
      <dsp:spPr>
        <a:xfrm rot="5400000">
          <a:off x="3729621" y="-921542"/>
          <a:ext cx="488881" cy="3740293"/>
        </a:xfrm>
        <a:prstGeom prst="round2SameRect">
          <a:avLst/>
        </a:prstGeom>
        <a:solidFill>
          <a:srgbClr val="0F6FC6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>
              <a:solidFill>
                <a:srgbClr val="009DD9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Все что ребенок получает на факультативах должно быть пропущено через сердце, руки и голову. Ребенок это должен запомнить на всю жизнь;</a:t>
          </a:r>
        </a:p>
      </dsp:txBody>
      <dsp:txXfrm rot="-5400000">
        <a:off x="2103916" y="728028"/>
        <a:ext cx="3716428" cy="441151"/>
      </dsp:txXfrm>
    </dsp:sp>
    <dsp:sp modelId="{DC701F3E-7130-44C4-BCE9-2B8139516AB4}">
      <dsp:nvSpPr>
        <dsp:cNvPr id="0" name=""/>
        <dsp:cNvSpPr/>
      </dsp:nvSpPr>
      <dsp:spPr>
        <a:xfrm>
          <a:off x="0" y="643054"/>
          <a:ext cx="2103915" cy="611101"/>
        </a:xfrm>
        <a:prstGeom prst="roundRect">
          <a:avLst/>
        </a:prstGeom>
        <a:solidFill>
          <a:srgbClr val="009DD9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Единства эмоций, действий, </a:t>
          </a:r>
          <a:r>
            <a:rPr lang="ru-RU" sz="1600" b="1" i="1" kern="1200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интеллекта</a:t>
          </a:r>
        </a:p>
      </dsp:txBody>
      <dsp:txXfrm>
        <a:off x="29831" y="672885"/>
        <a:ext cx="2044253" cy="551439"/>
      </dsp:txXfrm>
    </dsp:sp>
    <dsp:sp modelId="{6C2B716C-57DD-4F3C-BA09-B3AAB76D5FEB}">
      <dsp:nvSpPr>
        <dsp:cNvPr id="0" name=""/>
        <dsp:cNvSpPr/>
      </dsp:nvSpPr>
      <dsp:spPr>
        <a:xfrm rot="5400000">
          <a:off x="3729621" y="-279885"/>
          <a:ext cx="488881" cy="3740293"/>
        </a:xfrm>
        <a:prstGeom prst="round2SameRect">
          <a:avLst/>
        </a:prstGeom>
        <a:solidFill>
          <a:srgbClr val="0F6FC6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>
              <a:solidFill>
                <a:srgbClr val="009DD9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ребенок как полноправный партнер, гражданин</a:t>
          </a: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;</a:t>
          </a:r>
        </a:p>
      </dsp:txBody>
      <dsp:txXfrm rot="-5400000">
        <a:off x="2103916" y="1369685"/>
        <a:ext cx="3716428" cy="441151"/>
      </dsp:txXfrm>
    </dsp:sp>
    <dsp:sp modelId="{C23BDC62-49D9-4415-96F1-2AB8B70D2B2A}">
      <dsp:nvSpPr>
        <dsp:cNvPr id="0" name=""/>
        <dsp:cNvSpPr/>
      </dsp:nvSpPr>
      <dsp:spPr>
        <a:xfrm>
          <a:off x="0" y="1284710"/>
          <a:ext cx="2103915" cy="611101"/>
        </a:xfrm>
        <a:prstGeom prst="roundRect">
          <a:avLst/>
        </a:prstGeom>
        <a:solidFill>
          <a:srgbClr val="A5C249">
            <a:lumMod val="40000"/>
            <a:lumOff val="6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>
              <a:solidFill>
                <a:srgbClr val="009DD9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Ориентирования на общечеловеческие понятия</a:t>
          </a:r>
        </a:p>
      </dsp:txBody>
      <dsp:txXfrm>
        <a:off x="29831" y="1314541"/>
        <a:ext cx="2044253" cy="551439"/>
      </dsp:txXfrm>
    </dsp:sp>
    <dsp:sp modelId="{9DADD91D-3236-418F-838D-66011FA137C1}">
      <dsp:nvSpPr>
        <dsp:cNvPr id="0" name=""/>
        <dsp:cNvSpPr/>
      </dsp:nvSpPr>
      <dsp:spPr>
        <a:xfrm rot="5400000">
          <a:off x="3729621" y="361770"/>
          <a:ext cx="488881" cy="3740293"/>
        </a:xfrm>
        <a:prstGeom prst="round2SameRect">
          <a:avLst/>
        </a:prstGeom>
        <a:solidFill>
          <a:srgbClr val="0F6FC6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>
              <a:solidFill>
                <a:srgbClr val="009DD9">
                  <a:lumMod val="75000"/>
                </a:srgbClr>
              </a:solidFill>
              <a:latin typeface="Calibri"/>
              <a:ea typeface="+mn-ea"/>
              <a:cs typeface="+mn-cs"/>
            </a:rPr>
            <a:t>о</a:t>
          </a:r>
          <a:r>
            <a:rPr lang="ru-RU" sz="1000" kern="1200" dirty="0">
              <a:solidFill>
                <a:srgbClr val="009DD9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рганизация различных видов деятельности, сотрудничество с семьей, библиотекой, музеем; </a:t>
          </a:r>
        </a:p>
      </dsp:txBody>
      <dsp:txXfrm rot="-5400000">
        <a:off x="2103916" y="2011341"/>
        <a:ext cx="3716428" cy="441151"/>
      </dsp:txXfrm>
    </dsp:sp>
    <dsp:sp modelId="{5673D6F3-1B98-4813-BD25-ED38712D1DC0}">
      <dsp:nvSpPr>
        <dsp:cNvPr id="0" name=""/>
        <dsp:cNvSpPr/>
      </dsp:nvSpPr>
      <dsp:spPr>
        <a:xfrm>
          <a:off x="0" y="1935832"/>
          <a:ext cx="2103915" cy="611101"/>
        </a:xfrm>
        <a:prstGeom prst="roundRect">
          <a:avLst/>
        </a:prstGeom>
        <a:solidFill>
          <a:srgbClr val="0070C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Интегрирования</a:t>
          </a:r>
        </a:p>
      </dsp:txBody>
      <dsp:txXfrm>
        <a:off x="29831" y="1965663"/>
        <a:ext cx="2044253" cy="551439"/>
      </dsp:txXfrm>
    </dsp:sp>
    <dsp:sp modelId="{20B4D2ED-E21A-4BCC-B4BE-9147418E729D}">
      <dsp:nvSpPr>
        <dsp:cNvPr id="0" name=""/>
        <dsp:cNvSpPr/>
      </dsp:nvSpPr>
      <dsp:spPr>
        <a:xfrm rot="5400000">
          <a:off x="3729621" y="1003426"/>
          <a:ext cx="488881" cy="3740293"/>
        </a:xfrm>
        <a:prstGeom prst="round2SameRect">
          <a:avLst/>
        </a:prstGeom>
        <a:solidFill>
          <a:srgbClr val="0F6FC6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0F6FC6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 dirty="0">
              <a:solidFill>
                <a:srgbClr val="009DD9">
                  <a:lumMod val="75000"/>
                </a:srgbClr>
              </a:solidFill>
              <a:latin typeface="Times New Roman" pitchFamily="18" charset="0"/>
              <a:ea typeface="+mn-ea"/>
              <a:cs typeface="Times New Roman" pitchFamily="18" charset="0"/>
            </a:rPr>
            <a:t>учет индивидуального накопления опыта, учет возраста и пола, особенностей познавательной и эмоциональной сферы</a:t>
          </a:r>
          <a:r>
            <a:rPr lang="ru-RU" sz="10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;</a:t>
          </a:r>
        </a:p>
      </dsp:txBody>
      <dsp:txXfrm rot="-5400000">
        <a:off x="2103916" y="2652997"/>
        <a:ext cx="3716428" cy="441151"/>
      </dsp:txXfrm>
    </dsp:sp>
    <dsp:sp modelId="{4DB8BE33-7A80-4AC8-914C-3E4C369255FC}">
      <dsp:nvSpPr>
        <dsp:cNvPr id="0" name=""/>
        <dsp:cNvSpPr/>
      </dsp:nvSpPr>
      <dsp:spPr>
        <a:xfrm>
          <a:off x="0" y="2568023"/>
          <a:ext cx="2103915" cy="611101"/>
        </a:xfrm>
        <a:prstGeom prst="roundRect">
          <a:avLst/>
        </a:prstGeom>
        <a:solidFill>
          <a:srgbClr val="5ED8E8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>
              <a:solidFill>
                <a:sysClr val="window" lastClr="FFFFFF"/>
              </a:solidFill>
              <a:latin typeface="Times New Roman" pitchFamily="18" charset="0"/>
              <a:ea typeface="+mn-ea"/>
              <a:cs typeface="Times New Roman" pitchFamily="18" charset="0"/>
            </a:rPr>
            <a:t>Самореализации</a:t>
          </a:r>
        </a:p>
      </dsp:txBody>
      <dsp:txXfrm>
        <a:off x="29831" y="2597854"/>
        <a:ext cx="2044253" cy="5514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2022-06-27T00:51:00Z</dcterms:created>
  <dcterms:modified xsi:type="dcterms:W3CDTF">2022-06-28T01:16:00Z</dcterms:modified>
</cp:coreProperties>
</file>