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77" w:rsidRDefault="00195977">
      <w:r>
        <w:t>ДЕЛО № 2- 420/14</w:t>
      </w:r>
      <w:r w:rsidR="00BF5558">
        <w:t xml:space="preserve"> Раменский суд</w:t>
      </w:r>
    </w:p>
    <w:p w:rsidR="001E10F3" w:rsidRPr="003924A4" w:rsidRDefault="00381CC7">
      <w:pPr>
        <w:rPr>
          <w:rFonts w:asciiTheme="majorHAnsi" w:hAnsiTheme="majorHAnsi" w:cs="Arial"/>
          <w:sz w:val="24"/>
          <w:szCs w:val="24"/>
        </w:rPr>
      </w:pPr>
      <w:r w:rsidRPr="003924A4">
        <w:rPr>
          <w:rFonts w:asciiTheme="majorHAnsi" w:hAnsiTheme="majorHAnsi"/>
          <w:sz w:val="24"/>
          <w:szCs w:val="24"/>
        </w:rPr>
        <w:t xml:space="preserve">Решение имитирует рассмотрение дела по существу. </w:t>
      </w:r>
      <w:r w:rsidR="00763889" w:rsidRPr="003924A4">
        <w:rPr>
          <w:rFonts w:asciiTheme="majorHAnsi" w:hAnsiTheme="majorHAnsi"/>
          <w:sz w:val="24"/>
          <w:szCs w:val="24"/>
        </w:rPr>
        <w:t xml:space="preserve"> Это Решение</w:t>
      </w:r>
      <w:r w:rsidR="002D2581" w:rsidRPr="003924A4">
        <w:rPr>
          <w:rFonts w:asciiTheme="majorHAnsi" w:hAnsiTheme="majorHAnsi"/>
          <w:sz w:val="24"/>
          <w:szCs w:val="24"/>
        </w:rPr>
        <w:t>,</w:t>
      </w:r>
      <w:r w:rsidR="00763889" w:rsidRPr="003924A4">
        <w:rPr>
          <w:rFonts w:asciiTheme="majorHAnsi" w:hAnsiTheme="majorHAnsi"/>
          <w:sz w:val="24"/>
          <w:szCs w:val="24"/>
        </w:rPr>
        <w:t xml:space="preserve">  </w:t>
      </w:r>
      <w:r w:rsidR="002D2581" w:rsidRPr="003924A4">
        <w:rPr>
          <w:rFonts w:asciiTheme="majorHAnsi" w:hAnsiTheme="majorHAnsi"/>
          <w:sz w:val="24"/>
          <w:szCs w:val="24"/>
        </w:rPr>
        <w:t>н</w:t>
      </w:r>
      <w:r w:rsidRPr="003924A4">
        <w:rPr>
          <w:rFonts w:asciiTheme="majorHAnsi" w:hAnsiTheme="majorHAnsi"/>
          <w:sz w:val="24"/>
          <w:szCs w:val="24"/>
        </w:rPr>
        <w:t xml:space="preserve">а самом деле </w:t>
      </w:r>
      <w:r w:rsidR="00763889" w:rsidRPr="003924A4">
        <w:rPr>
          <w:rFonts w:asciiTheme="majorHAnsi" w:hAnsiTheme="majorHAnsi"/>
          <w:sz w:val="24"/>
          <w:szCs w:val="24"/>
        </w:rPr>
        <w:t xml:space="preserve">  имплицитная антология</w:t>
      </w:r>
      <w:r w:rsidR="0066213A" w:rsidRPr="003924A4">
        <w:rPr>
          <w:rFonts w:asciiTheme="majorHAnsi" w:hAnsiTheme="majorHAnsi"/>
          <w:sz w:val="24"/>
          <w:szCs w:val="24"/>
        </w:rPr>
        <w:t>,</w:t>
      </w:r>
      <w:r w:rsidR="00763889" w:rsidRPr="003924A4">
        <w:rPr>
          <w:rFonts w:asciiTheme="majorHAnsi" w:hAnsiTheme="majorHAnsi"/>
          <w:sz w:val="24"/>
          <w:szCs w:val="24"/>
        </w:rPr>
        <w:t xml:space="preserve"> то есть сокрытие реальности</w:t>
      </w:r>
      <w:r w:rsidR="0066213A" w:rsidRPr="003924A4">
        <w:rPr>
          <w:rFonts w:asciiTheme="majorHAnsi" w:hAnsiTheme="majorHAnsi"/>
          <w:sz w:val="24"/>
          <w:szCs w:val="24"/>
        </w:rPr>
        <w:t>.</w:t>
      </w:r>
      <w:r w:rsidR="00763889" w:rsidRPr="003924A4">
        <w:rPr>
          <w:rFonts w:asciiTheme="majorHAnsi" w:hAnsiTheme="majorHAnsi"/>
          <w:sz w:val="24"/>
          <w:szCs w:val="24"/>
        </w:rPr>
        <w:t xml:space="preserve"> </w:t>
      </w:r>
      <w:r w:rsidR="0066213A" w:rsidRPr="003924A4">
        <w:rPr>
          <w:rFonts w:asciiTheme="majorHAnsi" w:hAnsiTheme="majorHAnsi"/>
          <w:sz w:val="24"/>
          <w:szCs w:val="24"/>
        </w:rPr>
        <w:t>С</w:t>
      </w:r>
      <w:r w:rsidR="00763889" w:rsidRPr="003924A4">
        <w:rPr>
          <w:rFonts w:asciiTheme="majorHAnsi" w:hAnsiTheme="majorHAnsi"/>
          <w:sz w:val="24"/>
          <w:szCs w:val="24"/>
        </w:rPr>
        <w:t xml:space="preserve">удья скрывает самовольный рейдерский захват с нарушением земельного законодательства, умалчивает об отсутствии прав у ответчика. </w:t>
      </w:r>
      <w:r w:rsidR="007F6615" w:rsidRPr="003924A4">
        <w:rPr>
          <w:rFonts w:asciiTheme="majorHAnsi" w:hAnsiTheme="majorHAnsi"/>
          <w:sz w:val="24"/>
          <w:szCs w:val="24"/>
        </w:rPr>
        <w:t>С</w:t>
      </w:r>
      <w:r w:rsidRPr="003924A4">
        <w:rPr>
          <w:rFonts w:asciiTheme="majorHAnsi" w:hAnsiTheme="majorHAnsi"/>
          <w:sz w:val="24"/>
          <w:szCs w:val="24"/>
        </w:rPr>
        <w:t>уд скрывает чертёж выделенного  ответчику участка</w:t>
      </w:r>
      <w:r w:rsidR="003D1964" w:rsidRPr="003924A4">
        <w:rPr>
          <w:rFonts w:asciiTheme="majorHAnsi" w:hAnsiTheme="majorHAnsi"/>
          <w:sz w:val="24"/>
          <w:szCs w:val="24"/>
        </w:rPr>
        <w:t xml:space="preserve"> </w:t>
      </w:r>
      <w:r w:rsidRPr="003924A4">
        <w:rPr>
          <w:rFonts w:asciiTheme="majorHAnsi" w:hAnsiTheme="majorHAnsi"/>
          <w:sz w:val="24"/>
          <w:szCs w:val="24"/>
        </w:rPr>
        <w:t xml:space="preserve"> </w:t>
      </w:r>
      <w:r w:rsidR="003D1964" w:rsidRPr="003924A4">
        <w:rPr>
          <w:rFonts w:asciiTheme="majorHAnsi" w:hAnsiTheme="majorHAnsi"/>
          <w:sz w:val="24"/>
          <w:szCs w:val="24"/>
        </w:rPr>
        <w:t>(</w:t>
      </w:r>
      <w:r w:rsidRPr="003924A4">
        <w:rPr>
          <w:rFonts w:asciiTheme="majorHAnsi" w:hAnsiTheme="majorHAnsi"/>
          <w:sz w:val="24"/>
          <w:szCs w:val="24"/>
        </w:rPr>
        <w:t>чертёж межевания, геодезии</w:t>
      </w:r>
      <w:r w:rsidR="003D1964" w:rsidRPr="003924A4">
        <w:rPr>
          <w:rFonts w:asciiTheme="majorHAnsi" w:hAnsiTheme="majorHAnsi"/>
          <w:sz w:val="24"/>
          <w:szCs w:val="24"/>
        </w:rPr>
        <w:t>)</w:t>
      </w:r>
      <w:r w:rsidRPr="003924A4">
        <w:rPr>
          <w:rFonts w:asciiTheme="majorHAnsi" w:hAnsiTheme="majorHAnsi"/>
          <w:sz w:val="24"/>
          <w:szCs w:val="24"/>
        </w:rPr>
        <w:t>, а ответчик заявляет, что всё захваченное им и</w:t>
      </w:r>
      <w:r w:rsidR="003D1964" w:rsidRPr="003924A4">
        <w:rPr>
          <w:rFonts w:asciiTheme="majorHAnsi" w:hAnsiTheme="majorHAnsi"/>
          <w:sz w:val="24"/>
          <w:szCs w:val="24"/>
        </w:rPr>
        <w:t xml:space="preserve"> есть выделенный ему участок, и</w:t>
      </w:r>
      <w:r w:rsidRPr="003924A4">
        <w:rPr>
          <w:rFonts w:asciiTheme="majorHAnsi" w:hAnsiTheme="majorHAnsi"/>
          <w:sz w:val="24"/>
          <w:szCs w:val="24"/>
        </w:rPr>
        <w:t xml:space="preserve"> соответственно, истица</w:t>
      </w:r>
      <w:r w:rsidR="003D1964" w:rsidRPr="003924A4">
        <w:rPr>
          <w:rFonts w:asciiTheme="majorHAnsi" w:hAnsiTheme="majorHAnsi"/>
          <w:sz w:val="24"/>
          <w:szCs w:val="24"/>
        </w:rPr>
        <w:t xml:space="preserve"> хочет отменить всё.</w:t>
      </w:r>
      <w:r w:rsidRPr="003924A4">
        <w:rPr>
          <w:rFonts w:asciiTheme="majorHAnsi" w:hAnsiTheme="majorHAnsi"/>
          <w:sz w:val="24"/>
          <w:szCs w:val="24"/>
        </w:rPr>
        <w:t xml:space="preserve"> </w:t>
      </w:r>
      <w:r w:rsidR="003D1964" w:rsidRPr="003924A4">
        <w:rPr>
          <w:rFonts w:asciiTheme="majorHAnsi" w:hAnsiTheme="majorHAnsi"/>
          <w:sz w:val="24"/>
          <w:szCs w:val="24"/>
        </w:rPr>
        <w:t xml:space="preserve">Но  если бы она могла видеть </w:t>
      </w:r>
      <w:r w:rsidRPr="003924A4">
        <w:rPr>
          <w:rFonts w:asciiTheme="majorHAnsi" w:hAnsiTheme="majorHAnsi"/>
          <w:sz w:val="24"/>
          <w:szCs w:val="24"/>
        </w:rPr>
        <w:t xml:space="preserve"> чертежи</w:t>
      </w:r>
      <w:r w:rsidR="003D1964" w:rsidRPr="003924A4">
        <w:rPr>
          <w:rFonts w:asciiTheme="majorHAnsi" w:hAnsiTheme="majorHAnsi"/>
          <w:sz w:val="24"/>
          <w:szCs w:val="24"/>
        </w:rPr>
        <w:t>,</w:t>
      </w:r>
      <w:r w:rsidRPr="003924A4">
        <w:rPr>
          <w:rFonts w:asciiTheme="majorHAnsi" w:hAnsiTheme="majorHAnsi"/>
          <w:sz w:val="24"/>
          <w:szCs w:val="24"/>
        </w:rPr>
        <w:t xml:space="preserve"> то было бы понятно,   что захват её части сада самовольный и </w:t>
      </w:r>
      <w:r w:rsidR="003D1964" w:rsidRPr="003924A4">
        <w:rPr>
          <w:rFonts w:asciiTheme="majorHAnsi" w:hAnsiTheme="majorHAnsi"/>
          <w:sz w:val="24"/>
          <w:szCs w:val="24"/>
        </w:rPr>
        <w:t>достаточно освободить часть её сада от захватчика.</w:t>
      </w:r>
      <w:r w:rsidR="001E10F3" w:rsidRPr="003924A4">
        <w:rPr>
          <w:rFonts w:asciiTheme="majorHAnsi" w:hAnsiTheme="majorHAnsi" w:cs="Arial"/>
          <w:sz w:val="24"/>
          <w:szCs w:val="24"/>
        </w:rPr>
        <w:t xml:space="preserve"> </w:t>
      </w:r>
    </w:p>
    <w:p w:rsidR="00D8591B" w:rsidRDefault="003D1964">
      <w:pPr>
        <w:rPr>
          <w:rFonts w:asciiTheme="majorHAnsi" w:hAnsiTheme="majorHAnsi" w:cs="Arial"/>
          <w:sz w:val="24"/>
          <w:szCs w:val="24"/>
        </w:rPr>
      </w:pPr>
      <w:r w:rsidRPr="003924A4">
        <w:rPr>
          <w:rFonts w:asciiTheme="majorHAnsi" w:hAnsiTheme="majorHAnsi"/>
          <w:sz w:val="24"/>
          <w:szCs w:val="24"/>
        </w:rPr>
        <w:t>Перед нами сюжет действия, когда суд на требование истицы установить гра</w:t>
      </w:r>
      <w:r w:rsidR="00C01CE5" w:rsidRPr="003924A4">
        <w:rPr>
          <w:rFonts w:asciiTheme="majorHAnsi" w:hAnsiTheme="majorHAnsi"/>
          <w:sz w:val="24"/>
          <w:szCs w:val="24"/>
        </w:rPr>
        <w:t>ницы участков, отказывает истице</w:t>
      </w:r>
      <w:r w:rsidR="002D2581" w:rsidRPr="003924A4">
        <w:rPr>
          <w:rFonts w:asciiTheme="majorHAnsi" w:hAnsiTheme="majorHAnsi"/>
          <w:sz w:val="24"/>
          <w:szCs w:val="24"/>
        </w:rPr>
        <w:t>,</w:t>
      </w:r>
      <w:r w:rsidRPr="003924A4">
        <w:rPr>
          <w:rFonts w:asciiTheme="majorHAnsi" w:hAnsiTheme="majorHAnsi"/>
          <w:sz w:val="24"/>
          <w:szCs w:val="24"/>
        </w:rPr>
        <w:t xml:space="preserve"> </w:t>
      </w:r>
      <w:r w:rsidR="006717F4" w:rsidRPr="003924A4">
        <w:rPr>
          <w:rFonts w:asciiTheme="majorHAnsi" w:hAnsiTheme="majorHAnsi"/>
          <w:sz w:val="24"/>
          <w:szCs w:val="24"/>
        </w:rPr>
        <w:t>перечисляя все требования истицы и</w:t>
      </w:r>
      <w:r w:rsidR="002D2581" w:rsidRPr="003924A4">
        <w:rPr>
          <w:rFonts w:asciiTheme="majorHAnsi" w:hAnsiTheme="majorHAnsi"/>
          <w:sz w:val="24"/>
          <w:szCs w:val="24"/>
        </w:rPr>
        <w:t xml:space="preserve"> межевание</w:t>
      </w:r>
      <w:r w:rsidR="00D8591B" w:rsidRPr="003924A4">
        <w:rPr>
          <w:rFonts w:asciiTheme="majorHAnsi" w:hAnsiTheme="majorHAnsi"/>
          <w:sz w:val="24"/>
          <w:szCs w:val="24"/>
        </w:rPr>
        <w:t>,</w:t>
      </w:r>
      <w:r w:rsidR="002D2581" w:rsidRPr="003924A4">
        <w:rPr>
          <w:rFonts w:asciiTheme="majorHAnsi" w:hAnsiTheme="majorHAnsi"/>
          <w:sz w:val="24"/>
          <w:szCs w:val="24"/>
        </w:rPr>
        <w:t xml:space="preserve"> и куплю продажу. А Вы господа не видите, что здесь и некомпетентный адвокат</w:t>
      </w:r>
      <w:r w:rsidR="00B22D3E" w:rsidRPr="003924A4">
        <w:rPr>
          <w:rFonts w:asciiTheme="majorHAnsi" w:hAnsiTheme="majorHAnsi"/>
          <w:sz w:val="24"/>
          <w:szCs w:val="24"/>
        </w:rPr>
        <w:t>,</w:t>
      </w:r>
      <w:r w:rsidR="002D2581" w:rsidRPr="003924A4">
        <w:rPr>
          <w:rFonts w:asciiTheme="majorHAnsi" w:hAnsiTheme="majorHAnsi"/>
          <w:sz w:val="24"/>
          <w:szCs w:val="24"/>
        </w:rPr>
        <w:t xml:space="preserve"> и судья</w:t>
      </w:r>
      <w:r w:rsidR="006717F4" w:rsidRPr="003924A4">
        <w:rPr>
          <w:rFonts w:asciiTheme="majorHAnsi" w:hAnsiTheme="majorHAnsi"/>
          <w:sz w:val="24"/>
          <w:szCs w:val="24"/>
        </w:rPr>
        <w:t xml:space="preserve">, не знающая </w:t>
      </w:r>
      <w:r w:rsidR="002D2581" w:rsidRPr="003924A4">
        <w:rPr>
          <w:rFonts w:asciiTheme="majorHAnsi" w:hAnsiTheme="majorHAnsi"/>
          <w:sz w:val="24"/>
          <w:szCs w:val="24"/>
        </w:rPr>
        <w:t>где запр</w:t>
      </w:r>
      <w:r w:rsidR="00ED31D5" w:rsidRPr="003924A4">
        <w:rPr>
          <w:rFonts w:asciiTheme="majorHAnsi" w:hAnsiTheme="majorHAnsi"/>
          <w:sz w:val="24"/>
          <w:szCs w:val="24"/>
        </w:rPr>
        <w:t>осить чертежи участка ответчика?</w:t>
      </w:r>
      <w:r w:rsidR="002D2581" w:rsidRPr="003924A4">
        <w:rPr>
          <w:rFonts w:asciiTheme="majorHAnsi" w:hAnsiTheme="majorHAnsi"/>
          <w:sz w:val="24"/>
          <w:szCs w:val="24"/>
        </w:rPr>
        <w:t xml:space="preserve">  За квалификацию судей и адво</w:t>
      </w:r>
      <w:r w:rsidR="006717F4" w:rsidRPr="003924A4">
        <w:rPr>
          <w:rFonts w:asciiTheme="majorHAnsi" w:hAnsiTheme="majorHAnsi"/>
          <w:sz w:val="24"/>
          <w:szCs w:val="24"/>
        </w:rPr>
        <w:t>катов  кто отвечает, что ли исти</w:t>
      </w:r>
      <w:r w:rsidR="002D2581" w:rsidRPr="003924A4">
        <w:rPr>
          <w:rFonts w:asciiTheme="majorHAnsi" w:hAnsiTheme="majorHAnsi"/>
          <w:sz w:val="24"/>
          <w:szCs w:val="24"/>
        </w:rPr>
        <w:t>ц</w:t>
      </w:r>
      <w:r w:rsidR="006717F4" w:rsidRPr="003924A4">
        <w:rPr>
          <w:rFonts w:asciiTheme="majorHAnsi" w:hAnsiTheme="majorHAnsi"/>
          <w:sz w:val="24"/>
          <w:szCs w:val="24"/>
        </w:rPr>
        <w:t>а</w:t>
      </w:r>
      <w:r w:rsidR="00B22D3E" w:rsidRPr="003924A4">
        <w:rPr>
          <w:rFonts w:asciiTheme="majorHAnsi" w:hAnsiTheme="majorHAnsi"/>
          <w:sz w:val="24"/>
          <w:szCs w:val="24"/>
        </w:rPr>
        <w:t>!?</w:t>
      </w:r>
      <w:r w:rsidR="001E10F3" w:rsidRPr="003924A4">
        <w:rPr>
          <w:rFonts w:asciiTheme="majorHAnsi" w:hAnsiTheme="majorHAnsi" w:cs="Arial"/>
          <w:sz w:val="24"/>
          <w:szCs w:val="24"/>
        </w:rPr>
        <w:t xml:space="preserve"> В результате рейдерского нападения вооружённых армянских нелегалов, мигрантом Оганисяном захвачена часть сада истицы с имуществом, собственность: бетонный забор на фундаменте, плодоносящие деревья.</w:t>
      </w:r>
      <w:r w:rsidR="003924A4" w:rsidRPr="003924A4">
        <w:rPr>
          <w:rFonts w:asciiTheme="majorHAnsi" w:hAnsiTheme="majorHAnsi" w:cs="Arial"/>
          <w:sz w:val="24"/>
          <w:szCs w:val="24"/>
        </w:rPr>
        <w:t xml:space="preserve"> В иске</w:t>
      </w:r>
      <w:r w:rsidR="001E10F3" w:rsidRPr="003924A4">
        <w:rPr>
          <w:rFonts w:asciiTheme="majorHAnsi" w:hAnsiTheme="majorHAnsi" w:cs="Arial"/>
          <w:sz w:val="24"/>
          <w:szCs w:val="24"/>
        </w:rPr>
        <w:t xml:space="preserve"> </w:t>
      </w:r>
      <w:r w:rsidR="001E5E6D" w:rsidRPr="003924A4">
        <w:rPr>
          <w:rFonts w:asciiTheme="majorHAnsi" w:hAnsiTheme="majorHAnsi"/>
          <w:sz w:val="24"/>
          <w:szCs w:val="24"/>
        </w:rPr>
        <w:t xml:space="preserve"> </w:t>
      </w:r>
      <w:r w:rsidR="003924A4" w:rsidRPr="003924A4">
        <w:rPr>
          <w:rFonts w:asciiTheme="majorHAnsi" w:hAnsiTheme="majorHAnsi"/>
          <w:sz w:val="24"/>
          <w:szCs w:val="24"/>
        </w:rPr>
        <w:t>понятно</w:t>
      </w:r>
      <w:r w:rsidR="001E5E6D" w:rsidRPr="003924A4">
        <w:rPr>
          <w:rFonts w:asciiTheme="majorHAnsi" w:hAnsiTheme="majorHAnsi"/>
          <w:sz w:val="24"/>
          <w:szCs w:val="24"/>
        </w:rPr>
        <w:t xml:space="preserve"> выражено желание истицы вернуть свой сад. </w:t>
      </w:r>
      <w:r w:rsidR="001E5E6D" w:rsidRPr="005A0E29">
        <w:rPr>
          <w:rFonts w:asciiTheme="majorHAnsi" w:hAnsiTheme="majorHAnsi"/>
          <w:sz w:val="24"/>
          <w:szCs w:val="24"/>
          <w:u w:val="single"/>
        </w:rPr>
        <w:t>Суд обязан дать достоверную информацию</w:t>
      </w:r>
      <w:r w:rsidR="001E5E6D" w:rsidRPr="003924A4">
        <w:rPr>
          <w:rFonts w:asciiTheme="majorHAnsi" w:hAnsiTheme="majorHAnsi"/>
          <w:sz w:val="24"/>
          <w:szCs w:val="24"/>
        </w:rPr>
        <w:t>.</w:t>
      </w:r>
      <w:r w:rsidR="005A0E29">
        <w:rPr>
          <w:rFonts w:asciiTheme="majorHAnsi" w:hAnsiTheme="majorHAnsi"/>
          <w:sz w:val="24"/>
          <w:szCs w:val="24"/>
        </w:rPr>
        <w:t xml:space="preserve"> </w:t>
      </w:r>
      <w:r w:rsidR="00D8591B" w:rsidRPr="0049410B">
        <w:rPr>
          <w:rFonts w:asciiTheme="majorHAnsi" w:hAnsiTheme="majorHAnsi" w:cs="Arial"/>
          <w:sz w:val="24"/>
          <w:szCs w:val="24"/>
        </w:rPr>
        <w:t xml:space="preserve">Судебное производство Раменского суда по этому делу является продуктом некачественного отбора доказательств, не имеющих законного основания. </w:t>
      </w:r>
    </w:p>
    <w:p w:rsidR="005C79DD" w:rsidRPr="00F7168B" w:rsidRDefault="00D81B00" w:rsidP="00F7168B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C057AA">
        <w:rPr>
          <w:rFonts w:asciiTheme="majorHAnsi" w:hAnsiTheme="majorHAnsi" w:cs="Arial"/>
          <w:sz w:val="24"/>
          <w:szCs w:val="24"/>
        </w:rPr>
        <w:t>Аргументы суда, имитирующие юридичес</w:t>
      </w:r>
      <w:r>
        <w:rPr>
          <w:rFonts w:asciiTheme="majorHAnsi" w:hAnsiTheme="majorHAnsi" w:cs="Arial"/>
          <w:sz w:val="24"/>
          <w:szCs w:val="24"/>
        </w:rPr>
        <w:t xml:space="preserve">кое отношение к участку истицы </w:t>
      </w:r>
      <w:r w:rsidRPr="00C057AA">
        <w:rPr>
          <w:rFonts w:asciiTheme="majorHAnsi" w:hAnsiTheme="majorHAnsi" w:cs="Arial"/>
          <w:sz w:val="24"/>
          <w:szCs w:val="24"/>
        </w:rPr>
        <w:t>- это откровенный софизм не коррелируются с правовой этикой</w:t>
      </w:r>
      <w:r>
        <w:rPr>
          <w:rFonts w:asciiTheme="majorHAnsi" w:hAnsiTheme="majorHAnsi" w:cs="Arial"/>
          <w:sz w:val="24"/>
          <w:szCs w:val="24"/>
        </w:rPr>
        <w:t xml:space="preserve">.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Суд 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аргумент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ирует отказ вернуть ответчика в пределы выделенного ему участка, ссылаясь </w:t>
      </w:r>
      <w:r w:rsidR="00F04586" w:rsidRPr="00AE439A">
        <w:rPr>
          <w:rFonts w:ascii="Arial" w:eastAsia="Times New Roman" w:hAnsi="Arial" w:cs="Arial"/>
          <w:color w:val="020C22"/>
          <w:lang w:eastAsia="ru-RU"/>
        </w:rPr>
        <w:t xml:space="preserve">на то, что председатель посёлка </w:t>
      </w:r>
      <w:r w:rsidR="00F04586">
        <w:rPr>
          <w:rFonts w:ascii="Arial" w:eastAsia="Times New Roman" w:hAnsi="Arial" w:cs="Arial"/>
          <w:color w:val="020C22"/>
          <w:lang w:eastAsia="ru-RU"/>
        </w:rPr>
        <w:t xml:space="preserve">Родники </w:t>
      </w:r>
      <w:r w:rsidR="00F04586" w:rsidRPr="00AE439A">
        <w:rPr>
          <w:rFonts w:ascii="Arial" w:eastAsia="Times New Roman" w:hAnsi="Arial" w:cs="Arial"/>
          <w:color w:val="020C22"/>
          <w:lang w:eastAsia="ru-RU"/>
        </w:rPr>
        <w:t>написал временное свидетельство на участок</w:t>
      </w:r>
      <w:r w:rsidR="00F04586">
        <w:rPr>
          <w:rFonts w:ascii="Arial" w:eastAsia="Times New Roman" w:hAnsi="Arial" w:cs="Arial"/>
          <w:color w:val="020C22"/>
          <w:lang w:eastAsia="ru-RU"/>
        </w:rPr>
        <w:t xml:space="preserve"> истицы с заниженным размером, но </w:t>
      </w:r>
      <w:r w:rsidR="00F04586"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ин</w:t>
      </w:r>
      <w:r w:rsidR="00F0458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вентар</w:t>
      </w:r>
      <w:r w:rsidR="00F04586"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изации</w:t>
      </w:r>
      <w:r w:rsidR="00F0458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и геодезии, замеров,</w:t>
      </w:r>
      <w:r w:rsidR="00F04586">
        <w:rPr>
          <w:rFonts w:ascii="Arial" w:eastAsia="Times New Roman" w:hAnsi="Arial" w:cs="Arial"/>
          <w:color w:val="020C22"/>
          <w:lang w:eastAsia="ru-RU"/>
        </w:rPr>
        <w:t xml:space="preserve"> межевания не было, границы не установили.</w:t>
      </w:r>
      <w:r w:rsidR="00F0458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992DA3" w:rsidRPr="0049410B">
        <w:rPr>
          <w:rFonts w:asciiTheme="majorHAnsi" w:hAnsiTheme="majorHAnsi" w:cs="Arial"/>
          <w:sz w:val="24"/>
          <w:szCs w:val="24"/>
        </w:rPr>
        <w:t xml:space="preserve">В эвклидовой геометрии всё, что доказано, является истиной, всё остальное ложь. </w:t>
      </w:r>
      <w:r w:rsidR="00F04586" w:rsidRPr="00ED31D5">
        <w:rPr>
          <w:rFonts w:asciiTheme="majorHAnsi" w:hAnsiTheme="majorHAnsi" w:cs="Arial"/>
          <w:b/>
          <w:sz w:val="24"/>
          <w:szCs w:val="24"/>
          <w:u w:val="single"/>
        </w:rPr>
        <w:t xml:space="preserve">Доказать размер участка без замеров нельзя, следовательно указанный размер </w:t>
      </w:r>
      <w:r w:rsidR="00AC537C">
        <w:rPr>
          <w:rFonts w:asciiTheme="majorHAnsi" w:hAnsiTheme="majorHAnsi" w:cs="Arial"/>
          <w:sz w:val="24"/>
          <w:szCs w:val="24"/>
        </w:rPr>
        <w:t xml:space="preserve">435кв.м.  </w:t>
      </w:r>
      <w:r w:rsidR="00F04586" w:rsidRPr="00ED31D5">
        <w:rPr>
          <w:rFonts w:asciiTheme="majorHAnsi" w:hAnsiTheme="majorHAnsi" w:cs="Arial"/>
          <w:b/>
          <w:sz w:val="24"/>
          <w:szCs w:val="24"/>
          <w:u w:val="single"/>
        </w:rPr>
        <w:t>ложь.</w:t>
      </w:r>
      <w:r w:rsidR="00F04586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F04586" w:rsidRPr="00ED31D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ED31D5" w:rsidRPr="00D81B00">
        <w:rPr>
          <w:rFonts w:asciiTheme="majorHAnsi" w:hAnsiTheme="majorHAnsi" w:cs="Arial"/>
          <w:sz w:val="24"/>
          <w:szCs w:val="24"/>
          <w:lang w:eastAsia="ru-RU"/>
        </w:rPr>
        <w:t>Администрацией посёлка и адвокатом с</w:t>
      </w:r>
      <w:r w:rsidR="00ED31D5" w:rsidRPr="00D81B00">
        <w:rPr>
          <w:rFonts w:asciiTheme="majorHAnsi" w:hAnsiTheme="majorHAnsi" w:cs="Arial"/>
          <w:sz w:val="24"/>
          <w:szCs w:val="24"/>
        </w:rPr>
        <w:t>крыт фактичес</w:t>
      </w:r>
      <w:r w:rsidR="00AC537C">
        <w:rPr>
          <w:rFonts w:asciiTheme="majorHAnsi" w:hAnsiTheme="majorHAnsi" w:cs="Arial"/>
          <w:sz w:val="24"/>
          <w:szCs w:val="24"/>
        </w:rPr>
        <w:t>кий статус участка истицы.</w:t>
      </w:r>
      <w:r w:rsidR="00AC537C" w:rsidRPr="00AC537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="00AC537C">
        <w:rPr>
          <w:rFonts w:ascii="Arial" w:eastAsia="Times New Roman" w:hAnsi="Arial" w:cs="Arial"/>
          <w:color w:val="020C22"/>
          <w:lang w:eastAsia="ru-RU"/>
        </w:rPr>
        <w:t xml:space="preserve"> По данным, зарегистрированным в Росреестре  участок в собственности Минаевой Л.Ю. как ранее учтённый в размере 642кв.м</w:t>
      </w:r>
      <w:r w:rsidR="00992DA3">
        <w:rPr>
          <w:rFonts w:ascii="Arial" w:eastAsia="Times New Roman" w:hAnsi="Arial" w:cs="Arial"/>
          <w:color w:val="020C22"/>
          <w:lang w:eastAsia="ru-RU"/>
        </w:rPr>
        <w:t>.</w:t>
      </w:r>
    </w:p>
    <w:p w:rsidR="00F7168B" w:rsidRDefault="00AC537C" w:rsidP="00AD6AB2">
      <w:pPr>
        <w:pStyle w:val="a4"/>
        <w:shd w:val="clear" w:color="auto" w:fill="FFFFFF"/>
        <w:spacing w:before="210" w:beforeAutospacing="0" w:after="0" w:afterAutospacing="0"/>
        <w:rPr>
          <w:rFonts w:ascii="Arial" w:hAnsi="Arial" w:cs="Arial"/>
          <w:color w:val="020C22"/>
          <w:sz w:val="26"/>
          <w:szCs w:val="26"/>
        </w:rPr>
      </w:pPr>
      <w:r w:rsidRPr="00097D37">
        <w:rPr>
          <w:rFonts w:ascii="Arial" w:hAnsi="Arial" w:cs="Arial"/>
          <w:b/>
        </w:rPr>
        <w:t>Из изложенного, временное свидетельство это всего лишь копия не подтверждённая в Росреестре. Указом президента объявлено не действитель</w:t>
      </w:r>
      <w:r w:rsidR="005A0E29">
        <w:rPr>
          <w:rFonts w:ascii="Arial" w:hAnsi="Arial" w:cs="Arial"/>
          <w:b/>
        </w:rPr>
        <w:t xml:space="preserve">ным: </w:t>
      </w:r>
      <w:r w:rsidRPr="003E2E01">
        <w:rPr>
          <w:rFonts w:ascii="Arial" w:hAnsi="Arial" w:cs="Arial"/>
          <w:i/>
        </w:rPr>
        <w:t xml:space="preserve">Постановление президента РФ 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Указ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> 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Ельцина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> 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о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> земле. Москва, Кремль. 27 октября 1993 года #1767 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Указ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> Президента Российской Федерации</w:t>
      </w:r>
      <w:proofErr w:type="gramStart"/>
      <w:r w:rsidRPr="003E2E01">
        <w:rPr>
          <w:rFonts w:ascii="Arial" w:hAnsi="Arial" w:cs="Arial"/>
          <w:i/>
          <w:color w:val="333333"/>
          <w:shd w:val="clear" w:color="auto" w:fill="FFFFFF"/>
        </w:rPr>
        <w:t xml:space="preserve"> О</w:t>
      </w:r>
      <w:proofErr w:type="gramEnd"/>
      <w:r w:rsidRPr="003E2E01">
        <w:rPr>
          <w:rFonts w:ascii="Arial" w:hAnsi="Arial" w:cs="Arial"/>
          <w:i/>
          <w:color w:val="333333"/>
          <w:shd w:val="clear" w:color="auto" w:fill="FFFFFF"/>
        </w:rPr>
        <w:t> ... Документы, подтверждающие права 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собственности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> 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на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> земельные участки или права пользования земельными участками, выданные после вступления в силу настоящего </w:t>
      </w:r>
      <w:r w:rsidRPr="003E2E01">
        <w:rPr>
          <w:rFonts w:ascii="Arial" w:hAnsi="Arial" w:cs="Arial"/>
          <w:bCs/>
          <w:i/>
          <w:color w:val="333333"/>
          <w:shd w:val="clear" w:color="auto" w:fill="FFFFFF"/>
        </w:rPr>
        <w:t>Указа</w:t>
      </w:r>
      <w:r w:rsidRPr="003E2E01">
        <w:rPr>
          <w:rFonts w:ascii="Arial" w:hAnsi="Arial" w:cs="Arial"/>
          <w:i/>
          <w:color w:val="333333"/>
          <w:shd w:val="clear" w:color="auto" w:fill="FFFFFF"/>
        </w:rPr>
        <w:t xml:space="preserve"> органами исполнительной власти и местного самоуправления </w:t>
      </w:r>
      <w:r w:rsidRPr="00FC3D32">
        <w:rPr>
          <w:rFonts w:ascii="Arial" w:hAnsi="Arial" w:cs="Arial"/>
          <w:b/>
          <w:i/>
          <w:color w:val="333333"/>
          <w:shd w:val="clear" w:color="auto" w:fill="FFFFFF"/>
        </w:rPr>
        <w:t>без регистрации в районном (городском) комитете по земельным ресурсам и землеустройству, являются недействительными</w:t>
      </w:r>
      <w:r w:rsidRPr="00FC3D32">
        <w:rPr>
          <w:rFonts w:ascii="Arial" w:hAnsi="Arial" w:cs="Arial"/>
          <w:b/>
          <w:color w:val="333333"/>
          <w:shd w:val="clear" w:color="auto" w:fill="FFFFFF"/>
        </w:rPr>
        <w:t>.</w:t>
      </w:r>
      <w:r w:rsidRPr="00D45427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r w:rsidR="00AD6AB2">
        <w:rPr>
          <w:rFonts w:ascii="Arial" w:hAnsi="Arial" w:cs="Arial"/>
          <w:color w:val="333333"/>
          <w:u w:val="single"/>
          <w:shd w:val="clear" w:color="auto" w:fill="FFFFFF"/>
        </w:rPr>
        <w:t xml:space="preserve">                                                 </w:t>
      </w:r>
      <w:r w:rsidRPr="00097D37">
        <w:rPr>
          <w:rFonts w:ascii="Arial" w:hAnsi="Arial" w:cs="Arial"/>
          <w:b/>
        </w:rPr>
        <w:t>В силу статьи 551 ГК РФ не имеет юридической силы</w:t>
      </w:r>
      <w:r w:rsidRPr="00097D37">
        <w:rPr>
          <w:rFonts w:ascii="Arial" w:hAnsi="Arial" w:cs="Arial"/>
          <w:b/>
          <w:sz w:val="22"/>
          <w:szCs w:val="22"/>
        </w:rPr>
        <w:t>.</w:t>
      </w:r>
      <w:r w:rsidRPr="00097D37">
        <w:rPr>
          <w:rFonts w:ascii="Arial" w:hAnsi="Arial" w:cs="Arial"/>
          <w:b/>
        </w:rPr>
        <w:t xml:space="preserve"> </w:t>
      </w:r>
      <w:r w:rsidRPr="00B82AFF">
        <w:rPr>
          <w:rFonts w:ascii="Arial" w:hAnsi="Arial" w:cs="Arial"/>
          <w:sz w:val="22"/>
          <w:szCs w:val="22"/>
        </w:rPr>
        <w:t>В силу</w:t>
      </w:r>
      <w:r w:rsidRPr="00B82AFF">
        <w:rPr>
          <w:rFonts w:ascii="Arial" w:hAnsi="Arial" w:cs="Arial"/>
          <w:i/>
          <w:sz w:val="22"/>
          <w:szCs w:val="22"/>
        </w:rPr>
        <w:t xml:space="preserve">  пункта 2 статьи 8.1, пункт 2 статьи 551 ГК РФ. Подлежащие государственной регистрации права на имущество возникают и прекращаются с момента внесения соответствующей записи в государственный реестр. </w:t>
      </w:r>
      <w:r>
        <w:rPr>
          <w:rFonts w:ascii="Arial" w:hAnsi="Arial" w:cs="Arial"/>
        </w:rPr>
        <w:t xml:space="preserve"> </w:t>
      </w:r>
      <w:r w:rsidRPr="00D81B00">
        <w:rPr>
          <w:rFonts w:ascii="Arial" w:hAnsi="Arial" w:cs="Arial"/>
        </w:rPr>
        <w:t xml:space="preserve">Временное </w:t>
      </w:r>
      <w:r w:rsidRPr="00D81B00">
        <w:rPr>
          <w:rFonts w:asciiTheme="majorHAnsi" w:hAnsiTheme="majorHAnsi" w:cs="Arial"/>
          <w:color w:val="222222"/>
          <w:shd w:val="clear" w:color="auto" w:fill="FFFFFF"/>
        </w:rPr>
        <w:t xml:space="preserve">Свидетельство </w:t>
      </w:r>
      <w:r w:rsidRPr="00D81B00">
        <w:rPr>
          <w:rFonts w:asciiTheme="majorHAnsi" w:hAnsiTheme="majorHAnsi" w:cs="Arial"/>
          <w:b/>
          <w:color w:val="222222"/>
          <w:u w:val="single"/>
          <w:shd w:val="clear" w:color="auto" w:fill="FFFFFF"/>
        </w:rPr>
        <w:t xml:space="preserve">не зарегистрировано </w:t>
      </w:r>
      <w:r w:rsidRPr="00D81B00">
        <w:rPr>
          <w:rFonts w:asciiTheme="majorHAnsi" w:hAnsiTheme="majorHAnsi" w:cs="Arial"/>
          <w:color w:val="222222"/>
          <w:shd w:val="clear" w:color="auto" w:fill="FFFFFF"/>
        </w:rPr>
        <w:t>в Росреестре.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 </w:t>
      </w:r>
      <w:r w:rsidRPr="00097D37">
        <w:rPr>
          <w:rFonts w:ascii="Arial" w:hAnsi="Arial" w:cs="Arial"/>
          <w:b/>
        </w:rPr>
        <w:t>В опровержение  копии временного свидетельства, суду  предъявлена выписка Росреестра о собственности Минаевой Л.Ю. НА 642 КВ.М</w:t>
      </w:r>
      <w:r>
        <w:rPr>
          <w:rFonts w:ascii="Arial" w:hAnsi="Arial" w:cs="Arial"/>
          <w:b/>
          <w:sz w:val="22"/>
          <w:szCs w:val="22"/>
        </w:rPr>
        <w:t>.</w:t>
      </w:r>
      <w:r w:rsidR="00AD6AB2">
        <w:rPr>
          <w:rFonts w:ascii="Arial" w:hAnsi="Arial" w:cs="Arial"/>
          <w:b/>
          <w:sz w:val="22"/>
          <w:szCs w:val="22"/>
        </w:rPr>
        <w:t xml:space="preserve">                       </w:t>
      </w:r>
      <w:r w:rsidR="00D45427" w:rsidRPr="004750E8">
        <w:rPr>
          <w:rFonts w:ascii="Arial" w:hAnsi="Arial" w:cs="Arial"/>
          <w:color w:val="333333"/>
          <w:u w:val="single"/>
          <w:shd w:val="clear" w:color="auto" w:fill="FFFFFF"/>
        </w:rPr>
        <w:t>Постано</w:t>
      </w:r>
      <w:r w:rsidR="00D45427">
        <w:rPr>
          <w:rFonts w:ascii="Arial" w:hAnsi="Arial" w:cs="Arial"/>
          <w:color w:val="333333"/>
          <w:u w:val="single"/>
          <w:shd w:val="clear" w:color="auto" w:fill="FFFFFF"/>
        </w:rPr>
        <w:t>вление президента, преграждает</w:t>
      </w:r>
      <w:r w:rsidR="00D45427" w:rsidRPr="004750E8">
        <w:rPr>
          <w:rFonts w:ascii="Arial" w:hAnsi="Arial" w:cs="Arial"/>
          <w:color w:val="333333"/>
          <w:u w:val="single"/>
          <w:shd w:val="clear" w:color="auto" w:fill="FFFFFF"/>
        </w:rPr>
        <w:t xml:space="preserve"> фабрикацию свидетельств без регистрации в </w:t>
      </w:r>
      <w:r w:rsidR="00D45427" w:rsidRPr="004750E8">
        <w:rPr>
          <w:rFonts w:ascii="Arial" w:hAnsi="Arial" w:cs="Arial"/>
          <w:color w:val="333333"/>
          <w:u w:val="single"/>
          <w:shd w:val="clear" w:color="auto" w:fill="FFFFFF"/>
        </w:rPr>
        <w:lastRenderedPageBreak/>
        <w:t>Росреестре</w:t>
      </w:r>
      <w:r w:rsidR="00D45427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proofErr w:type="gramStart"/>
      <w:r w:rsidR="00F82E2B" w:rsidRPr="00D57FD2">
        <w:rPr>
          <w:rFonts w:ascii="Arial" w:hAnsi="Arial" w:cs="Arial"/>
          <w:color w:val="333333"/>
          <w:shd w:val="clear" w:color="auto" w:fill="FFFFFF"/>
          <w:lang w:val="en-US"/>
        </w:rPr>
        <w:t>Tertium</w:t>
      </w:r>
      <w:proofErr w:type="spellEnd"/>
      <w:r w:rsidR="00F82E2B" w:rsidRPr="00D57FD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2E2B" w:rsidRPr="00D57FD2">
        <w:rPr>
          <w:rFonts w:ascii="Arial" w:hAnsi="Arial" w:cs="Arial"/>
          <w:color w:val="333333"/>
          <w:shd w:val="clear" w:color="auto" w:fill="FFFFFF"/>
          <w:lang w:val="en-US"/>
        </w:rPr>
        <w:t>non</w:t>
      </w:r>
      <w:r w:rsidR="00F82E2B" w:rsidRPr="00D57FD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F82E2B" w:rsidRPr="00D57FD2">
        <w:rPr>
          <w:rFonts w:ascii="Arial" w:hAnsi="Arial" w:cs="Arial"/>
          <w:color w:val="333333"/>
          <w:shd w:val="clear" w:color="auto" w:fill="FFFFFF"/>
          <w:lang w:val="en-US"/>
        </w:rPr>
        <w:t>datur</w:t>
      </w:r>
      <w:proofErr w:type="spellEnd"/>
      <w:r w:rsidR="00F82E2B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F82E2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45427">
        <w:rPr>
          <w:rFonts w:ascii="Arial" w:hAnsi="Arial" w:cs="Arial"/>
          <w:color w:val="333333"/>
          <w:shd w:val="clear" w:color="auto" w:fill="FFFFFF"/>
        </w:rPr>
        <w:t>Но суд открывает вход</w:t>
      </w:r>
      <w:proofErr w:type="gramStart"/>
      <w:r w:rsidR="00D4542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45427" w:rsidRPr="00D57FD2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F82E2B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45427">
        <w:rPr>
          <w:rFonts w:ascii="Arial" w:hAnsi="Arial" w:cs="Arial"/>
          <w:color w:val="333333"/>
          <w:shd w:val="clear" w:color="auto" w:fill="FFFFFF"/>
        </w:rPr>
        <w:t xml:space="preserve"> даём и третий и четвёртый.</w:t>
      </w:r>
      <w:r w:rsidR="00D45427" w:rsidRPr="00D57FD2">
        <w:rPr>
          <w:rFonts w:ascii="Arial" w:hAnsi="Arial" w:cs="Arial"/>
          <w:color w:val="333333"/>
          <w:shd w:val="clear" w:color="auto" w:fill="FFFFFF"/>
        </w:rPr>
        <w:t>.</w:t>
      </w:r>
      <w:r w:rsidR="00AD6AB2">
        <w:rPr>
          <w:rFonts w:ascii="Arial" w:hAnsi="Arial" w:cs="Arial"/>
          <w:b/>
          <w:color w:val="333333"/>
          <w:shd w:val="clear" w:color="auto" w:fill="FFFFFF"/>
        </w:rPr>
        <w:t xml:space="preserve">   </w:t>
      </w:r>
      <w:r w:rsidR="00F7168B" w:rsidRPr="000D45CB">
        <w:rPr>
          <w:rFonts w:ascii="Arial" w:hAnsi="Arial" w:cs="Arial"/>
          <w:color w:val="020C22"/>
          <w:sz w:val="26"/>
          <w:szCs w:val="26"/>
        </w:rPr>
        <w:t>Статья 36</w:t>
      </w:r>
      <w:r w:rsidR="00F7168B">
        <w:rPr>
          <w:rFonts w:ascii="Arial" w:hAnsi="Arial" w:cs="Arial"/>
          <w:color w:val="020C22"/>
          <w:sz w:val="26"/>
          <w:szCs w:val="26"/>
        </w:rPr>
        <w:t xml:space="preserve"> КРФ</w:t>
      </w:r>
      <w:r w:rsidR="00F82E2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F7168B" w:rsidRPr="007B1877">
        <w:rPr>
          <w:rFonts w:ascii="Arial" w:hAnsi="Arial" w:cs="Arial"/>
          <w:i/>
          <w:color w:val="020C22"/>
        </w:rPr>
        <w:t>3. Условия и порядок пользования землей определяются на основе федерального закона</w:t>
      </w:r>
      <w:r w:rsidR="00F7168B" w:rsidRPr="000D45CB">
        <w:rPr>
          <w:rFonts w:ascii="Arial" w:hAnsi="Arial" w:cs="Arial"/>
          <w:color w:val="020C22"/>
          <w:sz w:val="26"/>
          <w:szCs w:val="26"/>
        </w:rPr>
        <w:t>.</w:t>
      </w:r>
    </w:p>
    <w:p w:rsidR="00AD6AB2" w:rsidRPr="00AD6AB2" w:rsidRDefault="00AD6AB2" w:rsidP="00AD6AB2">
      <w:pPr>
        <w:pStyle w:val="a4"/>
        <w:shd w:val="clear" w:color="auto" w:fill="FFFFFF"/>
        <w:spacing w:before="210" w:beforeAutospacing="0" w:after="0" w:afterAutospacing="0"/>
        <w:rPr>
          <w:rFonts w:ascii="Arial" w:hAnsi="Arial" w:cs="Arial"/>
          <w:color w:val="333333"/>
          <w:u w:val="single"/>
          <w:shd w:val="clear" w:color="auto" w:fill="FFFFFF"/>
        </w:rPr>
      </w:pPr>
    </w:p>
    <w:p w:rsidR="00ED31D5" w:rsidRDefault="00ED31D5" w:rsidP="00ED31D5">
      <w:pPr>
        <w:spacing w:after="0" w:line="240" w:lineRule="auto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Истина это соответствие знаний независ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имой реальности, в данном деле - это выписка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из Росреестра  о праве собственности Минаевой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Л.Ю. 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на ранее учтённый участок 642кв.м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r w:rsidRPr="0049410B">
        <w:rPr>
          <w:rFonts w:asciiTheme="majorHAnsi" w:hAnsiTheme="majorHAnsi" w:cs="Arial"/>
          <w:sz w:val="24"/>
          <w:szCs w:val="24"/>
        </w:rPr>
        <w:t xml:space="preserve">На всём участке находится имущество, строения, </w:t>
      </w:r>
      <w:r w:rsidR="000E6256">
        <w:rPr>
          <w:rFonts w:ascii="Arial" w:hAnsi="Arial" w:cs="Arial"/>
          <w:sz w:val="24"/>
          <w:szCs w:val="24"/>
        </w:rPr>
        <w:t xml:space="preserve">блочный забор на фундаменте </w:t>
      </w:r>
      <w:r w:rsidRPr="0049410B">
        <w:rPr>
          <w:rFonts w:asciiTheme="majorHAnsi" w:hAnsiTheme="majorHAnsi" w:cs="Arial"/>
          <w:sz w:val="24"/>
          <w:szCs w:val="24"/>
        </w:rPr>
        <w:t>и плодовые деревья которые и 60 лет на</w:t>
      </w:r>
      <w:r>
        <w:rPr>
          <w:rFonts w:asciiTheme="majorHAnsi" w:hAnsiTheme="majorHAnsi" w:cs="Arial"/>
          <w:sz w:val="24"/>
          <w:szCs w:val="24"/>
        </w:rPr>
        <w:t>зад и сейчас принадлежат истице.</w:t>
      </w:r>
      <w:r w:rsidRPr="00B226E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П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осажаны</w:t>
      </w:r>
      <w:proofErr w:type="gramEnd"/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в 19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67году, имеет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забор, поставленный в 1975году.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Предоставлен документ БТИ 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1968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г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ода</w:t>
      </w:r>
      <w:r w:rsidRPr="00C057A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о постоянном пользовании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участком Минаевой.</w:t>
      </w:r>
      <w:r w:rsidRPr="00C057AA">
        <w:rPr>
          <w:rFonts w:asciiTheme="majorHAnsi" w:hAnsiTheme="majorHAnsi" w:cs="Arial"/>
          <w:sz w:val="24"/>
          <w:szCs w:val="24"/>
          <w:lang w:eastAsia="ru-RU"/>
        </w:rPr>
        <w:t xml:space="preserve"> Семантика  черте</w:t>
      </w:r>
      <w:r>
        <w:rPr>
          <w:rFonts w:asciiTheme="majorHAnsi" w:hAnsiTheme="majorHAnsi" w:cs="Arial"/>
          <w:sz w:val="24"/>
          <w:szCs w:val="24"/>
          <w:lang w:eastAsia="ru-RU"/>
        </w:rPr>
        <w:t>жа участка 1968года Минаевой</w:t>
      </w:r>
      <w:r w:rsidRPr="00C057AA">
        <w:rPr>
          <w:rFonts w:asciiTheme="majorHAnsi" w:hAnsiTheme="majorHAnsi" w:cs="Arial"/>
          <w:sz w:val="24"/>
          <w:szCs w:val="24"/>
          <w:lang w:eastAsia="ru-RU"/>
        </w:rPr>
        <w:t xml:space="preserve"> открывает значение, что истица давностная владелица участка и имеет вещные права на участок. </w:t>
      </w:r>
      <w:r w:rsidR="000E6256" w:rsidRPr="00475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Разрешение на строительство беседки</w:t>
      </w:r>
      <w:r w:rsidR="000E62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1987года</w:t>
      </w:r>
      <w:r w:rsidR="000E6256" w:rsidRPr="00475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Нельзя разрешить построить беседку на не оформленном участке</w:t>
      </w:r>
      <w:r w:rsidR="000E6256" w:rsidRPr="004750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0E6256" w:rsidRPr="004750E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  <w:r w:rsidR="000E625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Суду предъявлен документ, подтверждающий затраты истицы на забор разделяющий с соседним участком.</w:t>
      </w:r>
    </w:p>
    <w:p w:rsidR="00ED31D5" w:rsidRDefault="00ED31D5" w:rsidP="00ED31D5">
      <w:pPr>
        <w:spacing w:after="0" w:line="240" w:lineRule="auto"/>
        <w:rPr>
          <w:rFonts w:cstheme="minorHAnsi"/>
          <w:i/>
        </w:rPr>
      </w:pPr>
      <w:r w:rsidRPr="00163E23">
        <w:rPr>
          <w:rFonts w:cstheme="minorHAnsi"/>
          <w:i/>
        </w:rPr>
        <w:t xml:space="preserve"> Отсутствие в ЕГРН (ранее в ГКН) сведений о границах земельного участка не препятствует собственникам таких участков предъявлять </w:t>
      </w:r>
      <w:proofErr w:type="spellStart"/>
      <w:r w:rsidRPr="00163E23">
        <w:rPr>
          <w:rFonts w:cstheme="minorHAnsi"/>
          <w:i/>
        </w:rPr>
        <w:t>негаторные</w:t>
      </w:r>
      <w:proofErr w:type="spellEnd"/>
      <w:r w:rsidRPr="00163E23">
        <w:rPr>
          <w:rFonts w:cstheme="minorHAnsi"/>
          <w:i/>
        </w:rPr>
        <w:t xml:space="preserve"> иски в защиту своих прав. Эта правовая позиция сформирована в Определении ВС РФ от 20.10.2015№14КГ15-7, в котором судебная коллегия по гражданским делам ВС РФ указала, что исходя из ч. 9 ст.38, ч.1, ст.45 старого закона о кадастре земельные участки, кадастровый учёт которых был проведён до вступления в силу указанного закона, и земельные </w:t>
      </w:r>
      <w:proofErr w:type="gramStart"/>
      <w:r w:rsidRPr="00163E23">
        <w:rPr>
          <w:rFonts w:cstheme="minorHAnsi"/>
          <w:i/>
        </w:rPr>
        <w:t>участки</w:t>
      </w:r>
      <w:proofErr w:type="gramEnd"/>
      <w:r w:rsidRPr="00163E23">
        <w:rPr>
          <w:rFonts w:cstheme="minorHAnsi"/>
          <w:i/>
        </w:rPr>
        <w:t xml:space="preserve"> в отношении которых кадастровый учёт не проводился, но право собственности зарегистрировано, считаются учтёнными, а их границы – определёнными в соответствии с требованиями законодательства, действующего на момент образования этих участков. И тот факт, что границы земельных участков не установлены в соответствии с действующим законодательством, не препятствует собственникам защищать свои права, предъявив иск об устранении препятствий в пользовании земельным участком.</w:t>
      </w:r>
      <w:r w:rsidR="00721049">
        <w:rPr>
          <w:rFonts w:cstheme="minorHAnsi"/>
          <w:i/>
        </w:rPr>
        <w:t xml:space="preserve"> </w:t>
      </w:r>
    </w:p>
    <w:p w:rsidR="00721049" w:rsidRPr="00163E23" w:rsidRDefault="00721049" w:rsidP="00ED31D5">
      <w:pPr>
        <w:spacing w:after="0" w:line="240" w:lineRule="auto"/>
        <w:rPr>
          <w:rFonts w:cstheme="minorHAnsi"/>
          <w:i/>
        </w:rPr>
      </w:pPr>
    </w:p>
    <w:p w:rsidR="003924A4" w:rsidRPr="008F4BD1" w:rsidRDefault="003924A4" w:rsidP="003924A4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1"/>
          <w:szCs w:val="21"/>
          <w:lang w:eastAsia="ru-RU"/>
        </w:rPr>
      </w:pPr>
      <w:r w:rsidRPr="00646DE8">
        <w:rPr>
          <w:sz w:val="24"/>
          <w:szCs w:val="24"/>
        </w:rPr>
        <w:t xml:space="preserve">Отказываясь постигать </w:t>
      </w:r>
      <w:r w:rsidR="003A1C72" w:rsidRPr="00646DE8">
        <w:rPr>
          <w:sz w:val="24"/>
          <w:szCs w:val="24"/>
        </w:rPr>
        <w:t xml:space="preserve">значение Федеральных законов и </w:t>
      </w:r>
      <w:r w:rsidRPr="00646DE8">
        <w:rPr>
          <w:sz w:val="24"/>
          <w:szCs w:val="24"/>
        </w:rPr>
        <w:t>истину,  всё решение манипулирует   оговорами, без предоставления доказательств, например, что  дом у истицы не выделен из общей собственности, хотя он был разделён на квартиры</w:t>
      </w:r>
      <w:r>
        <w:t xml:space="preserve">. </w:t>
      </w:r>
      <w:r w:rsidRPr="00F34ACA">
        <w:rPr>
          <w:rFonts w:asciiTheme="majorHAnsi" w:hAnsiTheme="majorHAnsi" w:cs="Arial"/>
          <w:color w:val="000000"/>
          <w:sz w:val="24"/>
          <w:szCs w:val="24"/>
        </w:rPr>
        <w:t>Антиномия мотива в том, что  участок Минаевой имеет статус ранее учтённого,  следовательно, выдел дома не нужен - не коррелирующийся с законом мотив суда о невыделенной из общей собственности части дома.</w:t>
      </w:r>
      <w:r w:rsidRPr="00F34ACA">
        <w:rPr>
          <w:rFonts w:ascii="Arial" w:hAnsi="Arial" w:cs="Arial"/>
          <w:sz w:val="24"/>
          <w:szCs w:val="24"/>
        </w:rPr>
        <w:t xml:space="preserve"> Процедура судебных доказательств опирается на некоторую систему аксиом. Со времён Аристотеля уже 2500лет юридическим суждением могут быть только законы формальной логики. И Четвёртый закон (Лейбниц)  достаточного основания принят в правоведении как основной закон доказательств</w:t>
      </w:r>
      <w:r w:rsidRPr="00F34ACA">
        <w:rPr>
          <w:rFonts w:asciiTheme="majorHAnsi" w:hAnsiTheme="majorHAnsi" w:cs="Arial"/>
          <w:sz w:val="24"/>
          <w:szCs w:val="24"/>
        </w:rPr>
        <w:t>. Решение изобилует бездоказательными оговорами, опровергнутыми предоставленными документами истицы.</w:t>
      </w:r>
      <w:r w:rsidRPr="00CA42C4">
        <w:rPr>
          <w:rFonts w:asciiTheme="majorHAnsi" w:hAnsiTheme="majorHAnsi" w:cs="Arial"/>
          <w:sz w:val="24"/>
          <w:szCs w:val="24"/>
        </w:rPr>
        <w:t xml:space="preserve"> </w:t>
      </w:r>
      <w:r>
        <w:t xml:space="preserve"> </w:t>
      </w:r>
    </w:p>
    <w:p w:rsidR="003924A4" w:rsidRPr="00646DE8" w:rsidRDefault="003924A4" w:rsidP="003924A4">
      <w:pPr>
        <w:rPr>
          <w:sz w:val="24"/>
          <w:szCs w:val="24"/>
        </w:rPr>
      </w:pPr>
      <w:r w:rsidRPr="00646DE8">
        <w:rPr>
          <w:sz w:val="24"/>
          <w:szCs w:val="24"/>
        </w:rPr>
        <w:t xml:space="preserve">Платон: «Политика </w:t>
      </w:r>
      <w:r w:rsidRPr="00AD6AB2">
        <w:rPr>
          <w:rFonts w:asciiTheme="majorHAnsi" w:hAnsiTheme="majorHAnsi"/>
          <w:sz w:val="24"/>
          <w:szCs w:val="24"/>
        </w:rPr>
        <w:t>воплотить</w:t>
      </w:r>
      <w:r w:rsidRPr="00646DE8">
        <w:rPr>
          <w:sz w:val="24"/>
          <w:szCs w:val="24"/>
        </w:rPr>
        <w:t xml:space="preserve"> мир идеальных структур, в том числе идею справедливости в материальном носителе». Этим должен заниматься суд в благополучном  государстве. </w:t>
      </w:r>
    </w:p>
    <w:p w:rsidR="003924A4" w:rsidRDefault="003924A4" w:rsidP="003924A4">
      <w:pPr>
        <w:spacing w:after="0"/>
        <w:rPr>
          <w:rFonts w:asciiTheme="majorHAnsi" w:hAnsiTheme="majorHAnsi" w:cs="Arial"/>
          <w:sz w:val="24"/>
          <w:szCs w:val="24"/>
          <w:lang w:eastAsia="ru-RU"/>
        </w:rPr>
      </w:pPr>
      <w:r w:rsidRPr="00C057AA">
        <w:rPr>
          <w:rFonts w:asciiTheme="majorHAnsi" w:hAnsiTheme="majorHAnsi" w:cs="Arial"/>
          <w:sz w:val="24"/>
          <w:szCs w:val="24"/>
        </w:rPr>
        <w:t>Появившиеся доказательства являются аргу</w:t>
      </w:r>
      <w:r>
        <w:rPr>
          <w:rFonts w:asciiTheme="majorHAnsi" w:hAnsiTheme="majorHAnsi" w:cs="Arial"/>
          <w:sz w:val="24"/>
          <w:szCs w:val="24"/>
        </w:rPr>
        <w:t>ментами категорией изменчивости подтасованных аргументов</w:t>
      </w:r>
      <w:r w:rsidRPr="00C057AA">
        <w:rPr>
          <w:rFonts w:asciiTheme="majorHAnsi" w:hAnsiTheme="majorHAnsi" w:cs="Arial"/>
          <w:sz w:val="24"/>
          <w:szCs w:val="24"/>
        </w:rPr>
        <w:t xml:space="preserve"> и необратимой послед</w:t>
      </w:r>
      <w:r w:rsidR="00646DE8">
        <w:rPr>
          <w:rFonts w:asciiTheme="majorHAnsi" w:hAnsiTheme="majorHAnsi" w:cs="Arial"/>
          <w:sz w:val="24"/>
          <w:szCs w:val="24"/>
        </w:rPr>
        <w:t>овательностью изменения тезиса р</w:t>
      </w:r>
      <w:r w:rsidRPr="00C057AA">
        <w:rPr>
          <w:rFonts w:asciiTheme="majorHAnsi" w:hAnsiTheme="majorHAnsi" w:cs="Arial"/>
          <w:sz w:val="24"/>
          <w:szCs w:val="24"/>
        </w:rPr>
        <w:t>ешения</w:t>
      </w:r>
      <w:r>
        <w:rPr>
          <w:rFonts w:asciiTheme="majorHAnsi" w:hAnsiTheme="majorHAnsi" w:cs="Arial"/>
          <w:sz w:val="24"/>
          <w:szCs w:val="24"/>
        </w:rPr>
        <w:t xml:space="preserve"> суда. </w:t>
      </w:r>
      <w:r w:rsidR="00646DE8">
        <w:rPr>
          <w:rFonts w:asciiTheme="majorHAnsi" w:hAnsiTheme="majorHAnsi" w:cs="Arial"/>
          <w:sz w:val="24"/>
          <w:szCs w:val="24"/>
          <w:lang w:eastAsia="ru-RU"/>
        </w:rPr>
        <w:t>Согласно ст.392 ГПК РФ Р</w:t>
      </w:r>
      <w:r w:rsidRPr="00C057AA">
        <w:rPr>
          <w:rFonts w:asciiTheme="majorHAnsi" w:hAnsiTheme="majorHAnsi" w:cs="Arial"/>
          <w:sz w:val="24"/>
          <w:szCs w:val="24"/>
          <w:lang w:eastAsia="ru-RU"/>
        </w:rPr>
        <w:t>ешение подлежит отмене по обстоятельствам ранее не известным истице и н</w:t>
      </w:r>
      <w:r>
        <w:rPr>
          <w:rFonts w:asciiTheme="majorHAnsi" w:hAnsiTheme="majorHAnsi" w:cs="Arial"/>
          <w:sz w:val="24"/>
          <w:szCs w:val="24"/>
          <w:lang w:eastAsia="ru-RU"/>
        </w:rPr>
        <w:t>есоответствия целям правосудия.</w:t>
      </w:r>
    </w:p>
    <w:p w:rsidR="003A1C72" w:rsidRDefault="003A1C72" w:rsidP="003924A4">
      <w:pPr>
        <w:spacing w:after="0"/>
        <w:rPr>
          <w:rFonts w:asciiTheme="majorHAnsi" w:hAnsiTheme="majorHAnsi" w:cs="Arial"/>
          <w:sz w:val="24"/>
          <w:szCs w:val="24"/>
          <w:lang w:eastAsia="ru-RU"/>
        </w:rPr>
      </w:pPr>
    </w:p>
    <w:p w:rsidR="00721049" w:rsidRPr="00667442" w:rsidRDefault="00721049" w:rsidP="0072104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667442">
        <w:rPr>
          <w:rFonts w:asciiTheme="majorHAnsi" w:hAnsiTheme="majorHAnsi" w:cstheme="minorHAnsi"/>
          <w:sz w:val="24"/>
          <w:szCs w:val="24"/>
        </w:rPr>
        <w:t>Учитывая незнание истицей структуры землеустройства, истина открывалась мед</w:t>
      </w:r>
      <w:r w:rsidR="003A1C72" w:rsidRPr="00667442">
        <w:rPr>
          <w:rFonts w:asciiTheme="majorHAnsi" w:hAnsiTheme="majorHAnsi" w:cstheme="minorHAnsi"/>
          <w:sz w:val="24"/>
          <w:szCs w:val="24"/>
        </w:rPr>
        <w:t xml:space="preserve">ленно и достаточно случайно </w:t>
      </w:r>
      <w:proofErr w:type="gramStart"/>
      <w:r w:rsidR="003A1C72" w:rsidRPr="00667442">
        <w:rPr>
          <w:rFonts w:asciiTheme="majorHAnsi" w:hAnsiTheme="majorHAnsi" w:cstheme="minorHAnsi"/>
          <w:sz w:val="24"/>
          <w:szCs w:val="24"/>
        </w:rPr>
        <w:t>из</w:t>
      </w:r>
      <w:proofErr w:type="gramEnd"/>
      <w:r w:rsidR="003A1C72" w:rsidRPr="00667442">
        <w:rPr>
          <w:rFonts w:asciiTheme="majorHAnsi" w:hAnsiTheme="majorHAnsi" w:cstheme="minorHAnsi"/>
          <w:sz w:val="24"/>
          <w:szCs w:val="24"/>
        </w:rPr>
        <w:t xml:space="preserve"> </w:t>
      </w:r>
      <w:r w:rsidRPr="00667442">
        <w:rPr>
          <w:rFonts w:asciiTheme="majorHAnsi" w:hAnsiTheme="majorHAnsi" w:cstheme="minorHAnsi"/>
          <w:sz w:val="24"/>
          <w:szCs w:val="24"/>
        </w:rPr>
        <w:t xml:space="preserve">  </w:t>
      </w:r>
      <w:proofErr w:type="gramStart"/>
      <w:r w:rsidRPr="00667442">
        <w:rPr>
          <w:rFonts w:asciiTheme="majorHAnsi" w:hAnsiTheme="majorHAnsi" w:cstheme="minorHAnsi"/>
          <w:sz w:val="24"/>
          <w:szCs w:val="24"/>
        </w:rPr>
        <w:t>за</w:t>
      </w:r>
      <w:proofErr w:type="gramEnd"/>
      <w:r w:rsidRPr="00667442">
        <w:rPr>
          <w:rFonts w:asciiTheme="majorHAnsi" w:hAnsiTheme="majorHAnsi" w:cstheme="minorHAnsi"/>
          <w:sz w:val="24"/>
          <w:szCs w:val="24"/>
        </w:rPr>
        <w:t xml:space="preserve"> противодействия заинтересованных лиц. Из трёх законов диалектики Г.В.Ф. Гегеля мой случай - это закон перехода количественных изменений </w:t>
      </w:r>
      <w:proofErr w:type="gramStart"/>
      <w:r w:rsidRPr="00667442">
        <w:rPr>
          <w:rFonts w:asciiTheme="majorHAnsi" w:hAnsiTheme="majorHAnsi" w:cstheme="minorHAnsi"/>
          <w:sz w:val="24"/>
          <w:szCs w:val="24"/>
        </w:rPr>
        <w:t>в</w:t>
      </w:r>
      <w:proofErr w:type="gramEnd"/>
      <w:r w:rsidRPr="00667442">
        <w:rPr>
          <w:rFonts w:asciiTheme="majorHAnsi" w:hAnsiTheme="majorHAnsi" w:cstheme="minorHAnsi"/>
          <w:sz w:val="24"/>
          <w:szCs w:val="24"/>
        </w:rPr>
        <w:t xml:space="preserve"> качественные. Открывшиеся документы:  чертёж  </w:t>
      </w:r>
      <w:r w:rsidRPr="00667442">
        <w:rPr>
          <w:rFonts w:asciiTheme="majorHAnsi" w:hAnsiTheme="majorHAnsi" w:cstheme="minorHAnsi"/>
          <w:sz w:val="24"/>
          <w:szCs w:val="24"/>
          <w:lang w:eastAsia="ru-RU"/>
        </w:rPr>
        <w:t>проданного и зарегистрированного</w:t>
      </w:r>
      <w:proofErr w:type="gramStart"/>
      <w:r w:rsidRPr="00667442">
        <w:rPr>
          <w:rFonts w:asciiTheme="majorHAnsi" w:hAnsiTheme="majorHAnsi" w:cstheme="minorHAnsi"/>
          <w:sz w:val="24"/>
          <w:szCs w:val="24"/>
          <w:lang w:eastAsia="ru-RU"/>
        </w:rPr>
        <w:t xml:space="preserve"> Р</w:t>
      </w:r>
      <w:proofErr w:type="gramEnd"/>
      <w:r w:rsidRPr="00667442">
        <w:rPr>
          <w:rFonts w:asciiTheme="majorHAnsi" w:hAnsiTheme="majorHAnsi" w:cstheme="minorHAnsi"/>
          <w:sz w:val="24"/>
          <w:szCs w:val="24"/>
          <w:lang w:eastAsia="ru-RU"/>
        </w:rPr>
        <w:t xml:space="preserve">ос </w:t>
      </w:r>
      <w:r w:rsidRPr="00667442">
        <w:rPr>
          <w:rFonts w:asciiTheme="majorHAnsi" w:hAnsiTheme="majorHAnsi" w:cstheme="minorHAnsi"/>
          <w:sz w:val="24"/>
          <w:szCs w:val="24"/>
          <w:lang w:eastAsia="ru-RU"/>
        </w:rPr>
        <w:lastRenderedPageBreak/>
        <w:t xml:space="preserve">реестром  участка ответчика, </w:t>
      </w:r>
      <w:r w:rsidRPr="00667442">
        <w:rPr>
          <w:rFonts w:asciiTheme="majorHAnsi" w:hAnsiTheme="majorHAnsi" w:cstheme="minorHAnsi"/>
          <w:sz w:val="24"/>
          <w:szCs w:val="24"/>
        </w:rPr>
        <w:t xml:space="preserve">выделенный ему в 1007г и купленный им в 2009году, </w:t>
      </w:r>
      <w:r w:rsidRPr="00667442">
        <w:rPr>
          <w:rFonts w:asciiTheme="majorHAnsi" w:hAnsiTheme="majorHAnsi" w:cstheme="minorHAnsi"/>
          <w:sz w:val="24"/>
          <w:szCs w:val="24"/>
          <w:lang w:eastAsia="ru-RU"/>
        </w:rPr>
        <w:t xml:space="preserve">из которого  установлено, что захваченная часть сада Минаевой ответчику Оганисяну не выделялась, </w:t>
      </w:r>
      <w:r w:rsidRPr="00667442">
        <w:rPr>
          <w:rFonts w:asciiTheme="majorHAnsi" w:hAnsiTheme="majorHAnsi" w:cstheme="minorHAnsi"/>
          <w:sz w:val="24"/>
          <w:szCs w:val="24"/>
        </w:rPr>
        <w:t>а захвачена самовольно.</w:t>
      </w:r>
      <w:r w:rsidRPr="00667442">
        <w:rPr>
          <w:rFonts w:asciiTheme="majorHAnsi" w:hAnsiTheme="majorHAnsi" w:cs="Arial"/>
          <w:sz w:val="24"/>
          <w:szCs w:val="24"/>
          <w:lang w:eastAsia="ru-RU"/>
        </w:rPr>
        <w:t xml:space="preserve"> </w:t>
      </w:r>
      <w:r w:rsidRPr="00667442">
        <w:rPr>
          <w:rFonts w:asciiTheme="majorHAnsi" w:hAnsiTheme="majorHAnsi" w:cs="Arial"/>
          <w:sz w:val="24"/>
          <w:szCs w:val="24"/>
        </w:rPr>
        <w:t xml:space="preserve"> </w:t>
      </w:r>
      <w:r w:rsidRPr="00667442">
        <w:rPr>
          <w:rFonts w:asciiTheme="majorHAnsi" w:hAnsiTheme="majorHAnsi" w:cs="Arial"/>
          <w:sz w:val="24"/>
          <w:szCs w:val="24"/>
          <w:lang w:eastAsia="ru-RU"/>
        </w:rPr>
        <w:t xml:space="preserve"> </w:t>
      </w:r>
      <w:r w:rsidRPr="00667442">
        <w:rPr>
          <w:rFonts w:asciiTheme="majorHAnsi" w:hAnsiTheme="majorHAnsi" w:cstheme="minorHAnsi"/>
          <w:sz w:val="24"/>
          <w:szCs w:val="24"/>
          <w:u w:val="single"/>
        </w:rPr>
        <w:t xml:space="preserve">Суду предъявлены документы о самовольном захвате ответчиком Оганисяном Т.С. сада Минаевой Л.Ю. по результатам обследования выездной комиссией Министерства Имущественных Отношений Московской Области о вынесении административного взыскания и штрафе.  Постановления о возвращении Оганисяна в границы выделенного участка. Вынесены судебные Решения </w:t>
      </w:r>
      <w:r w:rsidRPr="00667442">
        <w:rPr>
          <w:rFonts w:asciiTheme="majorHAnsi" w:hAnsiTheme="majorHAnsi" w:cstheme="minorHAnsi"/>
          <w:b/>
          <w:sz w:val="24"/>
          <w:szCs w:val="24"/>
          <w:u w:val="single"/>
        </w:rPr>
        <w:t>по ст. 7,1 июль 2020г</w:t>
      </w:r>
      <w:proofErr w:type="gramStart"/>
      <w:r w:rsidRPr="00667442">
        <w:rPr>
          <w:rFonts w:asciiTheme="majorHAnsi" w:hAnsiTheme="majorHAnsi" w:cstheme="minorHAnsi"/>
          <w:b/>
          <w:sz w:val="24"/>
          <w:szCs w:val="24"/>
          <w:u w:val="single"/>
        </w:rPr>
        <w:t>.и</w:t>
      </w:r>
      <w:proofErr w:type="gramEnd"/>
      <w:r w:rsidRPr="00667442">
        <w:rPr>
          <w:rFonts w:asciiTheme="majorHAnsi" w:hAnsiTheme="majorHAnsi" w:cstheme="minorHAnsi"/>
          <w:b/>
          <w:sz w:val="24"/>
          <w:szCs w:val="24"/>
          <w:u w:val="single"/>
        </w:rPr>
        <w:t xml:space="preserve"> 19,5.КРФ декабрь 2020г</w:t>
      </w:r>
      <w:r w:rsidRPr="00667442">
        <w:rPr>
          <w:rFonts w:asciiTheme="majorHAnsi" w:hAnsiTheme="majorHAnsi" w:cstheme="minorHAnsi"/>
          <w:sz w:val="24"/>
          <w:szCs w:val="24"/>
          <w:u w:val="single"/>
        </w:rPr>
        <w:t xml:space="preserve">. об АП. Более того, ответчику Оганисяну отказано в признании права собственности на захваченную часть сада истицы -  Решение Раменского суда от 13.02. 20г. </w:t>
      </w:r>
      <w:r w:rsidRPr="00667442">
        <w:rPr>
          <w:rFonts w:asciiTheme="majorHAnsi" w:hAnsiTheme="majorHAnsi" w:cs="Arial"/>
          <w:sz w:val="24"/>
          <w:szCs w:val="24"/>
        </w:rPr>
        <w:t>Показания ответчика (</w:t>
      </w:r>
      <w:r w:rsidRPr="00667442">
        <w:rPr>
          <w:rFonts w:asciiTheme="majorHAnsi" w:hAnsiTheme="majorHAnsi" w:cs="Arial"/>
          <w:sz w:val="24"/>
          <w:szCs w:val="24"/>
          <w:lang w:val="en-US"/>
        </w:rPr>
        <w:t>Testis</w:t>
      </w:r>
      <w:r w:rsidRPr="00667442">
        <w:rPr>
          <w:rFonts w:asciiTheme="majorHAnsi" w:hAnsiTheme="majorHAnsi" w:cs="Arial"/>
          <w:sz w:val="24"/>
          <w:szCs w:val="24"/>
        </w:rPr>
        <w:t xml:space="preserve"> </w:t>
      </w:r>
      <w:r w:rsidRPr="00667442">
        <w:rPr>
          <w:rFonts w:asciiTheme="majorHAnsi" w:hAnsiTheme="majorHAnsi" w:cs="Arial"/>
          <w:sz w:val="24"/>
          <w:szCs w:val="24"/>
          <w:lang w:val="en-US"/>
        </w:rPr>
        <w:t>unis</w:t>
      </w:r>
      <w:r w:rsidRPr="00667442">
        <w:rPr>
          <w:rFonts w:asciiTheme="majorHAnsi" w:hAnsiTheme="majorHAnsi" w:cs="Arial"/>
          <w:sz w:val="24"/>
          <w:szCs w:val="24"/>
        </w:rPr>
        <w:t xml:space="preserve"> </w:t>
      </w:r>
      <w:r w:rsidRPr="00667442">
        <w:rPr>
          <w:rFonts w:asciiTheme="majorHAnsi" w:hAnsiTheme="majorHAnsi" w:cs="Arial"/>
          <w:sz w:val="24"/>
          <w:szCs w:val="24"/>
          <w:lang w:val="en-US"/>
        </w:rPr>
        <w:t>testis</w:t>
      </w:r>
      <w:r w:rsidRPr="00667442">
        <w:rPr>
          <w:rFonts w:asciiTheme="majorHAnsi" w:hAnsiTheme="majorHAnsi" w:cs="Arial"/>
          <w:sz w:val="24"/>
          <w:szCs w:val="24"/>
        </w:rPr>
        <w:t xml:space="preserve"> </w:t>
      </w:r>
      <w:r w:rsidRPr="00667442">
        <w:rPr>
          <w:rFonts w:asciiTheme="majorHAnsi" w:hAnsiTheme="majorHAnsi" w:cs="Arial"/>
          <w:sz w:val="24"/>
          <w:szCs w:val="24"/>
          <w:lang w:val="en-US"/>
        </w:rPr>
        <w:t>nulls</w:t>
      </w:r>
      <w:r w:rsidRPr="00667442">
        <w:rPr>
          <w:rFonts w:asciiTheme="majorHAnsi" w:hAnsiTheme="majorHAnsi" w:cs="Arial"/>
          <w:sz w:val="24"/>
          <w:szCs w:val="24"/>
        </w:rPr>
        <w:t>), опровергнуты Министерством Имущественных Отношений Московской области</w:t>
      </w:r>
      <w:r w:rsidRPr="0066744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ED31D5" w:rsidRPr="00646DE8" w:rsidRDefault="00ED31D5" w:rsidP="00ED31D5">
      <w:pPr>
        <w:pStyle w:val="a4"/>
        <w:rPr>
          <w:rFonts w:asciiTheme="majorHAnsi" w:hAnsiTheme="majorHAnsi" w:cstheme="minorHAnsi"/>
          <w:b/>
        </w:rPr>
      </w:pPr>
      <w:r w:rsidRPr="0049410B">
        <w:rPr>
          <w:rFonts w:asciiTheme="majorHAnsi" w:hAnsiTheme="majorHAnsi" w:cs="Arial"/>
          <w:color w:val="222222"/>
          <w:shd w:val="clear" w:color="auto" w:fill="FFFFFF"/>
        </w:rPr>
        <w:t xml:space="preserve">В Оспариваемом деле </w:t>
      </w:r>
      <w:r>
        <w:rPr>
          <w:rFonts w:asciiTheme="majorHAnsi" w:hAnsiTheme="majorHAnsi" w:cs="Arial"/>
          <w:color w:val="222222"/>
          <w:shd w:val="clear" w:color="auto" w:fill="FFFFFF"/>
        </w:rPr>
        <w:t>суд для вынесения Решения оставляе</w:t>
      </w:r>
      <w:r w:rsidRPr="0049410B">
        <w:rPr>
          <w:rFonts w:asciiTheme="majorHAnsi" w:hAnsiTheme="majorHAnsi" w:cs="Arial"/>
          <w:color w:val="222222"/>
          <w:shd w:val="clear" w:color="auto" w:fill="FFFFFF"/>
        </w:rPr>
        <w:t>т только сфабрикованн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ое свидетельство на землю. </w:t>
      </w:r>
      <w:r w:rsidR="00F11B1A">
        <w:rPr>
          <w:rFonts w:asciiTheme="majorHAnsi" w:hAnsiTheme="majorHAnsi" w:cs="Arial"/>
          <w:color w:val="222222"/>
          <w:shd w:val="clear" w:color="auto" w:fill="FFFFFF"/>
        </w:rPr>
        <w:t xml:space="preserve">Все сведения о правах ответчика и чертежи его участка скрыты. </w:t>
      </w:r>
      <w:r w:rsidRPr="0049410B">
        <w:rPr>
          <w:rFonts w:asciiTheme="majorHAnsi" w:hAnsiTheme="majorHAnsi" w:cs="Arial"/>
          <w:color w:val="222222"/>
          <w:shd w:val="clear" w:color="auto" w:fill="FFFFFF"/>
        </w:rPr>
        <w:t>Великий Гегель об абстракциях количества: «абстрагирование принадлежность  очень примитивного мышления - это такая процедура, когда оставляют одну характеристику объекта, а остальное всё выбр</w:t>
      </w:r>
      <w:r>
        <w:rPr>
          <w:rFonts w:asciiTheme="majorHAnsi" w:hAnsiTheme="majorHAnsi" w:cs="Arial"/>
          <w:color w:val="222222"/>
          <w:shd w:val="clear" w:color="auto" w:fill="FFFFFF"/>
        </w:rPr>
        <w:t>асывают».</w:t>
      </w:r>
      <w:r w:rsidRPr="00100FF4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Суд уклонился </w:t>
      </w:r>
      <w:r w:rsidRPr="00362FE6">
        <w:rPr>
          <w:rFonts w:asciiTheme="majorHAnsi" w:hAnsiTheme="majorHAnsi" w:cs="Arial"/>
          <w:color w:val="222222"/>
          <w:shd w:val="clear" w:color="auto" w:fill="FFFFFF"/>
        </w:rPr>
        <w:t>от истолкования</w:t>
      </w:r>
      <w:r w:rsidRPr="0097626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Pr="00976265">
        <w:rPr>
          <w:rFonts w:asciiTheme="majorHAnsi" w:hAnsiTheme="majorHAnsi" w:cstheme="minorHAnsi"/>
          <w:sz w:val="22"/>
          <w:szCs w:val="22"/>
        </w:rPr>
        <w:t xml:space="preserve"> ст.</w:t>
      </w:r>
      <w:r w:rsidRPr="00976265">
        <w:rPr>
          <w:rFonts w:asciiTheme="majorHAnsi" w:hAnsiTheme="majorHAnsi" w:cstheme="minorHAnsi"/>
          <w:i/>
          <w:sz w:val="22"/>
          <w:szCs w:val="22"/>
        </w:rPr>
        <w:t xml:space="preserve"> 216.ГКРФ Вещные права лиц, Конституция РФ указывает </w:t>
      </w:r>
      <w:r w:rsidRPr="00976265">
        <w:rPr>
          <w:rFonts w:asciiTheme="majorHAnsi" w:hAnsiTheme="majorHAnsi" w:cstheme="minorHAnsi"/>
          <w:i/>
          <w:sz w:val="22"/>
          <w:szCs w:val="22"/>
          <w:u w:val="single"/>
        </w:rPr>
        <w:t>право постоянного пользовани</w:t>
      </w:r>
      <w:proofErr w:type="gramStart"/>
      <w:r w:rsidRPr="00976265">
        <w:rPr>
          <w:rFonts w:asciiTheme="majorHAnsi" w:hAnsiTheme="majorHAnsi" w:cstheme="minorHAnsi"/>
          <w:i/>
          <w:sz w:val="22"/>
          <w:szCs w:val="22"/>
          <w:u w:val="single"/>
        </w:rPr>
        <w:t>я</w:t>
      </w:r>
      <w:r w:rsidRPr="00976265">
        <w:rPr>
          <w:rFonts w:asciiTheme="majorHAnsi" w:hAnsiTheme="majorHAnsi" w:cstheme="minorHAnsi"/>
          <w:i/>
          <w:sz w:val="22"/>
          <w:szCs w:val="22"/>
        </w:rPr>
        <w:t>-</w:t>
      </w:r>
      <w:proofErr w:type="gramEnd"/>
      <w:r w:rsidRPr="00976265">
        <w:rPr>
          <w:rFonts w:asciiTheme="majorHAnsi" w:hAnsiTheme="majorHAnsi" w:cstheme="minorHAnsi"/>
          <w:i/>
          <w:sz w:val="22"/>
          <w:szCs w:val="22"/>
        </w:rPr>
        <w:t xml:space="preserve"> основное законное пользование земельными участками</w:t>
      </w:r>
      <w:r w:rsidRPr="00976265">
        <w:rPr>
          <w:rFonts w:asciiTheme="majorHAnsi" w:hAnsiTheme="majorHAnsi" w:cstheme="minorHAnsi"/>
          <w:i/>
          <w:sz w:val="22"/>
          <w:szCs w:val="22"/>
          <w:u w:val="single"/>
        </w:rPr>
        <w:t>, не имеющее обратной силы;</w:t>
      </w:r>
      <w:r w:rsidRPr="0097626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hyperlink r:id="rId8" w:history="1">
        <w:r w:rsidRPr="00976265">
          <w:rPr>
            <w:rStyle w:val="a3"/>
            <w:rFonts w:asciiTheme="majorHAnsi" w:hAnsiTheme="majorHAnsi" w:cstheme="minorHAnsi"/>
            <w:i/>
            <w:sz w:val="22"/>
            <w:szCs w:val="22"/>
          </w:rPr>
          <w:t xml:space="preserve">Статья 234.ГКРф </w:t>
        </w:r>
        <w:proofErr w:type="spellStart"/>
        <w:r w:rsidRPr="00976265">
          <w:rPr>
            <w:rStyle w:val="a3"/>
            <w:rFonts w:asciiTheme="majorHAnsi" w:hAnsiTheme="majorHAnsi" w:cstheme="minorHAnsi"/>
            <w:i/>
            <w:sz w:val="22"/>
            <w:szCs w:val="22"/>
          </w:rPr>
          <w:t>Приобретательная</w:t>
        </w:r>
        <w:proofErr w:type="spellEnd"/>
        <w:r w:rsidRPr="00976265">
          <w:rPr>
            <w:rStyle w:val="a3"/>
            <w:rFonts w:asciiTheme="majorHAnsi" w:hAnsiTheme="majorHAnsi" w:cstheme="minorHAnsi"/>
            <w:i/>
            <w:sz w:val="22"/>
            <w:szCs w:val="22"/>
          </w:rPr>
          <w:t xml:space="preserve"> давность</w:t>
        </w:r>
      </w:hyperlink>
      <w:r w:rsidRPr="00976265">
        <w:rPr>
          <w:rStyle w:val="a3"/>
          <w:rFonts w:asciiTheme="majorHAnsi" w:hAnsiTheme="majorHAnsi" w:cstheme="minorHAnsi"/>
          <w:i/>
          <w:sz w:val="22"/>
          <w:szCs w:val="22"/>
        </w:rPr>
        <w:t>.</w:t>
      </w:r>
      <w:r w:rsidRPr="00976265">
        <w:rPr>
          <w:rFonts w:asciiTheme="majorHAnsi" w:hAnsiTheme="majorHAnsi" w:cstheme="minorHAnsi"/>
          <w:i/>
          <w:sz w:val="22"/>
          <w:szCs w:val="22"/>
          <w:u w:val="single"/>
        </w:rPr>
        <w:t xml:space="preserve"> Приоритет всегда стоит за тем, у кого право собственности возникло ранее, на законных основаниях</w:t>
      </w:r>
      <w:r w:rsidRPr="00976265">
        <w:rPr>
          <w:rFonts w:asciiTheme="majorHAnsi" w:hAnsiTheme="majorHAnsi" w:cstheme="minorHAnsi"/>
          <w:sz w:val="22"/>
          <w:szCs w:val="22"/>
        </w:rPr>
        <w:t>.</w:t>
      </w:r>
      <w:r w:rsidRPr="00976265"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> </w:t>
      </w:r>
      <w:r w:rsidRPr="00ED31D5">
        <w:rPr>
          <w:rStyle w:val="a9"/>
          <w:rFonts w:asciiTheme="majorHAnsi" w:eastAsiaTheme="majorEastAsia" w:hAnsiTheme="majorHAnsi" w:cstheme="minorHAnsi"/>
          <w:b w:val="0"/>
          <w:i/>
          <w:color w:val="000000"/>
          <w:sz w:val="22"/>
          <w:szCs w:val="22"/>
          <w:shd w:val="clear" w:color="auto" w:fill="FFFFFF"/>
        </w:rPr>
        <w:t xml:space="preserve">Определение Верховного Суда РФ от 30.09.2014 N 66-КГ14-6 (гражданская </w:t>
      </w:r>
      <w:r w:rsidRPr="0049323F">
        <w:rPr>
          <w:rStyle w:val="a9"/>
          <w:rFonts w:asciiTheme="majorHAnsi" w:eastAsiaTheme="majorEastAsia" w:hAnsiTheme="majorHAnsi" w:cstheme="minorHAnsi"/>
          <w:b w:val="0"/>
          <w:i/>
          <w:color w:val="000000"/>
          <w:sz w:val="22"/>
          <w:szCs w:val="22"/>
          <w:shd w:val="clear" w:color="auto" w:fill="FFFFFF"/>
        </w:rPr>
        <w:t>коллегия</w:t>
      </w:r>
      <w:r w:rsidRPr="0049323F">
        <w:rPr>
          <w:rStyle w:val="a9"/>
          <w:rFonts w:asciiTheme="majorHAnsi" w:eastAsiaTheme="majorEastAsia" w:hAnsiTheme="majorHAnsi" w:cstheme="minorHAnsi"/>
          <w:b w:val="0"/>
          <w:color w:val="000000"/>
          <w:sz w:val="22"/>
          <w:szCs w:val="22"/>
          <w:shd w:val="clear" w:color="auto" w:fill="FFFFFF"/>
        </w:rPr>
        <w:t>)</w:t>
      </w:r>
      <w:r w:rsidRPr="0049323F">
        <w:rPr>
          <w:rFonts w:cstheme="minorHAnsi"/>
          <w:b/>
        </w:rPr>
        <w:t>;</w:t>
      </w:r>
      <w:r w:rsidR="0049323F" w:rsidRPr="0049323F">
        <w:rPr>
          <w:rFonts w:asciiTheme="majorHAnsi" w:hAnsiTheme="majorHAnsi" w:cs="Arial"/>
        </w:rPr>
        <w:t xml:space="preserve"> Кроме того нарушаются указы и законы о собственности </w:t>
      </w:r>
      <w:r w:rsidR="0049323F" w:rsidRPr="00646DE8">
        <w:rPr>
          <w:rFonts w:asciiTheme="majorHAnsi" w:hAnsiTheme="majorHAnsi" w:cs="Arial"/>
        </w:rPr>
        <w:t>кустарников и деревьев,  давности пользования и приоритете оформления.</w:t>
      </w:r>
    </w:p>
    <w:p w:rsidR="00BB38CA" w:rsidRPr="00C608FC" w:rsidRDefault="00992DA3" w:rsidP="00C608FC">
      <w:pPr>
        <w:shd w:val="clear" w:color="auto" w:fill="FEFEFE"/>
        <w:spacing w:after="0"/>
        <w:ind w:right="-1"/>
        <w:outlineLvl w:val="2"/>
        <w:rPr>
          <w:rFonts w:ascii="Arial" w:eastAsia="Times New Roman" w:hAnsi="Arial" w:cs="Arial"/>
          <w:color w:val="020C22"/>
          <w:lang w:eastAsia="ru-RU"/>
        </w:rPr>
      </w:pPr>
      <w:r w:rsidRPr="00646DE8">
        <w:rPr>
          <w:rFonts w:asciiTheme="majorHAnsi" w:eastAsia="Times New Roman" w:hAnsiTheme="majorHAnsi" w:cs="Arial"/>
          <w:color w:val="020C22"/>
          <w:sz w:val="24"/>
          <w:szCs w:val="24"/>
          <w:lang w:eastAsia="ru-RU"/>
        </w:rPr>
        <w:t>У ответчика Оганисяна на захваченную часть сада Минаевой никаких прав нет</w:t>
      </w:r>
      <w:r w:rsidR="00646DE8">
        <w:rPr>
          <w:rFonts w:asciiTheme="majorHAnsi" w:eastAsia="Times New Roman" w:hAnsiTheme="majorHAnsi" w:cs="Arial"/>
          <w:color w:val="020C22"/>
          <w:sz w:val="24"/>
          <w:szCs w:val="24"/>
          <w:lang w:eastAsia="ru-RU"/>
        </w:rPr>
        <w:t>,</w:t>
      </w:r>
      <w:r w:rsidRPr="00646DE8">
        <w:rPr>
          <w:rFonts w:asciiTheme="majorHAnsi" w:eastAsia="Times New Roman" w:hAnsiTheme="majorHAnsi" w:cs="Arial"/>
          <w:color w:val="020C22"/>
          <w:sz w:val="24"/>
          <w:szCs w:val="24"/>
          <w:lang w:eastAsia="ru-RU"/>
        </w:rPr>
        <w:t xml:space="preserve"> и никогда н</w:t>
      </w:r>
      <w:r w:rsidRPr="00667442">
        <w:rPr>
          <w:rFonts w:ascii="Arial" w:eastAsia="Times New Roman" w:hAnsi="Arial" w:cs="Arial"/>
          <w:color w:val="020C22"/>
          <w:lang w:eastAsia="ru-RU"/>
        </w:rPr>
        <w:t>е было</w:t>
      </w:r>
      <w:r w:rsidR="00646DE8">
        <w:rPr>
          <w:rFonts w:ascii="Arial" w:eastAsia="Times New Roman" w:hAnsi="Arial" w:cs="Arial"/>
          <w:color w:val="020C22"/>
          <w:lang w:eastAsia="ru-RU"/>
        </w:rPr>
        <w:t>,</w:t>
      </w:r>
      <w:r w:rsidR="00646DE8" w:rsidRPr="00646DE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646DE8" w:rsidRPr="00646DE8">
        <w:rPr>
          <w:rFonts w:asciiTheme="majorHAnsi" w:hAnsiTheme="majorHAnsi" w:cstheme="minorHAnsi"/>
          <w:b/>
          <w:sz w:val="24"/>
          <w:szCs w:val="24"/>
        </w:rPr>
        <w:t>потому что захват самовольный</w:t>
      </w:r>
      <w:r w:rsidRPr="00667442">
        <w:rPr>
          <w:rFonts w:ascii="Arial" w:eastAsia="Times New Roman" w:hAnsi="Arial" w:cs="Arial"/>
          <w:color w:val="020C22"/>
          <w:lang w:eastAsia="ru-RU"/>
        </w:rPr>
        <w:t xml:space="preserve">. </w:t>
      </w:r>
      <w:r w:rsidRPr="00C608FC">
        <w:rPr>
          <w:rFonts w:asciiTheme="majorHAnsi" w:eastAsia="Times New Roman" w:hAnsiTheme="majorHAnsi" w:cs="Arial"/>
          <w:color w:val="020C22"/>
          <w:sz w:val="24"/>
          <w:szCs w:val="24"/>
          <w:lang w:eastAsia="ru-RU"/>
        </w:rPr>
        <w:t>Министерство Имущественных Отношений МО подтвердило, что захват сада истицы самовольный. По какому праву суд оставляет ответчика на самовольно захваченном участке с имуществом истицы?</w:t>
      </w:r>
      <w:r w:rsidRPr="00667442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667442">
        <w:rPr>
          <w:rFonts w:ascii="Arial" w:eastAsia="Times New Roman" w:hAnsi="Arial" w:cs="Arial"/>
          <w:b/>
          <w:color w:val="020C22"/>
          <w:lang w:eastAsia="ru-RU"/>
        </w:rPr>
        <w:t xml:space="preserve"> Разве временное свидетельство поссовета даёт право на рейдерский захват зем</w:t>
      </w:r>
      <w:r w:rsidR="00FB7FED" w:rsidRPr="00667442">
        <w:rPr>
          <w:rFonts w:ascii="Arial" w:eastAsia="Times New Roman" w:hAnsi="Arial" w:cs="Arial"/>
          <w:b/>
          <w:color w:val="020C22"/>
          <w:lang w:eastAsia="ru-RU"/>
        </w:rPr>
        <w:t>ли</w:t>
      </w:r>
      <w:r w:rsidRPr="00667442">
        <w:rPr>
          <w:rFonts w:ascii="Arial" w:eastAsia="Times New Roman" w:hAnsi="Arial" w:cs="Arial"/>
          <w:b/>
          <w:color w:val="020C22"/>
          <w:lang w:eastAsia="ru-RU"/>
        </w:rPr>
        <w:t>? Где логика, где чистое мышление</w:t>
      </w:r>
      <w:r w:rsidRPr="00667442">
        <w:rPr>
          <w:rFonts w:ascii="Arial" w:eastAsia="Times New Roman" w:hAnsi="Arial" w:cs="Arial"/>
          <w:color w:val="020C22"/>
          <w:lang w:eastAsia="ru-RU"/>
        </w:rPr>
        <w:t>?</w:t>
      </w:r>
      <w:r w:rsidR="00C608FC">
        <w:rPr>
          <w:rFonts w:ascii="Arial" w:eastAsia="Times New Roman" w:hAnsi="Arial" w:cs="Arial"/>
          <w:color w:val="020C22"/>
          <w:lang w:eastAsia="ru-RU"/>
        </w:rPr>
        <w:t xml:space="preserve">                                                                                                                    </w:t>
      </w:r>
      <w:r w:rsidR="00667442" w:rsidRPr="00C608FC">
        <w:rPr>
          <w:rFonts w:asciiTheme="majorHAnsi" w:hAnsiTheme="majorHAnsi" w:cs="Arial"/>
          <w:sz w:val="24"/>
          <w:szCs w:val="24"/>
        </w:rPr>
        <w:t>Платон: «мыслить значит различать, объективность, правдивость, искусство понимать состоит в различении. Мудрый человек умеет различать» Обязанность судьи быть мудрым, иначе он не на своём месте.</w:t>
      </w:r>
      <w:r w:rsidR="00667442" w:rsidRPr="00667442">
        <w:rPr>
          <w:rFonts w:asciiTheme="majorHAnsi" w:hAnsiTheme="majorHAnsi" w:cs="Arial"/>
        </w:rPr>
        <w:t xml:space="preserve"> </w:t>
      </w:r>
    </w:p>
    <w:p w:rsidR="008F4BD1" w:rsidRPr="007A73E2" w:rsidRDefault="00ED31D5" w:rsidP="007A73E2">
      <w:pPr>
        <w:pStyle w:val="a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ajorHAnsi" w:hAnsiTheme="majorHAnsi" w:cs="Arial"/>
          <w:b/>
        </w:rPr>
        <w:t>В</w:t>
      </w:r>
      <w:r w:rsidRPr="0049410B">
        <w:rPr>
          <w:rFonts w:asciiTheme="majorHAnsi" w:hAnsiTheme="majorHAnsi" w:cs="Arial"/>
        </w:rPr>
        <w:t xml:space="preserve"> результате </w:t>
      </w:r>
      <w:r>
        <w:rPr>
          <w:rFonts w:asciiTheme="majorHAnsi" w:hAnsiTheme="majorHAnsi" w:cs="Arial"/>
        </w:rPr>
        <w:t>избирательного понимания</w:t>
      </w:r>
      <w:r w:rsidRPr="0049410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документов </w:t>
      </w:r>
      <w:r w:rsidRPr="0049410B">
        <w:rPr>
          <w:rFonts w:asciiTheme="majorHAnsi" w:hAnsiTheme="majorHAnsi" w:cs="Arial"/>
        </w:rPr>
        <w:t>был вынесен неп</w:t>
      </w:r>
      <w:r>
        <w:rPr>
          <w:rFonts w:asciiTheme="majorHAnsi" w:hAnsiTheme="majorHAnsi" w:cs="Arial"/>
        </w:rPr>
        <w:t xml:space="preserve">равовой акт,  ошибочное Решение: </w:t>
      </w:r>
      <w:r>
        <w:rPr>
          <w:rFonts w:asciiTheme="majorHAnsi" w:hAnsiTheme="majorHAnsi"/>
        </w:rPr>
        <w:t>неполнота,</w:t>
      </w:r>
      <w:r w:rsidRPr="0049410B">
        <w:rPr>
          <w:rFonts w:asciiTheme="majorHAnsi" w:hAnsiTheme="majorHAnsi"/>
        </w:rPr>
        <w:t xml:space="preserve"> условности</w:t>
      </w:r>
      <w:r>
        <w:rPr>
          <w:rFonts w:asciiTheme="majorHAnsi" w:hAnsiTheme="majorHAnsi"/>
        </w:rPr>
        <w:t>,</w:t>
      </w:r>
      <w:r w:rsidRPr="0049410B">
        <w:rPr>
          <w:rFonts w:asciiTheme="majorHAnsi" w:hAnsiTheme="majorHAnsi"/>
        </w:rPr>
        <w:t xml:space="preserve"> незавершенности</w:t>
      </w:r>
      <w:r>
        <w:rPr>
          <w:rStyle w:val="a9"/>
          <w:rFonts w:asciiTheme="minorHAnsi" w:eastAsiaTheme="majorEastAsia" w:hAnsiTheme="minorHAnsi" w:cstheme="minorHAnsi"/>
          <w:i/>
          <w:color w:val="000000"/>
          <w:sz w:val="22"/>
          <w:szCs w:val="22"/>
          <w:shd w:val="clear" w:color="auto" w:fill="FFFFFF"/>
        </w:rPr>
        <w:t>.</w:t>
      </w:r>
      <w:r w:rsidRPr="00100FF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F4BD1" w:rsidRPr="008F4BD1" w:rsidRDefault="00646DE8" w:rsidP="008F4B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Суд </w:t>
      </w:r>
      <w:r w:rsidR="008F4BD1" w:rsidRPr="008F4B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считает, </w:t>
      </w:r>
      <w:r w:rsidR="008F4BD1" w:rsidRPr="008F4BD1">
        <w:rPr>
          <w:rFonts w:asciiTheme="majorHAnsi" w:hAnsiTheme="majorHAnsi"/>
          <w:sz w:val="24"/>
          <w:szCs w:val="24"/>
        </w:rPr>
        <w:t xml:space="preserve">что для отказа в пересмотре достаточно того, что отказов было много. Аксиома юриспруденции в том, что показания не складываются, а взвешиваются.  Многочисленные отказы пересмотреть дело по новым доказательствам не равноценны пересмотру. Юридическая значимость  для дела данных Росреестра о праве собственности истицы на 642 кв. м. и временного свидетельства поссовета на 435 кв. м.,  не однозначна.  Суд   обязан оценить весомость прав истицы -  многолетнего пользователя сада,  и ответчика -  о самовольном захвате которого вынесено постановление Министерства Имущественных Отношений МО.  </w:t>
      </w:r>
    </w:p>
    <w:p w:rsidR="008F4BD1" w:rsidRDefault="008F4BD1" w:rsidP="008F4BD1">
      <w:pPr>
        <w:spacing w:line="240" w:lineRule="auto"/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М</w:t>
      </w:r>
      <w:r w:rsidRPr="00F62E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ы не прошли через культуру Аристотелевской мысли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Мы создали аморф</w:t>
      </w:r>
      <w:r w:rsidRPr="00F62EE1">
        <w:rPr>
          <w:rFonts w:ascii="Arial" w:hAnsi="Arial" w:cs="Arial"/>
          <w:color w:val="333333"/>
          <w:sz w:val="24"/>
          <w:szCs w:val="24"/>
          <w:shd w:val="clear" w:color="auto" w:fill="FFFFFF"/>
        </w:rPr>
        <w:t>ную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F62E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хаотическую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F62E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некультивированную мысль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0B1165">
        <w:t xml:space="preserve"> </w:t>
      </w:r>
    </w:p>
    <w:p w:rsidR="00BA4EF3" w:rsidRPr="00D858EE" w:rsidRDefault="00BA4EF3" w:rsidP="00BA4EF3">
      <w:pPr>
        <w:rPr>
          <w:rFonts w:asciiTheme="majorHAnsi" w:hAnsiTheme="majorHAnsi" w:cs="Arial"/>
          <w:sz w:val="24"/>
          <w:szCs w:val="24"/>
        </w:rPr>
      </w:pPr>
      <w:r w:rsidRPr="0079127B">
        <w:rPr>
          <w:rFonts w:asciiTheme="majorHAnsi" w:hAnsiTheme="majorHAnsi" w:cs="Arial"/>
          <w:sz w:val="24"/>
          <w:szCs w:val="24"/>
        </w:rPr>
        <w:t>Как следствие  решения  об</w:t>
      </w:r>
      <w:r w:rsidRPr="0079127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отказе </w:t>
      </w:r>
      <w:r w:rsidRPr="0079127B">
        <w:rPr>
          <w:rFonts w:asciiTheme="majorHAnsi" w:hAnsiTheme="majorHAnsi" w:cs="Arial"/>
          <w:sz w:val="24"/>
          <w:szCs w:val="24"/>
        </w:rPr>
        <w:t>установления границ участков,  и возвращении ответчика в границы выделенного ему участка</w:t>
      </w:r>
      <w:r>
        <w:rPr>
          <w:rFonts w:asciiTheme="majorHAnsi" w:hAnsiTheme="majorHAnsi" w:cs="Arial"/>
          <w:sz w:val="24"/>
          <w:szCs w:val="24"/>
        </w:rPr>
        <w:t>,</w:t>
      </w:r>
      <w:r w:rsidRPr="0079127B">
        <w:rPr>
          <w:rFonts w:asciiTheme="majorHAnsi" w:hAnsiTheme="majorHAnsi" w:cs="Arial"/>
          <w:sz w:val="24"/>
          <w:szCs w:val="24"/>
        </w:rPr>
        <w:t xml:space="preserve"> ответчик остаётся  на самовольно </w:t>
      </w:r>
      <w:r w:rsidRPr="0079127B">
        <w:rPr>
          <w:rFonts w:asciiTheme="majorHAnsi" w:hAnsiTheme="majorHAnsi" w:cs="Arial"/>
          <w:sz w:val="24"/>
          <w:szCs w:val="24"/>
        </w:rPr>
        <w:lastRenderedPageBreak/>
        <w:t>захваченной части сада</w:t>
      </w:r>
      <w:r>
        <w:rPr>
          <w:rFonts w:asciiTheme="majorHAnsi" w:hAnsiTheme="majorHAnsi" w:cs="Arial"/>
          <w:sz w:val="24"/>
          <w:szCs w:val="24"/>
        </w:rPr>
        <w:t xml:space="preserve"> истицы, не имея ни каких прав, </w:t>
      </w:r>
      <w:r w:rsidRPr="0079127B">
        <w:rPr>
          <w:rFonts w:ascii="Arial" w:hAnsi="Arial" w:cs="Arial"/>
          <w:sz w:val="24"/>
          <w:szCs w:val="24"/>
        </w:rPr>
        <w:t xml:space="preserve">что </w:t>
      </w:r>
      <w:proofErr w:type="gramStart"/>
      <w:r w:rsidRPr="0079127B">
        <w:rPr>
          <w:rFonts w:ascii="Arial" w:hAnsi="Arial" w:cs="Arial"/>
          <w:sz w:val="24"/>
          <w:szCs w:val="24"/>
        </w:rPr>
        <w:t>явилось</w:t>
      </w:r>
      <w:proofErr w:type="gramEnd"/>
      <w:r w:rsidRPr="0079127B">
        <w:rPr>
          <w:rFonts w:ascii="Arial" w:hAnsi="Arial" w:cs="Arial"/>
          <w:sz w:val="24"/>
          <w:szCs w:val="24"/>
        </w:rPr>
        <w:t xml:space="preserve"> по сути не только  разрешением</w:t>
      </w:r>
      <w:r>
        <w:rPr>
          <w:rFonts w:ascii="Arial" w:hAnsi="Arial" w:cs="Arial"/>
          <w:sz w:val="24"/>
          <w:szCs w:val="24"/>
        </w:rPr>
        <w:t xml:space="preserve"> ответчику пользоваться захваченным имуще</w:t>
      </w:r>
      <w:r w:rsidR="00F360E2">
        <w:rPr>
          <w:rFonts w:ascii="Arial" w:hAnsi="Arial" w:cs="Arial"/>
          <w:sz w:val="24"/>
          <w:szCs w:val="24"/>
        </w:rPr>
        <w:t>ством, но и невзирая на постановления</w:t>
      </w:r>
      <w:r>
        <w:rPr>
          <w:rFonts w:ascii="Arial" w:hAnsi="Arial" w:cs="Arial"/>
          <w:sz w:val="24"/>
          <w:szCs w:val="24"/>
        </w:rPr>
        <w:t xml:space="preserve"> Министерства Имущественных Отношений, ответчик продолжает захватывать территорию сада истицы. Не имея средств на содержание охраны,  истица подвергается постоянным вооружённым набегам нелегальных армян. </w:t>
      </w:r>
    </w:p>
    <w:p w:rsidR="00BA4EF3" w:rsidRDefault="00BA4EF3" w:rsidP="00BA4EF3">
      <w:pPr>
        <w:shd w:val="clear" w:color="auto" w:fill="FBFCFC"/>
        <w:spacing w:after="0" w:line="240" w:lineRule="atLeast"/>
        <w:ind w:left="-57"/>
        <w:textAlignment w:val="baseline"/>
        <w:rPr>
          <w:rFonts w:cstheme="minorHAnsi"/>
          <w:i/>
          <w:sz w:val="24"/>
          <w:szCs w:val="24"/>
        </w:rPr>
      </w:pPr>
      <w:proofErr w:type="gramStart"/>
      <w:r w:rsidRPr="00100FF4">
        <w:rPr>
          <w:rFonts w:cstheme="minorHAnsi"/>
          <w:i/>
        </w:rPr>
        <w:t>Резолютивная часть решения суда по любому делу, связанному с образованием и/или изменением границ земельных участков (раздел, выдел, недействительность в части сделки приватизации), должна содержать их уникальные характеристики, подлежащие внесению в кадастр недвижимости в силу пункта 1 статьи 7 Федерального закона от 24.07.2007 N 221-ФЗ Закона о кадастре недвижимости: площадь и текстовое описание местоположения границ вновь образуемых в результате раздела</w:t>
      </w:r>
      <w:proofErr w:type="gramEnd"/>
      <w:r w:rsidRPr="00100FF4">
        <w:rPr>
          <w:rFonts w:cstheme="minorHAnsi"/>
          <w:i/>
        </w:rPr>
        <w:t xml:space="preserve"> (выдела) земельных участков, соответствие фактического размера участка документам, а также указание на соответствующий межевой </w:t>
      </w:r>
      <w:r w:rsidRPr="007F3B46">
        <w:rPr>
          <w:rFonts w:cstheme="minorHAnsi"/>
          <w:i/>
        </w:rPr>
        <w:t>план как неотъемлемую часть решения</w:t>
      </w:r>
      <w:r w:rsidRPr="007F3B46">
        <w:rPr>
          <w:rFonts w:cstheme="minorHAnsi"/>
          <w:i/>
          <w:sz w:val="24"/>
          <w:szCs w:val="24"/>
        </w:rPr>
        <w:t xml:space="preserve">. </w:t>
      </w:r>
    </w:p>
    <w:p w:rsidR="00BA4EF3" w:rsidRPr="006B2D7E" w:rsidRDefault="00BA4EF3" w:rsidP="00BA4EF3">
      <w:pPr>
        <w:shd w:val="clear" w:color="auto" w:fill="FBFCFC"/>
        <w:spacing w:after="0" w:line="240" w:lineRule="atLeast"/>
        <w:ind w:left="-57"/>
        <w:textAlignment w:val="baseline"/>
        <w:rPr>
          <w:rFonts w:cstheme="minorHAnsi"/>
          <w:i/>
          <w:sz w:val="24"/>
          <w:szCs w:val="24"/>
        </w:rPr>
      </w:pPr>
      <w:r w:rsidRPr="007F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определенность в правоотношен</w:t>
      </w:r>
      <w:r w:rsidR="00A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7F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 по поводу причитающихся им земельных участков вносится по результатам рассмотрения одного дела в суде, что способствует процессуальной экономии и обеспечивает максимально быструю защиту прав и интересов всех причастных к спору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EF3" w:rsidRPr="006B2D7E" w:rsidRDefault="00BA4EF3" w:rsidP="00BA4EF3">
      <w:pPr>
        <w:shd w:val="clear" w:color="auto" w:fill="FBFCFC"/>
        <w:spacing w:after="0" w:line="240" w:lineRule="atLeast"/>
        <w:ind w:left="-57"/>
        <w:textAlignment w:val="baseline"/>
        <w:rPr>
          <w:rFonts w:cstheme="minorHAnsi"/>
          <w:i/>
          <w:sz w:val="24"/>
          <w:szCs w:val="24"/>
        </w:rPr>
      </w:pPr>
      <w:r w:rsidRPr="006B2D7E">
        <w:rPr>
          <w:rFonts w:cstheme="minorHAnsi"/>
          <w:sz w:val="24"/>
          <w:szCs w:val="24"/>
        </w:rPr>
        <w:t>Судебные решения по оспариваемому делу не соответствуют данному закону и не содержат характеристик обязательных для решения земельных вопросов</w:t>
      </w:r>
      <w:r w:rsidRPr="006B2D7E">
        <w:rPr>
          <w:rFonts w:cstheme="minorHAnsi"/>
          <w:i/>
          <w:sz w:val="24"/>
          <w:szCs w:val="24"/>
        </w:rPr>
        <w:t>.</w:t>
      </w:r>
      <w:r w:rsidR="006E6B6B" w:rsidRPr="006E6B6B">
        <w:rPr>
          <w:rFonts w:ascii="Arial" w:hAnsi="Arial" w:cs="Arial"/>
          <w:color w:val="222222"/>
          <w:sz w:val="24"/>
          <w:szCs w:val="24"/>
        </w:rPr>
        <w:t xml:space="preserve"> </w:t>
      </w:r>
      <w:r w:rsidR="006E6B6B" w:rsidRPr="00D57FD2">
        <w:rPr>
          <w:rFonts w:ascii="Arial" w:hAnsi="Arial" w:cs="Arial"/>
          <w:color w:val="222222"/>
          <w:sz w:val="24"/>
          <w:szCs w:val="24"/>
        </w:rPr>
        <w:t>В юриспруденции есть принцип - понятности и однозначности правовой нормы. Закон всегда однозначен. Разные юристы в разное время должны понимать закон однозначно, то есть однозначность интерпретации. В юридической парадигме те</w:t>
      </w:r>
      <w:proofErr w:type="gramStart"/>
      <w:r w:rsidR="006E6B6B" w:rsidRPr="00D57FD2">
        <w:rPr>
          <w:rFonts w:ascii="Arial" w:hAnsi="Arial" w:cs="Arial"/>
          <w:color w:val="222222"/>
          <w:sz w:val="24"/>
          <w:szCs w:val="24"/>
        </w:rPr>
        <w:t>кст вс</w:t>
      </w:r>
      <w:proofErr w:type="gramEnd"/>
      <w:r w:rsidR="006E6B6B" w:rsidRPr="00D57FD2">
        <w:rPr>
          <w:rFonts w:ascii="Arial" w:hAnsi="Arial" w:cs="Arial"/>
          <w:color w:val="222222"/>
          <w:sz w:val="24"/>
          <w:szCs w:val="24"/>
        </w:rPr>
        <w:t>егда однозначен</w:t>
      </w:r>
      <w:r w:rsidR="006E6B6B">
        <w:rPr>
          <w:rFonts w:ascii="Arial" w:hAnsi="Arial" w:cs="Arial"/>
          <w:color w:val="222222"/>
          <w:sz w:val="24"/>
          <w:szCs w:val="24"/>
        </w:rPr>
        <w:t xml:space="preserve">. </w:t>
      </w:r>
    </w:p>
    <w:p w:rsidR="00BA4EF3" w:rsidRPr="00CD7513" w:rsidRDefault="00BA4EF3" w:rsidP="00BA4EF3">
      <w:pPr>
        <w:ind w:left="-57"/>
        <w:rPr>
          <w:rFonts w:asciiTheme="majorHAnsi" w:hAnsiTheme="majorHAnsi" w:cstheme="minorHAnsi"/>
          <w:i/>
          <w:color w:val="333333"/>
        </w:rPr>
      </w:pPr>
      <w:r w:rsidRPr="00CD7513">
        <w:rPr>
          <w:rFonts w:asciiTheme="majorHAnsi" w:hAnsiTheme="majorHAnsi" w:cstheme="minorHAnsi"/>
          <w:b/>
          <w:sz w:val="24"/>
          <w:szCs w:val="24"/>
        </w:rPr>
        <w:t>Существующий участок оставлен висеть без координат</w:t>
      </w:r>
      <w:r w:rsidRPr="00CD7513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Pr="00CD7513">
        <w:rPr>
          <w:rFonts w:asciiTheme="majorHAnsi" w:hAnsiTheme="majorHAnsi" w:cstheme="minorHAnsi"/>
          <w:sz w:val="24"/>
          <w:szCs w:val="24"/>
        </w:rPr>
        <w:t xml:space="preserve"> </w:t>
      </w:r>
      <w:r w:rsidR="006E6B6B">
        <w:rPr>
          <w:rFonts w:asciiTheme="majorHAnsi" w:hAnsiTheme="majorHAnsi" w:cstheme="minorHAnsi"/>
          <w:sz w:val="24"/>
          <w:szCs w:val="24"/>
        </w:rPr>
        <w:t>Отказ суда установить характеристики участка, доказывает к</w:t>
      </w:r>
      <w:r w:rsidR="0049323F">
        <w:rPr>
          <w:rFonts w:asciiTheme="majorHAnsi" w:hAnsiTheme="majorHAnsi" w:cstheme="minorHAnsi"/>
          <w:sz w:val="24"/>
          <w:szCs w:val="24"/>
        </w:rPr>
        <w:t>о</w:t>
      </w:r>
      <w:r w:rsidR="006E6B6B">
        <w:rPr>
          <w:rFonts w:asciiTheme="majorHAnsi" w:hAnsiTheme="majorHAnsi" w:cstheme="minorHAnsi"/>
          <w:sz w:val="24"/>
          <w:szCs w:val="24"/>
        </w:rPr>
        <w:t xml:space="preserve">ррумпированность </w:t>
      </w:r>
      <w:r w:rsidR="0049323F">
        <w:rPr>
          <w:rFonts w:asciiTheme="majorHAnsi" w:hAnsiTheme="majorHAnsi" w:cstheme="minorHAnsi"/>
          <w:sz w:val="24"/>
          <w:szCs w:val="24"/>
        </w:rPr>
        <w:t>нарушающую законы РФ.</w:t>
      </w:r>
    </w:p>
    <w:p w:rsidR="00F360E2" w:rsidRDefault="00F360E2" w:rsidP="00BA4EF3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7596C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орма создается (устанавливается или санкционируется) государством для регулирования общественных отношений, в определенной форме, и государство же контролирует исполнение данной нормы (обеспечивает действенность нормы возможностью принуждения).</w:t>
      </w:r>
      <w:r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Никто не рассчитывал, что принуждать к исполнению придется судей - </w:t>
      </w:r>
      <w:r w:rsidRPr="009E51D8">
        <w:rPr>
          <w:rFonts w:ascii="Arial" w:hAnsi="Arial" w:cs="Arial"/>
        </w:rPr>
        <w:t>это коррупция</w:t>
      </w:r>
      <w:r>
        <w:rPr>
          <w:rFonts w:ascii="Arial" w:hAnsi="Arial" w:cs="Arial"/>
        </w:rPr>
        <w:t>.</w:t>
      </w:r>
    </w:p>
    <w:p w:rsidR="00F360E2" w:rsidRDefault="00BA4EF3" w:rsidP="00BA4EF3">
      <w:pPr>
        <w:rPr>
          <w:rFonts w:asciiTheme="majorHAnsi" w:hAnsiTheme="majorHAnsi" w:cs="Arial"/>
          <w:sz w:val="24"/>
          <w:szCs w:val="24"/>
        </w:rPr>
      </w:pPr>
      <w:r w:rsidRPr="00BD52E5">
        <w:rPr>
          <w:rFonts w:asciiTheme="majorHAnsi" w:hAnsiTheme="majorHAnsi" w:cs="Arial"/>
          <w:sz w:val="24"/>
          <w:szCs w:val="24"/>
        </w:rPr>
        <w:t xml:space="preserve">Судебный процесс это доказательство норм права, но Суд уклонился от разъяснений объяснения прав ответчика на самовольно захваченный участок, не предоставив даже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interpretation</w:t>
      </w:r>
      <w:r w:rsidRPr="00BD52E5">
        <w:rPr>
          <w:rFonts w:asciiTheme="majorHAnsi" w:hAnsiTheme="majorHAnsi" w:cs="Arial"/>
          <w:sz w:val="24"/>
          <w:szCs w:val="24"/>
        </w:rPr>
        <w:t xml:space="preserve">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a</w:t>
      </w:r>
      <w:r w:rsidRPr="00BD52E5">
        <w:rPr>
          <w:rFonts w:asciiTheme="majorHAnsi" w:hAnsiTheme="majorHAnsi" w:cs="Arial"/>
          <w:sz w:val="24"/>
          <w:szCs w:val="24"/>
        </w:rPr>
        <w:t xml:space="preserve">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brogans</w:t>
      </w:r>
      <w:r w:rsidRPr="00BD52E5">
        <w:rPr>
          <w:rFonts w:asciiTheme="majorHAnsi" w:hAnsiTheme="majorHAnsi" w:cs="Arial"/>
          <w:sz w:val="24"/>
          <w:szCs w:val="24"/>
        </w:rPr>
        <w:t xml:space="preserve">. </w:t>
      </w:r>
      <w:r>
        <w:rPr>
          <w:rFonts w:asciiTheme="majorHAnsi" w:hAnsiTheme="majorHAnsi" w:cs="Arial"/>
          <w:sz w:val="24"/>
          <w:szCs w:val="24"/>
        </w:rPr>
        <w:t>Понимание это истолкование. Как понять нахождение самовольного захватчика на территории сада, за которую истица платит налог</w:t>
      </w:r>
      <w:r w:rsidR="00F360E2">
        <w:rPr>
          <w:rFonts w:asciiTheme="majorHAnsi" w:hAnsiTheme="majorHAnsi" w:cs="Arial"/>
          <w:sz w:val="24"/>
          <w:szCs w:val="24"/>
        </w:rPr>
        <w:t>?</w:t>
      </w:r>
    </w:p>
    <w:p w:rsidR="008F4BD1" w:rsidRPr="00F360E2" w:rsidRDefault="00BA4EF3" w:rsidP="00F360E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Решение суда не законно, потому что оно ничего не решает.  Кто будет владеть захваченной частью сада? Где пройдёт граница участков? </w:t>
      </w:r>
    </w:p>
    <w:p w:rsidR="00BA4EF3" w:rsidRPr="00BD52E5" w:rsidRDefault="00BA4EF3" w:rsidP="00BA4EF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Секрет Решения прост: нельзя объявить открыто, что теперь участком сада будет владеть захватчик, но можно оставить всё как есть и поскольку истице в иске отказали, то можно не уточнять, что именно ответчик  выиграл.</w:t>
      </w:r>
      <w:r w:rsidR="00F360E2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Theme="majorHAnsi" w:hAnsiTheme="majorHAnsi" w:cs="Arial"/>
          <w:sz w:val="24"/>
          <w:szCs w:val="24"/>
        </w:rPr>
        <w:t xml:space="preserve">Суд </w:t>
      </w:r>
      <w:r w:rsidRPr="00BD52E5">
        <w:rPr>
          <w:rFonts w:asciiTheme="majorHAnsi" w:hAnsiTheme="majorHAnsi" w:cs="Arial"/>
          <w:sz w:val="24"/>
          <w:szCs w:val="24"/>
        </w:rPr>
        <w:t xml:space="preserve">отказывает в иске, не определяя  права и обязанности по спорному участку, вследствие чего захватчик остаётся </w:t>
      </w:r>
      <w:r>
        <w:rPr>
          <w:rFonts w:asciiTheme="majorHAnsi" w:hAnsiTheme="majorHAnsi" w:cs="Arial"/>
          <w:sz w:val="24"/>
          <w:szCs w:val="24"/>
        </w:rPr>
        <w:t xml:space="preserve">на самовольно захваченной земле, </w:t>
      </w:r>
      <w:r w:rsidRPr="00BD52E5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которой истица пользовалась десятилетиями.  </w:t>
      </w:r>
      <w:r w:rsidRPr="00BD52E5">
        <w:rPr>
          <w:rFonts w:asciiTheme="majorHAnsi" w:hAnsiTheme="majorHAnsi" w:cs="Arial"/>
          <w:sz w:val="24"/>
          <w:szCs w:val="24"/>
        </w:rPr>
        <w:t xml:space="preserve">Таким образом, мы имеем самовольный рейдерский захват имущества, одобренный судом и оплаченный  ответчику в виде судебной пошлины ограбленной потерпевшей. </w:t>
      </w:r>
    </w:p>
    <w:p w:rsidR="00BA4EF3" w:rsidRPr="00BC3AC2" w:rsidRDefault="00BA4EF3" w:rsidP="00BA4EF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52E5">
        <w:rPr>
          <w:rFonts w:asciiTheme="majorHAnsi" w:hAnsiTheme="majorHAnsi" w:cs="Arial"/>
          <w:sz w:val="24"/>
          <w:szCs w:val="24"/>
        </w:rPr>
        <w:lastRenderedPageBreak/>
        <w:t xml:space="preserve">Явление можно объяснить </w:t>
      </w:r>
      <w:proofErr w:type="gramStart"/>
      <w:r w:rsidRPr="00BD52E5">
        <w:rPr>
          <w:rFonts w:asciiTheme="majorHAnsi" w:hAnsiTheme="majorHAnsi" w:cs="Arial"/>
          <w:sz w:val="24"/>
          <w:szCs w:val="24"/>
        </w:rPr>
        <w:t>когнитивной</w:t>
      </w:r>
      <w:proofErr w:type="gramEnd"/>
      <w:r w:rsidRPr="00BD52E5">
        <w:rPr>
          <w:rFonts w:asciiTheme="majorHAnsi" w:hAnsiTheme="majorHAnsi" w:cs="Arial"/>
          <w:sz w:val="24"/>
          <w:szCs w:val="24"/>
        </w:rPr>
        <w:t xml:space="preserve"> профдеформацией. Захваты участков по таким схемам подрывают устои Государства. Решения, в которых захватчик, не имеющий никаких  прав, остаётся на захваченном участке, нарушая земельное законодательство, а пострадавшая </w:t>
      </w:r>
      <w:r>
        <w:rPr>
          <w:rFonts w:asciiTheme="majorHAnsi" w:hAnsiTheme="majorHAnsi" w:cs="Arial"/>
          <w:sz w:val="24"/>
          <w:szCs w:val="24"/>
        </w:rPr>
        <w:t xml:space="preserve">с 50 летним пользованием и правами на участок, </w:t>
      </w:r>
      <w:r w:rsidRPr="00BD52E5">
        <w:rPr>
          <w:rFonts w:asciiTheme="majorHAnsi" w:hAnsiTheme="majorHAnsi" w:cs="Arial"/>
          <w:sz w:val="24"/>
          <w:szCs w:val="24"/>
        </w:rPr>
        <w:t>выплачивает ему судебные издержки</w:t>
      </w:r>
      <w:r>
        <w:rPr>
          <w:rFonts w:asciiTheme="majorHAnsi" w:hAnsiTheme="majorHAnsi" w:cs="Arial"/>
          <w:sz w:val="24"/>
          <w:szCs w:val="24"/>
        </w:rPr>
        <w:t>.</w:t>
      </w:r>
      <w:r w:rsidRPr="00BD52E5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Э</w:t>
      </w:r>
      <w:r w:rsidRPr="00BD52E5">
        <w:rPr>
          <w:rFonts w:asciiTheme="majorHAnsi" w:hAnsiTheme="majorHAnsi" w:cs="Arial"/>
          <w:sz w:val="24"/>
          <w:szCs w:val="24"/>
        </w:rPr>
        <w:t>то сигнал о том, что одна из систем Государства нерелевантная условиям, не выполняет охранительные функции. «</w:t>
      </w:r>
      <w:proofErr w:type="spellStart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Summum</w:t>
      </w:r>
      <w:proofErr w:type="spellEnd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ius</w:t>
      </w:r>
      <w:proofErr w:type="spellEnd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summa</w:t>
      </w:r>
      <w:proofErr w:type="spellEnd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D52E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iniuria</w:t>
      </w:r>
      <w:proofErr w:type="spellEnd"/>
      <w:r w:rsidRPr="00BD52E5">
        <w:rPr>
          <w:rFonts w:asciiTheme="majorHAnsi" w:hAnsiTheme="majorHAnsi" w:cs="Arial"/>
          <w:sz w:val="24"/>
          <w:szCs w:val="24"/>
        </w:rPr>
        <w:t>»</w:t>
      </w:r>
      <w:r w:rsidRPr="00BC3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В публичном праве приоритет отдаётся интересам общества и совершенно очевидно, что судебные рэкеты не во благо общества</w:t>
      </w:r>
    </w:p>
    <w:p w:rsidR="00BA4EF3" w:rsidRPr="00BD52E5" w:rsidRDefault="00BA4EF3" w:rsidP="00BA4EF3">
      <w:pPr>
        <w:rPr>
          <w:rFonts w:asciiTheme="majorHAnsi" w:hAnsiTheme="majorHAnsi" w:cs="Arial"/>
          <w:sz w:val="24"/>
          <w:szCs w:val="24"/>
        </w:rPr>
      </w:pPr>
      <w:r w:rsidRPr="00BD52E5">
        <w:rPr>
          <w:rFonts w:asciiTheme="majorHAnsi" w:hAnsiTheme="majorHAnsi" w:cs="Arial"/>
          <w:sz w:val="24"/>
          <w:szCs w:val="24"/>
        </w:rPr>
        <w:t xml:space="preserve">Документально доказано,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de</w:t>
      </w:r>
      <w:r w:rsidRPr="00BD52E5">
        <w:rPr>
          <w:rFonts w:asciiTheme="majorHAnsi" w:hAnsiTheme="majorHAnsi" w:cs="Arial"/>
          <w:sz w:val="24"/>
          <w:szCs w:val="24"/>
        </w:rPr>
        <w:t xml:space="preserve">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Jure</w:t>
      </w:r>
      <w:r w:rsidRPr="00BD52E5">
        <w:rPr>
          <w:rFonts w:asciiTheme="majorHAnsi" w:hAnsiTheme="majorHAnsi" w:cs="Arial"/>
          <w:sz w:val="24"/>
          <w:szCs w:val="24"/>
        </w:rPr>
        <w:t xml:space="preserve"> и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de</w:t>
      </w:r>
      <w:r w:rsidRPr="00BD52E5">
        <w:rPr>
          <w:rFonts w:asciiTheme="majorHAnsi" w:hAnsiTheme="majorHAnsi" w:cs="Arial"/>
          <w:sz w:val="24"/>
          <w:szCs w:val="24"/>
        </w:rPr>
        <w:t xml:space="preserve"> </w:t>
      </w:r>
      <w:r w:rsidRPr="00BD52E5">
        <w:rPr>
          <w:rFonts w:asciiTheme="majorHAnsi" w:hAnsiTheme="majorHAnsi" w:cs="Arial"/>
          <w:sz w:val="24"/>
          <w:szCs w:val="24"/>
          <w:lang w:val="en-US"/>
        </w:rPr>
        <w:t>facto</w:t>
      </w:r>
      <w:r w:rsidRPr="00BD52E5">
        <w:rPr>
          <w:rFonts w:asciiTheme="majorHAnsi" w:hAnsiTheme="majorHAnsi" w:cs="Arial"/>
          <w:sz w:val="24"/>
          <w:szCs w:val="24"/>
        </w:rPr>
        <w:t xml:space="preserve"> ни один мотив Решения Раменского суда не является ни достоверным, ни законным, не является основанием для отказа требований истицы.</w:t>
      </w:r>
      <w:r w:rsidRPr="00BD52E5">
        <w:rPr>
          <w:rFonts w:asciiTheme="majorHAnsi" w:hAnsiTheme="majorHAnsi" w:cs="Arial"/>
          <w:i/>
          <w:sz w:val="24"/>
          <w:szCs w:val="24"/>
        </w:rPr>
        <w:t xml:space="preserve"> Закон достаточного основания.  Ни одно утверждение не может быть истинным или справедливым без достаточного основания.</w:t>
      </w:r>
      <w:r w:rsidRPr="00BD52E5">
        <w:rPr>
          <w:rFonts w:asciiTheme="majorHAnsi" w:hAnsiTheme="majorHAnsi" w:cs="Arial"/>
          <w:sz w:val="24"/>
          <w:szCs w:val="24"/>
        </w:rPr>
        <w:t xml:space="preserve"> Таким образом, мы имеем случай право применения в юриспруденции  контрафактического способа мышления, валидность которого в  обосновании тезисов правовых актов, </w:t>
      </w:r>
      <w:proofErr w:type="gramStart"/>
      <w:r w:rsidRPr="00BD52E5">
        <w:rPr>
          <w:rFonts w:asciiTheme="majorHAnsi" w:hAnsiTheme="majorHAnsi" w:cs="Arial"/>
          <w:sz w:val="24"/>
          <w:szCs w:val="24"/>
        </w:rPr>
        <w:t>ровна</w:t>
      </w:r>
      <w:proofErr w:type="gramEnd"/>
      <w:r w:rsidRPr="00BD52E5">
        <w:rPr>
          <w:rFonts w:asciiTheme="majorHAnsi" w:hAnsiTheme="majorHAnsi" w:cs="Arial"/>
          <w:sz w:val="24"/>
          <w:szCs w:val="24"/>
        </w:rPr>
        <w:t xml:space="preserve"> нулю.</w:t>
      </w:r>
      <w:r w:rsidR="00C608FC" w:rsidRPr="00C608F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C608FC" w:rsidRPr="0049410B">
        <w:rPr>
          <w:rFonts w:asciiTheme="majorHAnsi" w:hAnsiTheme="majorHAnsi" w:cs="Arial"/>
          <w:b/>
          <w:sz w:val="24"/>
          <w:szCs w:val="24"/>
          <w:u w:val="single"/>
        </w:rPr>
        <w:t>Законы логики имеют юридическое превосходство над законами суда</w:t>
      </w:r>
      <w:r w:rsidR="00C608FC">
        <w:rPr>
          <w:rFonts w:asciiTheme="majorHAnsi" w:hAnsiTheme="majorHAnsi" w:cs="Arial"/>
          <w:b/>
          <w:sz w:val="24"/>
          <w:szCs w:val="24"/>
          <w:u w:val="single"/>
        </w:rPr>
        <w:t>.</w:t>
      </w:r>
    </w:p>
    <w:p w:rsidR="007C5E94" w:rsidRPr="00256B5A" w:rsidRDefault="007C5E94" w:rsidP="00256B5A">
      <w:pPr>
        <w:spacing w:line="240" w:lineRule="auto"/>
        <w:rPr>
          <w:rFonts w:asciiTheme="majorHAnsi" w:hAnsiTheme="majorHAnsi"/>
          <w:sz w:val="24"/>
          <w:szCs w:val="24"/>
        </w:rPr>
      </w:pPr>
      <w:r w:rsidRPr="00256B5A">
        <w:rPr>
          <w:rFonts w:asciiTheme="majorHAnsi" w:hAnsiTheme="majorHAnsi"/>
          <w:sz w:val="24"/>
          <w:szCs w:val="24"/>
        </w:rPr>
        <w:t>Не найдя никаких аргументов дл</w:t>
      </w:r>
      <w:r w:rsidR="00256B5A">
        <w:rPr>
          <w:rFonts w:asciiTheme="majorHAnsi" w:hAnsiTheme="majorHAnsi"/>
          <w:sz w:val="24"/>
          <w:szCs w:val="24"/>
        </w:rPr>
        <w:t xml:space="preserve">я </w:t>
      </w:r>
      <w:r w:rsidRPr="00256B5A">
        <w:rPr>
          <w:rFonts w:asciiTheme="majorHAnsi" w:hAnsiTheme="majorHAnsi"/>
          <w:sz w:val="24"/>
          <w:szCs w:val="24"/>
        </w:rPr>
        <w:t xml:space="preserve"> отказа,  </w:t>
      </w:r>
      <w:proofErr w:type="spellStart"/>
      <w:r w:rsidRPr="00256B5A">
        <w:rPr>
          <w:rFonts w:asciiTheme="majorHAnsi" w:hAnsiTheme="majorHAnsi"/>
          <w:sz w:val="24"/>
          <w:szCs w:val="24"/>
        </w:rPr>
        <w:t>Мособлсуд</w:t>
      </w:r>
      <w:proofErr w:type="spellEnd"/>
      <w:r w:rsidRPr="00256B5A">
        <w:rPr>
          <w:rFonts w:asciiTheme="majorHAnsi" w:hAnsiTheme="majorHAnsi"/>
          <w:sz w:val="24"/>
          <w:szCs w:val="24"/>
        </w:rPr>
        <w:t xml:space="preserve"> объявляет, что Истица сама отдала свой сад ответчику. В</w:t>
      </w:r>
      <w:r w:rsidRPr="00256B5A">
        <w:rPr>
          <w:rFonts w:asciiTheme="majorHAnsi" w:hAnsiTheme="majorHAnsi" w:cs="Arial"/>
          <w:sz w:val="24"/>
          <w:szCs w:val="24"/>
        </w:rPr>
        <w:t xml:space="preserve"> Определении </w:t>
      </w:r>
      <w:r w:rsidRPr="00256B5A">
        <w:rPr>
          <w:rFonts w:asciiTheme="majorHAnsi" w:hAnsiTheme="majorHAnsi" w:cstheme="minorHAnsi"/>
          <w:sz w:val="24"/>
          <w:szCs w:val="24"/>
        </w:rPr>
        <w:t xml:space="preserve"> Московского Областного суда от 09.11.20г</w:t>
      </w:r>
      <w:r w:rsidRPr="00256B5A">
        <w:rPr>
          <w:rFonts w:asciiTheme="majorHAnsi" w:hAnsiTheme="majorHAnsi" w:cs="Arial"/>
          <w:sz w:val="24"/>
          <w:szCs w:val="24"/>
        </w:rPr>
        <w:t xml:space="preserve">: «в деле имеется договор,  из которого следует, что Минаева Л.Ю. передала Оганисяну участок». </w:t>
      </w:r>
      <w:r w:rsidRPr="00256B5A">
        <w:rPr>
          <w:rFonts w:asciiTheme="majorHAnsi" w:hAnsiTheme="majorHAnsi"/>
          <w:sz w:val="24"/>
          <w:szCs w:val="24"/>
        </w:rPr>
        <w:t>Это ложное заявление суда в расчёте  оправдать коррупционное Решение и отказы в пересмотре. Такой судебной фальсификации ещё не было и, конечно, это  создаёт ореол неуязвимости, знак беды.  Решение  подтасованы, факты скрыты. Выведение потаённого судопроизводства на стадию  открытости это и есть цель демаршей по пересмотру.</w:t>
      </w:r>
    </w:p>
    <w:p w:rsidR="00BA4EF3" w:rsidRPr="00BD52E5" w:rsidRDefault="00BA4EF3" w:rsidP="00BA4EF3">
      <w:pPr>
        <w:pStyle w:val="s1"/>
        <w:shd w:val="clear" w:color="auto" w:fill="FFFFFF"/>
        <w:spacing w:before="0" w:beforeAutospacing="0" w:after="300" w:afterAutospacing="0"/>
        <w:rPr>
          <w:rFonts w:asciiTheme="majorHAnsi" w:hAnsiTheme="majorHAnsi" w:cs="Arial"/>
        </w:rPr>
      </w:pPr>
      <w:r w:rsidRPr="00BD52E5">
        <w:rPr>
          <w:rFonts w:asciiTheme="majorHAnsi" w:hAnsiTheme="majorHAnsi" w:cs="Arial"/>
        </w:rPr>
        <w:t>Поскольку такого договора не было,  дело следует пересмотреть по этому обстоятельству поскольку согласно ст.183 ГПК РФ</w:t>
      </w:r>
      <w:proofErr w:type="gramStart"/>
      <w:r w:rsidRPr="00BD52E5">
        <w:rPr>
          <w:rFonts w:asciiTheme="majorHAnsi" w:hAnsiTheme="majorHAnsi" w:cs="Arial"/>
        </w:rPr>
        <w:t>1</w:t>
      </w:r>
      <w:proofErr w:type="gramEnd"/>
    </w:p>
    <w:p w:rsidR="00BA4EF3" w:rsidRPr="00F84055" w:rsidRDefault="00BA4EF3" w:rsidP="00BA4EF3">
      <w:pPr>
        <w:pStyle w:val="pboth"/>
        <w:spacing w:before="0" w:beforeAutospacing="0" w:after="18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3E4B6F">
        <w:rPr>
          <w:rFonts w:ascii="Arial" w:hAnsi="Arial" w:cs="Arial"/>
        </w:rPr>
        <w:t>Государство заинтересовано в пересмотре дел с коррупционн</w:t>
      </w:r>
      <w:r w:rsidRPr="00B05E1E"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>ми</w:t>
      </w:r>
      <w:r w:rsidRPr="00B05E1E">
        <w:rPr>
          <w:rFonts w:ascii="Arial" w:hAnsi="Arial" w:cs="Arial"/>
          <w:color w:val="000000"/>
        </w:rPr>
        <w:t xml:space="preserve"> схем</w:t>
      </w:r>
      <w:r>
        <w:rPr>
          <w:rFonts w:ascii="Arial" w:hAnsi="Arial" w:cs="Arial"/>
          <w:color w:val="000000"/>
        </w:rPr>
        <w:t>ами</w:t>
      </w:r>
      <w:r w:rsidRPr="00B05E1E">
        <w:rPr>
          <w:rFonts w:ascii="Arial" w:hAnsi="Arial" w:cs="Arial"/>
          <w:color w:val="000000"/>
        </w:rPr>
        <w:t xml:space="preserve"> отъёма имущества: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F84055">
        <w:rPr>
          <w:rFonts w:ascii="Arial" w:hAnsi="Arial" w:cs="Arial"/>
          <w:i/>
          <w:color w:val="000000"/>
          <w:sz w:val="20"/>
          <w:szCs w:val="20"/>
        </w:rPr>
        <w:t>Постановление от 19 марта 2010 года N 7-</w:t>
      </w:r>
      <w:r w:rsidR="00F34ACA">
        <w:rPr>
          <w:rFonts w:ascii="Arial" w:hAnsi="Arial" w:cs="Arial"/>
          <w:i/>
          <w:color w:val="000000"/>
          <w:sz w:val="20"/>
          <w:szCs w:val="20"/>
        </w:rPr>
        <w:t xml:space="preserve">П/2010 Пункт 3, </w:t>
      </w:r>
      <w:proofErr w:type="spellStart"/>
      <w:r w:rsidR="00F34ACA">
        <w:rPr>
          <w:rFonts w:ascii="Arial" w:hAnsi="Arial" w:cs="Arial"/>
          <w:i/>
          <w:color w:val="000000"/>
          <w:sz w:val="20"/>
          <w:szCs w:val="20"/>
        </w:rPr>
        <w:t>абз</w:t>
      </w:r>
      <w:proofErr w:type="spellEnd"/>
      <w:r w:rsidR="00F34ACA">
        <w:rPr>
          <w:rFonts w:ascii="Arial" w:hAnsi="Arial" w:cs="Arial"/>
          <w:i/>
          <w:color w:val="000000"/>
          <w:sz w:val="20"/>
          <w:szCs w:val="20"/>
        </w:rPr>
        <w:t xml:space="preserve">. 6, 7:  </w:t>
      </w:r>
      <w:r w:rsidRPr="00F84055">
        <w:rPr>
          <w:rFonts w:ascii="Arial" w:hAnsi="Arial" w:cs="Arial"/>
          <w:i/>
          <w:color w:val="000000"/>
          <w:sz w:val="20"/>
          <w:szCs w:val="20"/>
        </w:rPr>
        <w:t xml:space="preserve">Введение федеральным законодателем пересмотра судебных постановлений по вновь открывшимся обстоятельствам в качестве способа 6 их проверки направлено на предоставление дополнительных процессуальных гарантий лицам, участвующим в деле. </w:t>
      </w:r>
    </w:p>
    <w:p w:rsidR="00BA4EF3" w:rsidRPr="00F84055" w:rsidRDefault="00BA4EF3" w:rsidP="00BA4EF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F84055">
        <w:rPr>
          <w:rFonts w:ascii="Arial" w:hAnsi="Arial" w:cs="Arial"/>
          <w:i/>
          <w:color w:val="000000"/>
          <w:sz w:val="20"/>
          <w:szCs w:val="20"/>
        </w:rPr>
        <w:t>Соответственно, непринятие своевременных мер к выявлению и устранению нарушений прав и свобод, особенно в тех случаях, когда в дальнейшем их восстановление оказывается невозможным, должно расцениваться как невыполнение государством и его органами своей конституционной обязанности обеспечивать соблюдение прав и свобод человека и гражданина.</w:t>
      </w:r>
    </w:p>
    <w:p w:rsidR="00BA4EF3" w:rsidRPr="00AD6AB2" w:rsidRDefault="00BA4EF3" w:rsidP="00AD6AB2">
      <w:pPr>
        <w:rPr>
          <w:rFonts w:asciiTheme="majorHAnsi" w:hAnsiTheme="majorHAnsi" w:cs="Arial"/>
          <w:sz w:val="24"/>
          <w:szCs w:val="24"/>
        </w:rPr>
      </w:pPr>
      <w:r w:rsidRPr="00F84055">
        <w:rPr>
          <w:rFonts w:asciiTheme="majorHAnsi" w:hAnsiTheme="majorHAnsi"/>
          <w:sz w:val="24"/>
          <w:szCs w:val="24"/>
        </w:rPr>
        <w:t xml:space="preserve">Определения  Московского областного суда от   </w:t>
      </w:r>
      <w:r w:rsidRPr="00F84055">
        <w:rPr>
          <w:rFonts w:asciiTheme="majorHAnsi" w:hAnsiTheme="majorHAnsi" w:cs="Arial"/>
          <w:sz w:val="24"/>
          <w:szCs w:val="24"/>
        </w:rPr>
        <w:t xml:space="preserve">25.07.22. </w:t>
      </w:r>
      <w:r w:rsidRPr="00F84055">
        <w:rPr>
          <w:rFonts w:asciiTheme="majorHAnsi" w:hAnsiTheme="majorHAnsi"/>
          <w:sz w:val="24"/>
          <w:szCs w:val="24"/>
        </w:rPr>
        <w:t xml:space="preserve">и первого кассационного суда в Саратове </w:t>
      </w:r>
      <w:r w:rsidRPr="00F84055">
        <w:rPr>
          <w:rFonts w:asciiTheme="majorHAnsi" w:hAnsiTheme="majorHAnsi" w:cs="Arial"/>
          <w:sz w:val="24"/>
          <w:szCs w:val="24"/>
          <w:lang w:eastAsia="ru-RU"/>
        </w:rPr>
        <w:t xml:space="preserve">от 21сентября 2022 </w:t>
      </w:r>
      <w:proofErr w:type="gramStart"/>
      <w:r w:rsidRPr="00F84055">
        <w:rPr>
          <w:rFonts w:asciiTheme="majorHAnsi" w:hAnsiTheme="majorHAnsi"/>
          <w:sz w:val="24"/>
          <w:szCs w:val="24"/>
        </w:rPr>
        <w:t>получивших</w:t>
      </w:r>
      <w:proofErr w:type="gramEnd"/>
      <w:r w:rsidRPr="00F84055">
        <w:rPr>
          <w:rFonts w:asciiTheme="majorHAnsi" w:hAnsiTheme="majorHAnsi"/>
          <w:sz w:val="24"/>
          <w:szCs w:val="24"/>
        </w:rPr>
        <w:t xml:space="preserve">  все необходимые доказательства дл</w:t>
      </w:r>
      <w:r w:rsidR="00F34ACA">
        <w:rPr>
          <w:rFonts w:asciiTheme="majorHAnsi" w:hAnsiTheme="majorHAnsi"/>
          <w:sz w:val="24"/>
          <w:szCs w:val="24"/>
        </w:rPr>
        <w:t>я восстановления справедливости</w:t>
      </w:r>
      <w:r w:rsidRPr="00F84055">
        <w:rPr>
          <w:rFonts w:asciiTheme="majorHAnsi" w:hAnsiTheme="majorHAnsi"/>
          <w:sz w:val="24"/>
          <w:szCs w:val="24"/>
        </w:rPr>
        <w:t>, но оставившие в силе Определение Раменского суда можно  истолковать знаменитой фразой «</w:t>
      </w:r>
      <w:proofErr w:type="spellStart"/>
      <w:r w:rsidRPr="00F84055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>Credo</w:t>
      </w:r>
      <w:proofErr w:type="spellEnd"/>
      <w:r w:rsidRPr="00F8405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F8405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quia</w:t>
      </w:r>
      <w:proofErr w:type="spellEnd"/>
      <w:r w:rsidRPr="00F8405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F84055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>absurdum</w:t>
      </w:r>
      <w:proofErr w:type="spellEnd"/>
      <w:r w:rsidRPr="00F8405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F8405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est</w:t>
      </w:r>
      <w:proofErr w:type="spellEnd"/>
      <w:r w:rsidRPr="00F84055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»</w:t>
      </w:r>
      <w:r w:rsidRPr="00F8405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"Верю, потому что нелепо"</w:t>
      </w:r>
      <w:r w:rsidR="00AD6AB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F84055">
        <w:rPr>
          <w:rFonts w:asciiTheme="majorHAnsi" w:hAnsiTheme="majorHAnsi" w:cs="Arial"/>
        </w:rPr>
        <w:t xml:space="preserve">Сократ сказал: «Зло есть результат незнания, природа зла есть ошибка.» Вынося такое </w:t>
      </w:r>
      <w:proofErr w:type="gramStart"/>
      <w:r w:rsidRPr="00F84055">
        <w:rPr>
          <w:rFonts w:asciiTheme="majorHAnsi" w:hAnsiTheme="majorHAnsi" w:cs="Arial"/>
        </w:rPr>
        <w:t>Решение</w:t>
      </w:r>
      <w:proofErr w:type="gramEnd"/>
      <w:r w:rsidRPr="00F84055">
        <w:rPr>
          <w:rFonts w:asciiTheme="majorHAnsi" w:hAnsiTheme="majorHAnsi" w:cs="Arial"/>
        </w:rPr>
        <w:t xml:space="preserve"> суд творит беззаконие, потому что суд не имел права оставлять ответчика на</w:t>
      </w:r>
      <w:r>
        <w:rPr>
          <w:rFonts w:asciiTheme="majorHAnsi" w:hAnsiTheme="majorHAnsi" w:cs="Arial"/>
        </w:rPr>
        <w:t xml:space="preserve"> самовольно захваченной земле, с имуществом истицы в саду,  который истица</w:t>
      </w:r>
      <w:r w:rsidR="00F34ACA">
        <w:rPr>
          <w:rFonts w:asciiTheme="majorHAnsi" w:hAnsiTheme="majorHAnsi" w:cs="Arial"/>
        </w:rPr>
        <w:t xml:space="preserve"> взращивала много десятилетий, </w:t>
      </w:r>
      <w:r>
        <w:rPr>
          <w:rFonts w:asciiTheme="majorHAnsi" w:hAnsiTheme="majorHAnsi" w:cs="Arial"/>
        </w:rPr>
        <w:t xml:space="preserve"> суд даже не определил границы участков. Это судебный рэкет</w:t>
      </w:r>
      <w:r w:rsidRPr="009E3439">
        <w:rPr>
          <w:rFonts w:asciiTheme="majorHAnsi" w:hAnsiTheme="majorHAnsi" w:cs="Arial"/>
        </w:rPr>
        <w:t>.</w:t>
      </w:r>
      <w:r w:rsidRPr="009E3439">
        <w:t xml:space="preserve"> </w:t>
      </w:r>
      <w:r w:rsidRPr="009E343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E3439">
        <w:rPr>
          <w:rFonts w:ascii="Arial" w:hAnsi="Arial" w:cs="Arial"/>
          <w:color w:val="333333"/>
          <w:shd w:val="clear" w:color="auto" w:fill="FFFFFF"/>
        </w:rPr>
        <w:t>Iudicis</w:t>
      </w:r>
      <w:proofErr w:type="spellEnd"/>
      <w:r w:rsidRPr="009E343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E3439">
        <w:rPr>
          <w:rFonts w:ascii="Arial" w:hAnsi="Arial" w:cs="Arial"/>
          <w:color w:val="333333"/>
          <w:shd w:val="clear" w:color="auto" w:fill="FFFFFF"/>
        </w:rPr>
        <w:t>est</w:t>
      </w:r>
      <w:proofErr w:type="spellEnd"/>
      <w:r w:rsidRPr="009E343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E3439">
        <w:rPr>
          <w:rFonts w:ascii="Arial" w:hAnsi="Arial" w:cs="Arial"/>
          <w:color w:val="333333"/>
          <w:shd w:val="clear" w:color="auto" w:fill="FFFFFF"/>
        </w:rPr>
        <w:t>ius</w:t>
      </w:r>
      <w:proofErr w:type="spellEnd"/>
      <w:r w:rsidRPr="009E343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E3439">
        <w:rPr>
          <w:rFonts w:ascii="Arial" w:hAnsi="Arial" w:cs="Arial"/>
          <w:color w:val="333333"/>
          <w:shd w:val="clear" w:color="auto" w:fill="FFFFFF"/>
        </w:rPr>
        <w:t>dicere</w:t>
      </w:r>
      <w:proofErr w:type="spellEnd"/>
      <w:r w:rsidRPr="009E3439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9E3439">
        <w:rPr>
          <w:rFonts w:ascii="Arial" w:hAnsi="Arial" w:cs="Arial"/>
          <w:color w:val="333333"/>
          <w:shd w:val="clear" w:color="auto" w:fill="FFFFFF"/>
        </w:rPr>
        <w:t>non</w:t>
      </w:r>
      <w:proofErr w:type="spellEnd"/>
      <w:r w:rsidRPr="009E343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E3439">
        <w:rPr>
          <w:rFonts w:ascii="Arial" w:hAnsi="Arial" w:cs="Arial"/>
          <w:color w:val="333333"/>
          <w:shd w:val="clear" w:color="auto" w:fill="FFFFFF"/>
        </w:rPr>
        <w:t>dare</w:t>
      </w:r>
      <w:proofErr w:type="spellEnd"/>
      <w:r w:rsidRPr="009E3439">
        <w:rPr>
          <w:rFonts w:ascii="Arial" w:hAnsi="Arial" w:cs="Arial"/>
          <w:color w:val="333333"/>
          <w:shd w:val="clear" w:color="auto" w:fill="FFFFFF"/>
        </w:rPr>
        <w:t>...</w:t>
      </w:r>
    </w:p>
    <w:p w:rsidR="00EF50F4" w:rsidRPr="00C608FC" w:rsidRDefault="00BA4EF3" w:rsidP="00C608FC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Theme="majorHAnsi" w:hAnsiTheme="majorHAnsi" w:cs="Arial"/>
        </w:rPr>
        <w:t>Обязанность суда на основании перечисленных вновь появившихся доказательств вернуть истице украденное имущество.</w:t>
      </w:r>
      <w:bookmarkStart w:id="0" w:name="_GoBack"/>
      <w:bookmarkEnd w:id="0"/>
    </w:p>
    <w:sectPr w:rsidR="00EF50F4" w:rsidRPr="00C608FC" w:rsidSect="0066213A">
      <w:footerReference w:type="default" r:id="rId9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C0" w:rsidRDefault="009714C0" w:rsidP="00875472">
      <w:pPr>
        <w:spacing w:after="0" w:line="240" w:lineRule="auto"/>
      </w:pPr>
      <w:r>
        <w:separator/>
      </w:r>
    </w:p>
  </w:endnote>
  <w:endnote w:type="continuationSeparator" w:id="0">
    <w:p w:rsidR="009714C0" w:rsidRDefault="009714C0" w:rsidP="0087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498123"/>
      <w:docPartObj>
        <w:docPartGallery w:val="Page Numbers (Bottom of Page)"/>
        <w:docPartUnique/>
      </w:docPartObj>
    </w:sdtPr>
    <w:sdtEndPr/>
    <w:sdtContent>
      <w:p w:rsidR="00875472" w:rsidRDefault="008754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8FC">
          <w:rPr>
            <w:noProof/>
          </w:rPr>
          <w:t>4</w:t>
        </w:r>
        <w:r>
          <w:fldChar w:fldCharType="end"/>
        </w:r>
      </w:p>
    </w:sdtContent>
  </w:sdt>
  <w:p w:rsidR="00875472" w:rsidRDefault="008754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C0" w:rsidRDefault="009714C0" w:rsidP="00875472">
      <w:pPr>
        <w:spacing w:after="0" w:line="240" w:lineRule="auto"/>
      </w:pPr>
      <w:r>
        <w:separator/>
      </w:r>
    </w:p>
  </w:footnote>
  <w:footnote w:type="continuationSeparator" w:id="0">
    <w:p w:rsidR="009714C0" w:rsidRDefault="009714C0" w:rsidP="00875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96"/>
    <w:rsid w:val="000603A1"/>
    <w:rsid w:val="00094750"/>
    <w:rsid w:val="00097D37"/>
    <w:rsid w:val="000B1165"/>
    <w:rsid w:val="000E6256"/>
    <w:rsid w:val="00195977"/>
    <w:rsid w:val="001E10F3"/>
    <w:rsid w:val="001E5E6D"/>
    <w:rsid w:val="00256B5A"/>
    <w:rsid w:val="002D2581"/>
    <w:rsid w:val="00381CC7"/>
    <w:rsid w:val="003924A4"/>
    <w:rsid w:val="003A1C72"/>
    <w:rsid w:val="003A711C"/>
    <w:rsid w:val="003B2A59"/>
    <w:rsid w:val="003D1964"/>
    <w:rsid w:val="0049323F"/>
    <w:rsid w:val="005826C3"/>
    <w:rsid w:val="0059180C"/>
    <w:rsid w:val="005A0E29"/>
    <w:rsid w:val="005C79DD"/>
    <w:rsid w:val="005D08FF"/>
    <w:rsid w:val="00646DE8"/>
    <w:rsid w:val="0066213A"/>
    <w:rsid w:val="00667442"/>
    <w:rsid w:val="006717F4"/>
    <w:rsid w:val="006E6B6B"/>
    <w:rsid w:val="00721049"/>
    <w:rsid w:val="00763889"/>
    <w:rsid w:val="007A73E2"/>
    <w:rsid w:val="007B1877"/>
    <w:rsid w:val="007B241D"/>
    <w:rsid w:val="007C5E94"/>
    <w:rsid w:val="007F6615"/>
    <w:rsid w:val="00875472"/>
    <w:rsid w:val="008875CF"/>
    <w:rsid w:val="008F4BD1"/>
    <w:rsid w:val="00924FA8"/>
    <w:rsid w:val="009415FD"/>
    <w:rsid w:val="009714C0"/>
    <w:rsid w:val="00992DA3"/>
    <w:rsid w:val="00A17068"/>
    <w:rsid w:val="00AC537C"/>
    <w:rsid w:val="00AD6AB2"/>
    <w:rsid w:val="00B00DD0"/>
    <w:rsid w:val="00B22D3E"/>
    <w:rsid w:val="00B603B7"/>
    <w:rsid w:val="00BA4EF3"/>
    <w:rsid w:val="00BB38CA"/>
    <w:rsid w:val="00BF5558"/>
    <w:rsid w:val="00C01CE5"/>
    <w:rsid w:val="00C118CA"/>
    <w:rsid w:val="00C513DD"/>
    <w:rsid w:val="00C608FC"/>
    <w:rsid w:val="00D30DB0"/>
    <w:rsid w:val="00D45427"/>
    <w:rsid w:val="00D81B00"/>
    <w:rsid w:val="00D8591B"/>
    <w:rsid w:val="00E924FB"/>
    <w:rsid w:val="00ED31D5"/>
    <w:rsid w:val="00EF50F4"/>
    <w:rsid w:val="00F04586"/>
    <w:rsid w:val="00F11B1A"/>
    <w:rsid w:val="00F252C2"/>
    <w:rsid w:val="00F34ACA"/>
    <w:rsid w:val="00F360E2"/>
    <w:rsid w:val="00F43D3C"/>
    <w:rsid w:val="00F56F8F"/>
    <w:rsid w:val="00F62EE1"/>
    <w:rsid w:val="00F7168B"/>
    <w:rsid w:val="00F75F5E"/>
    <w:rsid w:val="00F82E2B"/>
    <w:rsid w:val="00F84055"/>
    <w:rsid w:val="00F94ABE"/>
    <w:rsid w:val="00FB1096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E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472"/>
  </w:style>
  <w:style w:type="paragraph" w:styleId="a7">
    <w:name w:val="footer"/>
    <w:basedOn w:val="a"/>
    <w:link w:val="a8"/>
    <w:uiPriority w:val="99"/>
    <w:unhideWhenUsed/>
    <w:rsid w:val="0087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472"/>
  </w:style>
  <w:style w:type="character" w:styleId="a9">
    <w:name w:val="Strong"/>
    <w:basedOn w:val="a0"/>
    <w:uiPriority w:val="22"/>
    <w:qFormat/>
    <w:rsid w:val="00ED31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E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472"/>
  </w:style>
  <w:style w:type="paragraph" w:styleId="a7">
    <w:name w:val="footer"/>
    <w:basedOn w:val="a"/>
    <w:link w:val="a8"/>
    <w:uiPriority w:val="99"/>
    <w:unhideWhenUsed/>
    <w:rsid w:val="0087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472"/>
  </w:style>
  <w:style w:type="character" w:styleId="a9">
    <w:name w:val="Strong"/>
    <w:basedOn w:val="a0"/>
    <w:uiPriority w:val="22"/>
    <w:qFormat/>
    <w:rsid w:val="00ED3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zhdanskiy-kodeks-rf.com/statya-234-priobretatelnaya-davnos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CD0D-C5BB-4614-904B-6327F4AB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2023-04-09T15:39:00Z</dcterms:created>
  <dcterms:modified xsi:type="dcterms:W3CDTF">2023-04-26T08:51:00Z</dcterms:modified>
</cp:coreProperties>
</file>