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CF" w:rsidRPr="00CD372D" w:rsidRDefault="005877AF" w:rsidP="003D43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3D43CF" w:rsidRPr="00CD372D">
        <w:rPr>
          <w:rFonts w:ascii="Times New Roman" w:hAnsi="Times New Roman" w:cs="Times New Roman"/>
          <w:sz w:val="24"/>
          <w:szCs w:val="24"/>
        </w:rPr>
        <w:t>Методы системно-</w:t>
      </w:r>
      <w:proofErr w:type="spellStart"/>
      <w:r w:rsidR="003D43CF" w:rsidRPr="00CD37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D43CF" w:rsidRPr="00CD372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3D43CF">
        <w:rPr>
          <w:rFonts w:ascii="Times New Roman" w:hAnsi="Times New Roman" w:cs="Times New Roman"/>
          <w:sz w:val="24"/>
          <w:szCs w:val="24"/>
        </w:rPr>
        <w:t>, используемые в работе учителя начальных классов</w:t>
      </w:r>
      <w:r>
        <w:rPr>
          <w:rFonts w:ascii="Times New Roman" w:hAnsi="Times New Roman" w:cs="Times New Roman"/>
          <w:sz w:val="24"/>
          <w:szCs w:val="24"/>
        </w:rPr>
        <w:t>» из опыта работы</w:t>
      </w:r>
      <w:r w:rsidR="003D43C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D43CF" w:rsidRPr="001E6125" w:rsidRDefault="003D43CF" w:rsidP="003D43CF">
      <w:pPr>
        <w:spacing w:after="0" w:line="240" w:lineRule="auto"/>
        <w:ind w:right="-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За последние десятилетия чётко обозначилась тенденция к изменению сущности, целей и приоритетных ценностей начального общего образования. В связи с этим приоритетной становится развивающая функция обучения, которая должна обеспечить - становление личности младшего школьника, раскрытие его индивидуальных возможностей. Особую значимость приобретают в начальной школе личностно - ориентированные педагогические технологии. Наибольшее распространение получила «технология </w:t>
      </w:r>
      <w:proofErr w:type="spell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метода обучения».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 состав 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нного понятия входит три слова: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</w:t>
      </w: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истема – деятельность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подход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3D43CF" w:rsidRPr="001E6125" w:rsidRDefault="003D43CF" w:rsidP="003D43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Система 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множество элементов, находящихся в отношениях и связях друг с другом, которое образует     определённую целостность, единство</w:t>
      </w:r>
    </w:p>
    <w:p w:rsidR="003D43CF" w:rsidRPr="001E6125" w:rsidRDefault="003D43CF" w:rsidP="003D43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Деятельность - 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человеческая форма активного отношения к окружающему миру.</w:t>
      </w:r>
    </w:p>
    <w:p w:rsidR="003D43CF" w:rsidRPr="001E6125" w:rsidRDefault="003D43CF" w:rsidP="003D43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Подход - 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совокупность приёмов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и  способов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в воздействии на кого (что) либо или в изучении чего-либо для  получения определенного результата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Системно - </w:t>
      </w:r>
      <w:proofErr w:type="spellStart"/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деяте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льностный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подход – </w:t>
      </w:r>
      <w:r w:rsidRPr="001E612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это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учебного процесса,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  котором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главное место отводится  активной и разносторонней,  в  максимальной степени самостоятельной познавательной деятельности школьника.</w:t>
      </w:r>
    </w:p>
    <w:p w:rsidR="003D43CF" w:rsidRPr="001E6125" w:rsidRDefault="003D43CF" w:rsidP="003D43CF">
      <w:pP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Для того, чтобы вовлечь ребенка в самостоятельную познавательную деятельность, необходимо мотивировать его. Один из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способов  развития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познавательной мотивации – это создание проблемной ситуации на уроке.</w:t>
      </w:r>
    </w:p>
    <w:p w:rsidR="003D43CF" w:rsidRPr="001E6125" w:rsidRDefault="003D43CF" w:rsidP="003D43CF">
      <w:pP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Создать проблемную ситуацию значит ввести противоречие,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столкновение  с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которым вызывает у детей  эмоциональную реакцию удивления или  затруднения.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Поставить учебную проблему значит помочь ученикам самим сформулировать тему урока. Основными методами постановки учебной проблемы являются…</w:t>
      </w:r>
    </w:p>
    <w:p w:rsidR="003D43CF" w:rsidRPr="001E6125" w:rsidRDefault="003D43CF" w:rsidP="003D43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b/>
          <w:color w:val="000000"/>
          <w:sz w:val="24"/>
          <w:szCs w:val="24"/>
        </w:rPr>
        <w:t>1 метод -    </w:t>
      </w:r>
      <w:r w:rsidRPr="00853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Побуждающий от проблемной ситуации диалог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Данный метод постановки учебной проблемы является наиболее сложным для учителя, поскольку требует последовательного осуществления четырех педагогич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еских действий:</w:t>
      </w:r>
    </w:p>
    <w:p w:rsidR="003D43CF" w:rsidRPr="001E6125" w:rsidRDefault="003D43CF" w:rsidP="003D43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создания проблемной ситуации;</w:t>
      </w:r>
    </w:p>
    <w:p w:rsidR="003D43CF" w:rsidRPr="001E6125" w:rsidRDefault="003D43CF" w:rsidP="003D43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побуждения к осознанию противоречия проблемной ситуации:</w:t>
      </w:r>
    </w:p>
    <w:p w:rsidR="003D43CF" w:rsidRPr="001E6125" w:rsidRDefault="003D43CF" w:rsidP="003D43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побуждения к формулированию учебной проблемы;</w:t>
      </w:r>
    </w:p>
    <w:p w:rsidR="003D43CF" w:rsidRPr="001E6125" w:rsidRDefault="003D43CF" w:rsidP="003D43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принятия предлагаемых учениками формулировок учебной проблемы</w:t>
      </w:r>
    </w:p>
    <w:p w:rsidR="003D43CF" w:rsidRPr="001E6125" w:rsidRDefault="003D43CF" w:rsidP="003D43CF">
      <w:pPr>
        <w:pStyle w:val="a4"/>
        <w:spacing w:before="0" w:beforeAutospacing="0" w:after="0" w:afterAutospacing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Фрагмент урока учебного предмета</w:t>
      </w:r>
      <w:r w:rsidRPr="001E6125">
        <w:rPr>
          <w:rFonts w:eastAsia="Times New Roman"/>
          <w:b/>
          <w:bCs/>
          <w:color w:val="000000"/>
          <w:bdr w:val="none" w:sz="0" w:space="0" w:color="auto" w:frame="1"/>
        </w:rPr>
        <w:t> 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«математика» по </w:t>
      </w:r>
      <w:proofErr w:type="gramStart"/>
      <w:r>
        <w:rPr>
          <w:rFonts w:eastAsia="Times New Roman"/>
          <w:b/>
          <w:bCs/>
          <w:color w:val="000000"/>
          <w:bdr w:val="none" w:sz="0" w:space="0" w:color="auto" w:frame="1"/>
        </w:rPr>
        <w:t>теме :</w:t>
      </w:r>
      <w:proofErr w:type="gramEnd"/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1E6125">
        <w:rPr>
          <w:rFonts w:eastAsia="Times New Roman"/>
          <w:b/>
          <w:bCs/>
          <w:color w:val="000000"/>
          <w:bdr w:val="none" w:sz="0" w:space="0" w:color="auto" w:frame="1"/>
        </w:rPr>
        <w:t>«Масса»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Перед  детьми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математическая игра = 1 кг. и пуховая подушка весом = 1 кг.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Перед  вами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   математическая  гиря и  пуховая подушка.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  тяжелее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?  (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вопрос  на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ошибку)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ети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1.Подушка  больше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она  тяжелее 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Гиря  тяжелее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, она  металлическая.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Давайте  поговорим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:  взвешивание на весах (предъявление факта)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Испытывают  удивление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(возникновение проблемной ситуации)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  вы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  сказали сначала?  </w:t>
      </w:r>
    </w:p>
    <w:p w:rsidR="003D43CF" w:rsidRPr="001E6125" w:rsidRDefault="003D43CF" w:rsidP="003D43CF">
      <w:pPr>
        <w:tabs>
          <w:tab w:val="left" w:pos="220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Д: Ответы детей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А как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оказалось  на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самом деле?  </w:t>
      </w:r>
      <w:r w:rsidRPr="001E612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Побуждение к осознанию противоречия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: Какой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же  будет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тема занятия? (побуждение к формулированию проблемы)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Д: Вес. Масса (учебная проблема как тема занятия)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3CF" w:rsidRPr="001E6125" w:rsidRDefault="003D43CF" w:rsidP="003D43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539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 метод</w:t>
      </w:r>
      <w:r w:rsidRPr="008539B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 - </w:t>
      </w:r>
      <w:r w:rsidRPr="00853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Применяем мотивирующие приемы.</w:t>
      </w:r>
    </w:p>
    <w:p w:rsidR="003D43CF" w:rsidRDefault="003D43CF" w:rsidP="003D43CF">
      <w:pP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Итак, к учебной проблеме можно идти через проблемную ситуацию. Но ее надо еще придумать. А если не думается? Тог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 подведем к теме урока от пройденного материала.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 если на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softHyphen/>
        <w:t>чинаем сегодня совершенно новый раздел? Что остается учи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softHyphen/>
        <w:t>телю: сообщить тему в готовом виде? Многие так и делают. Однако не секрет, что торжественно объявляемая новая тема чаще всего не интересна ученикам и получается скучный тра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softHyphen/>
        <w:t>диционный урок.</w:t>
      </w:r>
    </w:p>
    <w:p w:rsidR="003D43CF" w:rsidRPr="001E6125" w:rsidRDefault="003D43CF" w:rsidP="003D43CF">
      <w:pP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Где же выход? Можно ли вообще увлечь ребят заранее сформулированной и, по сути дела, навязываемой темой урока? Оказывается, да. И для этого существуют специальные приемы, условно называемые</w:t>
      </w:r>
      <w:r w:rsidRPr="00D54D51">
        <w:rPr>
          <w:rFonts w:ascii="Times New Roman" w:eastAsia="Times New Roman" w:hAnsi="Times New Roman"/>
          <w:color w:val="000000"/>
          <w:sz w:val="24"/>
          <w:szCs w:val="24"/>
        </w:rPr>
        <w:t xml:space="preserve"> «яркое пятно» и «актуальность».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 качестве</w:t>
      </w:r>
      <w:r w:rsidRPr="00D54D5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«яркого пятна»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 могут быть использованы сказки и легенды, фрагменты из художественной литературы, случаи из истории науки, культуры и повседневной жизни, шутки, словом, любой материал, способный заинтриговать и захватить внимание учеников, но все-таки связанный с темой урока. Второй приём актуальность состоит в обнаружении смысла, значимости предлагаемой темы для самих учащихся, лично для каждого.</w:t>
      </w:r>
    </w:p>
    <w:p w:rsidR="003D43CF" w:rsidRPr="001E6125" w:rsidRDefault="003D43CF" w:rsidP="003D43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Фрагмент урока учебного предмета «Окружающий мир» по теме:</w:t>
      </w:r>
      <w:r w:rsidRPr="00D54D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«Органы чувств»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54D5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Подводящий диалог.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Сегодня у нас необычный урок окружающего мира.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Мы  с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вами будем </w:t>
      </w:r>
      <w:proofErr w:type="spell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исследователями.Кто</w:t>
      </w:r>
      <w:proofErr w:type="spell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такие исследователи?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Дети: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Люди, которые путем исследования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олучают, открывают новые знания.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Но прежде я хотела бы познакомить вас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одним интересным человечком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 вместе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рассматриваем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рисунок человечка без лица)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Чем он интересен? Что же в нем странного?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У этого человечка нет лица. У него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нет ушей, глаз, рта, носа, рук.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54D51">
        <w:rPr>
          <w:rFonts w:ascii="Times New Roman" w:eastAsia="Times New Roman" w:hAnsi="Times New Roman"/>
          <w:b/>
          <w:color w:val="000000"/>
          <w:sz w:val="24"/>
          <w:szCs w:val="24"/>
        </w:rPr>
        <w:t>Выдвижение проблемы.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proofErr w:type="gramStart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нужны они ему? 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Д: Конечно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У: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Как, одним словом можем назвать эти органы?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Д: Органы чувств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Постановка учебной задачи.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Как вы думаете, какая у нас будет тема урока?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Органы чувств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А точнее «Наши помощники – органы чувств»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 конце урока вы мне ответите на вопрос: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Почему органы чувств называют нашими помощниками?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Давайте вместе сформулируем цели сегодняшнего урока: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Познакомиться с ……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органами чувств.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Узнать….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для чего они нужны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 бы вы хотели изменить в нашем герое?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Нарисовать ему органы чувств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Я предлагаю сегодня работать в группах.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54D5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По ходу работы 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оможем нашему герою приобрести </w:t>
      </w:r>
      <w:r w:rsidRPr="00D54D5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органы чувств.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Капитаны групп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подойдите ко мне за заданиями.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Задание для 1 группы: найдите на картинке 10 цыплят и раскрасьте их желтым цветом.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Задание для 2 группы: с помощью игры «День – ночь» с закрытыми глазами определить, какие предметы издают звуки.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Задание для 3 группы: определить,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что за вещество, белого цвета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находиться в пакетиках.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Задание для 4 группы: с закрытыми глазами определить, что находится в баночках.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Задание для 5 группы: определить по запаху, что находится в пакетиках.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Выполнив задание, вы должны проанализировать свою работу по плану (дан на листе с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данием):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У нашей группы было задание…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Чтобы выполнить его нам помогли…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…   нам нужны…….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Научное назван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ие…можно посмотреть в учебнике.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87F8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Выступает 1 группа: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У нашей группы было задание…Чтобы выполнить его нам помогли глаза. Глаза нам нужны, чтобы видеть.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Научное название – орган зрения.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87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При помощи глаз мы познаем красоту окружающего нас мира, видим все предметы, которые нас окружают. С его помощью мы получаем больше всего информации об окружающем нас мире.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Вы хорошо справились с заданием.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Помогите нашему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герою увидеть красоту звездного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неба.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(группа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рисуются глаза человечку)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Выступает 2 группа: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Чтобы выполнить его нам помогли уши. Уши нам нужны, чтобы слышать.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Научное название – орган слуха.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Что вам помогло услышать звуки?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Уши.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Вы постарались, выполнили задание верно.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Что мы еще можем услышать?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ные звуки природы, речь, музыку.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Наш герой хотел бы услышать пение птиц. Как ему помочь? 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Нарисовать уши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Выступает 3 группа: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У нашей группы было задание…Чтобы выполнить его нам помог язык. Язык нам нужен, чтобы определить вкус.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Научное название-орган вкуса.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Что помог определить вкус воды?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Язык.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Какие ещё качества пищи различает язык?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Теплая пища, холодная, кислая, горькая…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дцы.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Поможем нашему герою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чувствовать вкус спелых фруктов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(дети рисуют язык человечку)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Выступает 4 группа: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нашей группы было задание.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Чтобы выполнить его нам помогли руки. Руки нам нужны, чтобы определ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ить на ощупь предметы по форме. Научное название -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орган осязания.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 помогло определить предметы?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Руки, кожа рук.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У: Верно, п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оможем нашему герою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ощутить мягкость лесных мхов,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нарисуе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ему руки.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Выступает 5 группа:</w:t>
      </w:r>
      <w:r w:rsidRPr="00D54D5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У нашей группы было задание.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Чтобы выполнить его нам помог нос. Нос нам нужен, чтобы определить запахи.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Научное название- обоняние.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Что вам помогло определить содержимое банок? 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Нос.</w:t>
      </w:r>
    </w:p>
    <w:p w:rsidR="003D43CF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Какие ещё запахи можем почувствовать?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Д: Свежей травы, цветов…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У: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End"/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вы знаете, что запахи предупреждают и об опасности: запах газа, гари, испорченной пищи.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А умение человека различать запахи получило название обоняние. Нос – орган обоняния.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Помогите нашему герою почувс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твовать запах полевых цветов, нарисуйте ему нос.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54D5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Обобщающая беседа.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2D67">
        <w:rPr>
          <w:rFonts w:ascii="Times New Roman" w:eastAsia="Times New Roman" w:hAnsi="Times New Roman"/>
          <w:color w:val="000000"/>
          <w:sz w:val="24"/>
          <w:szCs w:val="24"/>
        </w:rPr>
        <w:t xml:space="preserve">У: 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Вот и закончилась наша работа. Выступили все группы. Было очень приятно рабо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тать с умными, наблюдательными 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исследователями (беседа по вопросам)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Вспомните, какую цель мы ставили в начале урока?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Сколько</w:t>
      </w: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 xml:space="preserve"> у человека органов чувств?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На какой вопрос вы должны мне ответить?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Можем мы органы чувств назвать нашими помощниками? Докажите. 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- Посмотрите на нашего человечка. Что можете сказать?</w:t>
      </w:r>
    </w:p>
    <w:p w:rsidR="003D43CF" w:rsidRPr="001E6125" w:rsidRDefault="003D43CF" w:rsidP="003D43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6125">
        <w:rPr>
          <w:rFonts w:ascii="Times New Roman" w:eastAsia="Times New Roman" w:hAnsi="Times New Roman"/>
          <w:color w:val="000000"/>
          <w:sz w:val="24"/>
          <w:szCs w:val="24"/>
        </w:rPr>
        <w:t>(дети рассматривают получившегося человечка)</w:t>
      </w:r>
    </w:p>
    <w:p w:rsidR="003D43CF" w:rsidRDefault="003D43CF" w:rsidP="003D43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B294C">
        <w:rPr>
          <w:rFonts w:ascii="Times New Roman" w:eastAsia="Times New Roman" w:hAnsi="Times New Roman"/>
          <w:b/>
          <w:color w:val="000000"/>
          <w:sz w:val="24"/>
          <w:szCs w:val="24"/>
        </w:rPr>
        <w:t>Занятие по русскому языку.</w:t>
      </w:r>
    </w:p>
    <w:p w:rsidR="003D43CF" w:rsidRDefault="003D43CF" w:rsidP="003D43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 уроках русского языка применяю рифмованные упражнения, грамматические сказки, ведь дети очень чутки к слову, к образу.</w:t>
      </w:r>
    </w:p>
    <w:p w:rsidR="003D43CF" w:rsidRDefault="003D43CF" w:rsidP="003D43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Использую и давно известные приёмы мнемотехники, которые облегчают детям запоминание, увеличивают объём памяти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счёт искусственных ассоциаций:</w:t>
      </w:r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КОСтя</w:t>
      </w:r>
      <w:proofErr w:type="spellEnd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пришёл в </w:t>
      </w:r>
      <w:proofErr w:type="spellStart"/>
      <w:r w:rsidRPr="001B294C">
        <w:rPr>
          <w:rFonts w:ascii="Times New Roman" w:hAnsi="Times New Roman"/>
          <w:sz w:val="24"/>
          <w:szCs w:val="24"/>
        </w:rPr>
        <w:fldChar w:fldCharType="begin"/>
      </w:r>
      <w:r w:rsidRPr="001B294C">
        <w:rPr>
          <w:rFonts w:ascii="Times New Roman" w:hAnsi="Times New Roman"/>
          <w:sz w:val="24"/>
          <w:szCs w:val="24"/>
        </w:rPr>
        <w:instrText xml:space="preserve"> HYPERLINK "https://infourok.ru/go.html?href=https%3A%2F%2Finfourok.ru%2Fsistemnodeyatelnostniy-podhod-na-urokah-v-nachalnoy-shkole-iz-opita-raboti-709582.html" </w:instrText>
      </w:r>
      <w:r w:rsidRPr="001B294C">
        <w:rPr>
          <w:rFonts w:ascii="Times New Roman" w:hAnsi="Times New Roman"/>
          <w:sz w:val="24"/>
          <w:szCs w:val="24"/>
        </w:rPr>
        <w:fldChar w:fldCharType="separate"/>
      </w:r>
      <w:r w:rsidRPr="001B294C">
        <w:rPr>
          <w:rStyle w:val="a5"/>
          <w:rFonts w:ascii="Times New Roman" w:hAnsi="Times New Roman"/>
          <w:color w:val="00000A"/>
          <w:sz w:val="24"/>
          <w:szCs w:val="24"/>
          <w:shd w:val="clear" w:color="auto" w:fill="FFFFFF"/>
        </w:rPr>
        <w:t>КОСтюме</w:t>
      </w:r>
      <w:proofErr w:type="spellEnd"/>
      <w:r w:rsidRPr="001B294C">
        <w:rPr>
          <w:rFonts w:ascii="Times New Roman" w:hAnsi="Times New Roman"/>
          <w:sz w:val="24"/>
          <w:szCs w:val="24"/>
        </w:rPr>
        <w:fldChar w:fldCharType="end"/>
      </w:r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ПАвел</w:t>
      </w:r>
      <w:proofErr w:type="spellEnd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ПАльто</w:t>
      </w:r>
      <w:proofErr w:type="spellEnd"/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43CF" w:rsidRDefault="003D43CF" w:rsidP="003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Занятие по литературному чтению.</w:t>
      </w:r>
    </w:p>
    <w:p w:rsidR="003D43CF" w:rsidRDefault="003D43CF" w:rsidP="003D43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мотивировать детей на уроке чтения я пользовалась такими приёмами: </w:t>
      </w:r>
    </w:p>
    <w:p w:rsidR="003D43CF" w:rsidRPr="001B170E" w:rsidRDefault="003D43CF" w:rsidP="003D43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чтение слов обычное и наоборот, </w:t>
      </w:r>
    </w:p>
    <w:p w:rsidR="003D43CF" w:rsidRPr="001B170E" w:rsidRDefault="003D43CF" w:rsidP="003D43CF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ЕЦНЛОС, ЫДЗЁВЗ, АНИШАМ, ОВЕРЕД.</w:t>
      </w:r>
    </w:p>
    <w:p w:rsidR="003D43CF" w:rsidRPr="001A7E4F" w:rsidRDefault="003D43CF" w:rsidP="003D43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 текста, написанного разными шрифтами и буквами разного размера,</w:t>
      </w:r>
    </w:p>
    <w:p w:rsidR="003D43CF" w:rsidRPr="001B170E" w:rsidRDefault="003D43CF" w:rsidP="003D43CF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893508" wp14:editId="7FC44C8B">
            <wp:extent cx="3563815" cy="2672861"/>
            <wp:effectExtent l="0" t="0" r="0" b="0"/>
            <wp:docPr id="1" name="Рисунок 1" descr="https://ds01.infourok.ru/uploads/ex/083f/0000083e-d385321b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83f/0000083e-d385321b/img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99" cy="26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F" w:rsidRPr="001A7E4F" w:rsidRDefault="003D43CF" w:rsidP="003D43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чтение предложений с перепутанными «хвостами»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концами предложений.</w:t>
      </w:r>
    </w:p>
    <w:p w:rsidR="003D43CF" w:rsidRPr="001B170E" w:rsidRDefault="003D43CF" w:rsidP="003D43CF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B96C21" wp14:editId="6C75FCBC">
            <wp:extent cx="3417277" cy="2562958"/>
            <wp:effectExtent l="0" t="0" r="0" b="8890"/>
            <wp:docPr id="2" name="Рисунок 2" descr="https://theslide.ru/img/thumbs/c6fb82557dd6693455f3a96f125c1f5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c6fb82557dd6693455f3a96f125c1f55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23" cy="25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F" w:rsidRPr="001A7E4F" w:rsidRDefault="003D43CF" w:rsidP="003D43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чтение текста с «дырками», то есть с пропущенными словами. </w:t>
      </w:r>
    </w:p>
    <w:p w:rsidR="003D43CF" w:rsidRPr="001A7E4F" w:rsidRDefault="003D43CF" w:rsidP="003D43CF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A7E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Над городом повисли снеговые …. Вечером началась …. Снег повалил большими…. Холодный ветер выл, как дикий …. На конце пустынной и глухой … вдруг появилась девочка. Она была худа и бедно …. Она продвигалась медленно вперед, валенки сваливались с ног и … ей идти. </w:t>
      </w:r>
    </w:p>
    <w:p w:rsidR="003D43CF" w:rsidRPr="008539B3" w:rsidRDefault="003D43CF" w:rsidP="003D43C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Такие приёмы превращают процесс чтения в необычное интересное занятие, и у учащихся формируется положительное эмоциональное отношение к нему. А в результате ученики приобретают навыки быстрого сознательного и выразительного чтения.</w:t>
      </w:r>
      <w:r w:rsidRPr="001B170E">
        <w:rPr>
          <w:rFonts w:ascii="Times New Roman" w:hAnsi="Times New Roman"/>
          <w:color w:val="000000"/>
          <w:sz w:val="24"/>
          <w:szCs w:val="24"/>
        </w:rPr>
        <w:br/>
      </w:r>
      <w:r w:rsidRPr="001B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наглядности на уроке, а тем более ИКТ облегчает учителю задачу мотивации учащихся.</w:t>
      </w:r>
    </w:p>
    <w:p w:rsidR="003D43CF" w:rsidRPr="00483651" w:rsidRDefault="003D43CF" w:rsidP="003D43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>3 метод</w:t>
      </w:r>
      <w:r w:rsidRPr="0048365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Pr="004506A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Групповая работа.</w:t>
      </w:r>
    </w:p>
    <w:p w:rsidR="003D43CF" w:rsidRPr="00483651" w:rsidRDefault="003D43CF" w:rsidP="003D43CF">
      <w:pPr>
        <w:shd w:val="clear" w:color="auto" w:fill="FFFFFF"/>
        <w:spacing w:after="0" w:line="294" w:lineRule="atLeast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3651">
        <w:rPr>
          <w:rStyle w:val="c6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83651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показывает, что ученики с низкими учебными возможностями в группах высказываются чаще, чем обычно, в 10-15 раз, они не боятся говорить и спрашивать. Это говорит о повышении их активности, позволяющей успешнее формировать знания, умения и навыки.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 xml:space="preserve">Одной из самых распространенных форм групповой работы, пожалуй, является работа в парах. Работая в парах, дети проходят учебный материал быстрее и качественнее. У них повышается интерес к этим упражнениям. 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В 1 классе упражнения могут быть такого вида:</w:t>
      </w:r>
    </w:p>
    <w:p w:rsidR="003D43CF" w:rsidRPr="00483651" w:rsidRDefault="003D43CF" w:rsidP="003D43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Договоритесь и раскрасьте варежки для Машеньки. Они должны быть одинаковы.</w:t>
      </w:r>
    </w:p>
    <w:p w:rsidR="003D43CF" w:rsidRPr="00483651" w:rsidRDefault="003D43CF" w:rsidP="003D43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Создайте узор из красок зелёного и красного цвета, раскрасьте. Варежки должны быть одинаковы.</w:t>
      </w:r>
    </w:p>
    <w:p w:rsidR="003D43CF" w:rsidRPr="00483651" w:rsidRDefault="003D43CF" w:rsidP="003D43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Договоритесь и раскрасьте части пирамиды. Наклейте на шаблон.</w:t>
      </w:r>
    </w:p>
    <w:p w:rsidR="003D43CF" w:rsidRPr="00483651" w:rsidRDefault="003D43CF" w:rsidP="003D43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Раскрась левую картинку в своей тетради, а твой товарищ пусть раскрасит правую.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 xml:space="preserve">Позднее это могут быть взаимопроверки, </w:t>
      </w:r>
      <w:proofErr w:type="spellStart"/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взаимодиктанты</w:t>
      </w:r>
      <w:proofErr w:type="spellEnd"/>
      <w:r w:rsidRPr="00483651">
        <w:rPr>
          <w:rFonts w:ascii="Times New Roman" w:eastAsia="Times New Roman" w:hAnsi="Times New Roman"/>
          <w:color w:val="000000"/>
          <w:sz w:val="24"/>
          <w:szCs w:val="24"/>
        </w:rPr>
        <w:t xml:space="preserve"> и т.д.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     Парной работой может быть охвачен одновременно весь класс, часть класса, отдельные учащиеся. Так, например, если тема урока уже хорошо усвоена сильными учениками, только начинает осознаваться средними и пока непонятна слабым, целесообразно дать задание парам, сформированным по принципу “сильный – средний”, а со слабыми работать самому. В другом случае сильные могут обучать слабых, а средние – работать индивидуально. Вариантов здесь может быть множество.</w:t>
      </w:r>
    </w:p>
    <w:p w:rsidR="003D43CF" w:rsidRPr="00483651" w:rsidRDefault="003D43CF" w:rsidP="003D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b/>
          <w:color w:val="000000"/>
          <w:sz w:val="24"/>
          <w:szCs w:val="24"/>
        </w:rPr>
        <w:t>Занятие по окружающему миру.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При изучении на уроках окружающего мира, чтения объёмных, насыщенных фактическим материалом текстов, можно использовать приём “Чтение. Суммирование в парах”. Суть приёма заключается в следующем: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1. Текст разбивается на смысловые отрывки: 1, 2, 3, 4 и т.д. Учитель объясняет, что в конце урока учащиеся должны знать содержание всего текста: каждая пара работает над одним из отрывков, затем представляет его всему классу, выслушивает отчёты о работе всех других пар.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2. Далее каждая пара получает отрывок из текста, который разбит на две части. Учащиеся в паре читают весь отрывок. Первый участник пересказывает 1 часть (его роль – докладчик), второй участник (оппонент) задаёт вопросы, подготовленные к этой части. Затем участники, меняясь ролями, работают над 2 частью.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 xml:space="preserve">3. На следующем этапе пара суммирует полученную информацию и готовит </w:t>
      </w:r>
      <w:proofErr w:type="spellStart"/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перессказ</w:t>
      </w:r>
      <w:proofErr w:type="spellEnd"/>
      <w:r w:rsidRPr="00483651">
        <w:rPr>
          <w:rFonts w:ascii="Times New Roman" w:eastAsia="Times New Roman" w:hAnsi="Times New Roman"/>
          <w:color w:val="000000"/>
          <w:sz w:val="24"/>
          <w:szCs w:val="24"/>
        </w:rPr>
        <w:t xml:space="preserve"> своего отрывка. Это может быть пересказ, развёрнутый план, опорный конспект, таблица. Пара, которая работала с таким же отрывком, предлагает свою версию презентации.</w:t>
      </w:r>
    </w:p>
    <w:p w:rsidR="003D43CF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4. Результаты работы озвучиваются последовательно, таким образом, идёт работа над всем текстом.</w:t>
      </w:r>
    </w:p>
    <w:p w:rsidR="003D43CF" w:rsidRDefault="003D43CF" w:rsidP="003D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B3AA7">
        <w:rPr>
          <w:rFonts w:ascii="Times New Roman" w:eastAsia="Times New Roman" w:hAnsi="Times New Roman"/>
          <w:b/>
          <w:color w:val="000000"/>
          <w:sz w:val="24"/>
          <w:szCs w:val="24"/>
        </w:rPr>
        <w:t>Занятие по литературному чтению.</w:t>
      </w:r>
    </w:p>
    <w:p w:rsidR="003D43CF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B3AA7">
        <w:rPr>
          <w:rFonts w:ascii="Times New Roman" w:eastAsia="Times New Roman" w:hAnsi="Times New Roman"/>
          <w:color w:val="000000"/>
          <w:sz w:val="24"/>
          <w:szCs w:val="24"/>
        </w:rPr>
        <w:t>Инсценировки пройденных произведений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малых и больших группах</w:t>
      </w:r>
      <w:r w:rsidRPr="001B3AA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составление плана пересказа, театральные постановки.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Так же в своей работе использую приемы групповой работы:</w:t>
      </w:r>
    </w:p>
    <w:p w:rsidR="003D43CF" w:rsidRPr="00483651" w:rsidRDefault="003D43CF" w:rsidP="003D43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Мозговой штурм.</w:t>
      </w:r>
    </w:p>
    <w:p w:rsidR="003D43CF" w:rsidRPr="00483651" w:rsidRDefault="003D43CF" w:rsidP="003D43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Используется для генерации идей.</w:t>
      </w:r>
    </w:p>
    <w:p w:rsidR="003D43CF" w:rsidRPr="00483651" w:rsidRDefault="003D43CF" w:rsidP="003D43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Соблюдается жесткий регламент.</w:t>
      </w:r>
    </w:p>
    <w:p w:rsidR="003D43CF" w:rsidRPr="00483651" w:rsidRDefault="003D43CF" w:rsidP="003D43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Распределяются роли внутри группы (ведущего, секретаря, хронометриста).</w:t>
      </w:r>
    </w:p>
    <w:p w:rsidR="003D43CF" w:rsidRPr="00483651" w:rsidRDefault="003D43CF" w:rsidP="003D43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После выработки коллективного решения внутри группы делаются доклады / сообщения от разных групп.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43CF" w:rsidRPr="00483651" w:rsidRDefault="003D43CF" w:rsidP="003D43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Игра «Продолжи».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Основана на выполнении заданий разного рода группой «по цепочке».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Можно использовать на уроках по разным предметам (например, при описании иллюстрации или картины, на уроке окружающего мира при составлении рассказа о каком-либо животном).</w:t>
      </w:r>
    </w:p>
    <w:p w:rsidR="003D43CF" w:rsidRPr="001B3AA7" w:rsidRDefault="003D43CF" w:rsidP="003D43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B3A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Охота за сокровищами.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Учитель составляет вопросы, которые могут требовать, как знаний фактов, так и осмысления или понимания.</w:t>
      </w:r>
    </w:p>
    <w:p w:rsidR="003D43CF" w:rsidRPr="00483651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83651">
        <w:rPr>
          <w:rFonts w:ascii="Times New Roman" w:eastAsia="Times New Roman" w:hAnsi="Times New Roman"/>
          <w:color w:val="000000"/>
          <w:sz w:val="24"/>
          <w:szCs w:val="24"/>
        </w:rPr>
        <w:t>Учащийся или группа должны ответить на вопросы, используя ресурсы интернета, дополнительную литературу, учебник.</w:t>
      </w:r>
    </w:p>
    <w:p w:rsidR="00374BC2" w:rsidRDefault="00374BC2"/>
    <w:sectPr w:rsidR="0037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9E3"/>
    <w:multiLevelType w:val="hybridMultilevel"/>
    <w:tmpl w:val="BE88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3F54"/>
    <w:multiLevelType w:val="multilevel"/>
    <w:tmpl w:val="9A2E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4EE6"/>
    <w:multiLevelType w:val="multilevel"/>
    <w:tmpl w:val="481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012A1"/>
    <w:multiLevelType w:val="multilevel"/>
    <w:tmpl w:val="DD8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C5C07"/>
    <w:multiLevelType w:val="multilevel"/>
    <w:tmpl w:val="6D2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92"/>
    <w:rsid w:val="00374BC2"/>
    <w:rsid w:val="003D43CF"/>
    <w:rsid w:val="005877AF"/>
    <w:rsid w:val="00B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3BE4-D91B-4BAA-A448-5C7F06B6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CF"/>
    <w:pPr>
      <w:ind w:left="720"/>
      <w:contextualSpacing/>
    </w:pPr>
  </w:style>
  <w:style w:type="paragraph" w:styleId="a4">
    <w:name w:val="Normal (Web)"/>
    <w:basedOn w:val="a"/>
    <w:uiPriority w:val="99"/>
    <w:rsid w:val="003D43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43CF"/>
    <w:rPr>
      <w:color w:val="0000FF"/>
      <w:u w:val="single"/>
    </w:rPr>
  </w:style>
  <w:style w:type="character" w:customStyle="1" w:styleId="c6">
    <w:name w:val="c6"/>
    <w:basedOn w:val="a0"/>
    <w:rsid w:val="003D43CF"/>
  </w:style>
  <w:style w:type="character" w:customStyle="1" w:styleId="c1">
    <w:name w:val="c1"/>
    <w:basedOn w:val="a0"/>
    <w:rsid w:val="003D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2020-01-14T06:45:00Z</dcterms:created>
  <dcterms:modified xsi:type="dcterms:W3CDTF">2020-01-14T09:15:00Z</dcterms:modified>
</cp:coreProperties>
</file>