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0F" w:rsidRDefault="004D340F" w:rsidP="004D340F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D340F" w:rsidRPr="004D340F" w:rsidRDefault="004D340F" w:rsidP="004D340F">
      <w:pPr>
        <w:jc w:val="center"/>
        <w:rPr>
          <w:rFonts w:ascii="Times New Roman" w:eastAsia="Calibri" w:hAnsi="Times New Roman" w:cs="Times New Roman"/>
          <w:b/>
        </w:rPr>
      </w:pPr>
      <w:r w:rsidRPr="004D340F">
        <w:rPr>
          <w:rFonts w:ascii="Times New Roman" w:eastAsia="Calibri" w:hAnsi="Times New Roman" w:cs="Times New Roman"/>
          <w:b/>
        </w:rPr>
        <w:t>Муниципальное дошкольное образовательное автономное учреждение</w:t>
      </w:r>
    </w:p>
    <w:p w:rsidR="004D340F" w:rsidRPr="004D340F" w:rsidRDefault="004D340F" w:rsidP="004D340F">
      <w:pPr>
        <w:jc w:val="center"/>
        <w:rPr>
          <w:rFonts w:ascii="Times New Roman" w:eastAsia="Calibri" w:hAnsi="Times New Roman" w:cs="Times New Roman"/>
          <w:b/>
        </w:rPr>
      </w:pPr>
      <w:r w:rsidRPr="004D340F">
        <w:rPr>
          <w:rFonts w:ascii="Times New Roman" w:eastAsia="Calibri" w:hAnsi="Times New Roman" w:cs="Times New Roman"/>
          <w:b/>
        </w:rPr>
        <w:t>«Детский сад № 34»</w:t>
      </w:r>
    </w:p>
    <w:p w:rsidR="004D340F" w:rsidRPr="004D340F" w:rsidRDefault="004D340F" w:rsidP="004D340F">
      <w:pPr>
        <w:rPr>
          <w:rFonts w:ascii="Calibri" w:eastAsia="Calibri" w:hAnsi="Calibri" w:cs="Times New Roman"/>
        </w:rPr>
      </w:pPr>
    </w:p>
    <w:p w:rsidR="004D340F" w:rsidRPr="004D340F" w:rsidRDefault="004D340F" w:rsidP="004D340F">
      <w:pPr>
        <w:rPr>
          <w:rFonts w:ascii="Calibri" w:eastAsia="Calibri" w:hAnsi="Calibri" w:cs="Times New Roman"/>
        </w:rPr>
      </w:pPr>
    </w:p>
    <w:p w:rsidR="004D340F" w:rsidRPr="004D340F" w:rsidRDefault="004D340F" w:rsidP="004D340F">
      <w:pPr>
        <w:rPr>
          <w:rFonts w:ascii="Calibri" w:eastAsia="Calibri" w:hAnsi="Calibri" w:cs="Times New Roman"/>
        </w:rPr>
      </w:pPr>
    </w:p>
    <w:p w:rsidR="004D340F" w:rsidRPr="004D340F" w:rsidRDefault="004D340F" w:rsidP="004D340F">
      <w:pPr>
        <w:rPr>
          <w:rFonts w:ascii="Calibri" w:eastAsia="Calibri" w:hAnsi="Calibri" w:cs="Times New Roman"/>
        </w:rPr>
      </w:pPr>
    </w:p>
    <w:p w:rsidR="004D340F" w:rsidRPr="004D340F" w:rsidRDefault="004D340F" w:rsidP="004D340F">
      <w:pPr>
        <w:rPr>
          <w:rFonts w:ascii="Calibri" w:eastAsia="Calibri" w:hAnsi="Calibri" w:cs="Times New Roman"/>
        </w:rPr>
      </w:pPr>
    </w:p>
    <w:p w:rsidR="004D340F" w:rsidRPr="00C5412F" w:rsidRDefault="004D340F" w:rsidP="004D340F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D340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D340F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C541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Мастер-класс «Новые </w:t>
      </w:r>
      <w:proofErr w:type="spellStart"/>
      <w:r w:rsidRPr="00C541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здоровьесберегающие</w:t>
      </w:r>
      <w:proofErr w:type="spellEnd"/>
      <w:r w:rsidRPr="00C541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технологии в работе с детьми»</w:t>
      </w:r>
    </w:p>
    <w:p w:rsidR="004D340F" w:rsidRPr="004D340F" w:rsidRDefault="004D340F" w:rsidP="004D340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340F" w:rsidRPr="004D340F" w:rsidRDefault="004D340F" w:rsidP="004D340F">
      <w:pPr>
        <w:rPr>
          <w:rFonts w:ascii="Calibri" w:eastAsia="Calibri" w:hAnsi="Calibri" w:cs="Times New Roman"/>
        </w:rPr>
      </w:pPr>
    </w:p>
    <w:p w:rsidR="004D340F" w:rsidRPr="004D340F" w:rsidRDefault="004D340F" w:rsidP="004D340F">
      <w:pPr>
        <w:tabs>
          <w:tab w:val="left" w:pos="2835"/>
        </w:tabs>
        <w:rPr>
          <w:rFonts w:ascii="Calibri" w:eastAsia="Calibri" w:hAnsi="Calibri" w:cs="Times New Roman"/>
        </w:rPr>
      </w:pPr>
      <w:r w:rsidRPr="004D340F">
        <w:rPr>
          <w:rFonts w:ascii="Calibri" w:eastAsia="Calibri" w:hAnsi="Calibri" w:cs="Times New Roman"/>
        </w:rPr>
        <w:tab/>
      </w:r>
    </w:p>
    <w:p w:rsidR="004D340F" w:rsidRPr="004D340F" w:rsidRDefault="004D340F" w:rsidP="004D340F">
      <w:pPr>
        <w:tabs>
          <w:tab w:val="left" w:pos="2835"/>
        </w:tabs>
        <w:rPr>
          <w:rFonts w:ascii="Calibri" w:eastAsia="Calibri" w:hAnsi="Calibri" w:cs="Times New Roman"/>
        </w:rPr>
      </w:pPr>
    </w:p>
    <w:p w:rsidR="004D340F" w:rsidRPr="004D340F" w:rsidRDefault="004D340F" w:rsidP="004D340F">
      <w:pPr>
        <w:tabs>
          <w:tab w:val="left" w:pos="2835"/>
        </w:tabs>
        <w:rPr>
          <w:rFonts w:ascii="Calibri" w:eastAsia="Calibri" w:hAnsi="Calibri" w:cs="Times New Roman"/>
        </w:rPr>
      </w:pPr>
    </w:p>
    <w:p w:rsidR="004D340F" w:rsidRPr="004D340F" w:rsidRDefault="004D340F" w:rsidP="004D340F">
      <w:pPr>
        <w:tabs>
          <w:tab w:val="left" w:pos="2835"/>
        </w:tabs>
        <w:rPr>
          <w:rFonts w:ascii="Calibri" w:eastAsia="Calibri" w:hAnsi="Calibri" w:cs="Times New Roman"/>
        </w:rPr>
      </w:pPr>
    </w:p>
    <w:p w:rsidR="004D340F" w:rsidRPr="004D340F" w:rsidRDefault="004D340F" w:rsidP="004D340F">
      <w:pPr>
        <w:tabs>
          <w:tab w:val="left" w:pos="2835"/>
        </w:tabs>
        <w:rPr>
          <w:rFonts w:ascii="Calibri" w:eastAsia="Calibri" w:hAnsi="Calibri" w:cs="Times New Roman"/>
        </w:rPr>
      </w:pPr>
    </w:p>
    <w:p w:rsidR="004D340F" w:rsidRPr="004D340F" w:rsidRDefault="004D340F" w:rsidP="004D340F">
      <w:pPr>
        <w:tabs>
          <w:tab w:val="left" w:pos="2835"/>
        </w:tabs>
        <w:rPr>
          <w:rFonts w:ascii="Calibri" w:eastAsia="Calibri" w:hAnsi="Calibri" w:cs="Times New Roman"/>
        </w:rPr>
      </w:pPr>
    </w:p>
    <w:p w:rsidR="004D340F" w:rsidRPr="004D340F" w:rsidRDefault="004D340F" w:rsidP="004D340F">
      <w:pPr>
        <w:tabs>
          <w:tab w:val="left" w:pos="6615"/>
        </w:tabs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D340F">
        <w:rPr>
          <w:rFonts w:ascii="Calibri" w:eastAsia="Calibri" w:hAnsi="Calibri" w:cs="Times New Roman"/>
        </w:rPr>
        <w:t xml:space="preserve">                                                                                                      </w:t>
      </w:r>
      <w:r w:rsidRPr="004D340F">
        <w:rPr>
          <w:rFonts w:ascii="Times New Roman" w:eastAsia="Calibri" w:hAnsi="Times New Roman" w:cs="Times New Roman"/>
          <w:b/>
          <w:sz w:val="28"/>
          <w:szCs w:val="28"/>
        </w:rPr>
        <w:t>Подготовила воспитатель:         Божко Ольга Сергеевна</w:t>
      </w:r>
    </w:p>
    <w:p w:rsidR="004D340F" w:rsidRPr="004D340F" w:rsidRDefault="004D340F" w:rsidP="004D340F">
      <w:pPr>
        <w:tabs>
          <w:tab w:val="left" w:pos="6615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4D340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4D340F" w:rsidRPr="004D340F" w:rsidRDefault="004D340F" w:rsidP="004D340F">
      <w:pPr>
        <w:tabs>
          <w:tab w:val="left" w:pos="2835"/>
        </w:tabs>
        <w:rPr>
          <w:rFonts w:ascii="Calibri" w:eastAsia="Calibri" w:hAnsi="Calibri" w:cs="Times New Roman"/>
        </w:rPr>
      </w:pPr>
    </w:p>
    <w:p w:rsidR="004D340F" w:rsidRPr="004D340F" w:rsidRDefault="004D340F" w:rsidP="004D340F">
      <w:pPr>
        <w:tabs>
          <w:tab w:val="left" w:pos="2835"/>
        </w:tabs>
        <w:rPr>
          <w:rFonts w:ascii="Calibri" w:eastAsia="Calibri" w:hAnsi="Calibri" w:cs="Times New Roman"/>
        </w:rPr>
      </w:pPr>
    </w:p>
    <w:p w:rsidR="004D340F" w:rsidRPr="004D340F" w:rsidRDefault="004D340F" w:rsidP="004D340F">
      <w:pPr>
        <w:tabs>
          <w:tab w:val="left" w:pos="2835"/>
        </w:tabs>
        <w:rPr>
          <w:rFonts w:ascii="Calibri" w:eastAsia="Calibri" w:hAnsi="Calibri" w:cs="Times New Roman"/>
        </w:rPr>
      </w:pPr>
    </w:p>
    <w:p w:rsidR="004D340F" w:rsidRDefault="004D340F" w:rsidP="004D340F">
      <w:pPr>
        <w:tabs>
          <w:tab w:val="left" w:pos="2835"/>
        </w:tabs>
        <w:rPr>
          <w:rFonts w:ascii="Calibri" w:eastAsia="Calibri" w:hAnsi="Calibri" w:cs="Times New Roman"/>
        </w:rPr>
      </w:pPr>
    </w:p>
    <w:p w:rsidR="004D340F" w:rsidRPr="004D340F" w:rsidRDefault="004D340F" w:rsidP="004D340F">
      <w:pPr>
        <w:tabs>
          <w:tab w:val="left" w:pos="2835"/>
        </w:tabs>
        <w:rPr>
          <w:rFonts w:ascii="Calibri" w:eastAsia="Calibri" w:hAnsi="Calibri" w:cs="Times New Roman"/>
        </w:rPr>
      </w:pPr>
      <w:bookmarkStart w:id="0" w:name="_GoBack"/>
      <w:bookmarkEnd w:id="0"/>
    </w:p>
    <w:p w:rsidR="004D340F" w:rsidRPr="004D340F" w:rsidRDefault="004D340F" w:rsidP="004D340F">
      <w:pPr>
        <w:tabs>
          <w:tab w:val="left" w:pos="3675"/>
        </w:tabs>
        <w:jc w:val="center"/>
        <w:rPr>
          <w:rFonts w:ascii="Times New Roman" w:eastAsia="Calibri" w:hAnsi="Times New Roman" w:cs="Times New Roman"/>
          <w:b/>
        </w:rPr>
      </w:pPr>
      <w:r w:rsidRPr="004D340F">
        <w:rPr>
          <w:rFonts w:ascii="Times New Roman" w:eastAsia="Calibri" w:hAnsi="Times New Roman" w:cs="Times New Roman"/>
          <w:b/>
        </w:rPr>
        <w:t>Оренбург, 2022</w:t>
      </w:r>
    </w:p>
    <w:p w:rsidR="00C5412F" w:rsidRPr="00C5412F" w:rsidRDefault="00C5412F" w:rsidP="00C5412F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Мастер-класс «Новые </w:t>
      </w:r>
      <w:proofErr w:type="spellStart"/>
      <w:r w:rsidRPr="00C541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здоровьесберегающие</w:t>
      </w:r>
      <w:proofErr w:type="spellEnd"/>
      <w:r w:rsidRPr="00C541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технологии в работе с детьми»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Целью </w:t>
      </w: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мастер-класса является</w:t>
      </w:r>
      <w:r w:rsidRPr="00C541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обмен и распространение педагогических знаний и опыта по применению </w:t>
      </w:r>
      <w:proofErr w:type="spellStart"/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здоровьесберегающих</w:t>
      </w:r>
      <w:proofErr w:type="spellEnd"/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технологий в работе с детьми дошкольного возраста.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C5412F" w:rsidRPr="00C5412F" w:rsidRDefault="00C5412F" w:rsidP="00C541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Показать и раскрыть значение </w:t>
      </w:r>
      <w:proofErr w:type="spellStart"/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здоровьесберегающих</w:t>
      </w:r>
      <w:proofErr w:type="spellEnd"/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технологий в учебно-воспитательном процессе ДОУ, познакомить с методикой проведения;</w:t>
      </w:r>
    </w:p>
    <w:p w:rsidR="00C5412F" w:rsidRPr="00C5412F" w:rsidRDefault="00C5412F" w:rsidP="00C541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Поделиться личным опытом работы по применению </w:t>
      </w:r>
      <w:proofErr w:type="spellStart"/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здоровьесберегающих</w:t>
      </w:r>
      <w:proofErr w:type="spellEnd"/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технологий в работе с детьми разных возрастов;</w:t>
      </w:r>
    </w:p>
    <w:p w:rsidR="00C5412F" w:rsidRPr="00C5412F" w:rsidRDefault="00C5412F" w:rsidP="00C541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Способствовать распространению педагогического опыта по применению </w:t>
      </w:r>
      <w:proofErr w:type="spellStart"/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здоровьесберегающих</w:t>
      </w:r>
      <w:proofErr w:type="spellEnd"/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технологий.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Будем говорить о современных и наиболее часто используемых в ДОУ </w:t>
      </w:r>
      <w:proofErr w:type="spellStart"/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здоровьесберегающих</w:t>
      </w:r>
      <w:proofErr w:type="spellEnd"/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технологиях и методах, их реализации в условиях введения ФГОС </w:t>
      </w:r>
      <w:proofErr w:type="gramStart"/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Обоснование выбранной педагогической технологии.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время достаточно быстро характеризуется изменениями природной и социальной среды и ведет к физическим, психическим, культурным, нравственным и другим переменам каждого человека. Поэтому самой актуальной проблемой является укрепление здоровья детей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достижения гармонии с природой, самим собой необходимо учиться заботится о своем здоровье с детства.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же такое «</w:t>
      </w:r>
      <w:proofErr w:type="spellStart"/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здоровьесберегающие</w:t>
      </w:r>
      <w:proofErr w:type="spellEnd"/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технологии»?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Здоровьесберегающие</w:t>
      </w:r>
      <w:proofErr w:type="spellEnd"/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технологии в образовании – это система мер, включающая взаимосвязь и взаимодействие всех факторов образовательной среды, направленная на сохранение здоровья ребенка на всех этапах его обучения и развития</w:t>
      </w:r>
      <w:r w:rsidRPr="00C541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 </w:t>
      </w:r>
      <w:proofErr w:type="spellStart"/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здоровьесберегающих</w:t>
      </w:r>
      <w:proofErr w:type="spellEnd"/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образовательных технологий:</w:t>
      </w:r>
    </w:p>
    <w:p w:rsidR="00C5412F" w:rsidRPr="00C5412F" w:rsidRDefault="00C5412F" w:rsidP="00C541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обеспечить дошкольнику возможность сохранения здоровья, и его укрепления;</w:t>
      </w:r>
    </w:p>
    <w:p w:rsidR="00C5412F" w:rsidRPr="00C5412F" w:rsidRDefault="00C5412F" w:rsidP="00C541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сформировать у детей необходимые знания, умения и навыки по здоровому образу жизни;</w:t>
      </w:r>
    </w:p>
    <w:p w:rsidR="00C5412F" w:rsidRDefault="00C5412F" w:rsidP="00C541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научить использовать полученные знания в повседневной жизни.</w:t>
      </w:r>
    </w:p>
    <w:p w:rsidR="002D7C3A" w:rsidRDefault="002D7C3A" w:rsidP="002D7C3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7C3A" w:rsidRPr="002D7C3A" w:rsidRDefault="002D7C3A" w:rsidP="002D7C3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D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Использование в процессе физического воспитания дошкольников известных </w:t>
      </w:r>
      <w:proofErr w:type="spellStart"/>
      <w:r w:rsidRPr="002D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</w:t>
      </w:r>
      <w:proofErr w:type="spellEnd"/>
      <w:r w:rsidRPr="002D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оздоровительных методик и инновационных технологий, адаптированных к возрастным особенностям детей, способствуют коррекции не только психомоторного, но и речевого, эмоционального и общего психического развития. Эта система основана на повышении интереса к физической культуре и спорту за счёт введения увлекательных форм работы во все части занятий и </w:t>
      </w:r>
      <w:proofErr w:type="spellStart"/>
      <w:r w:rsidRPr="002D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2D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таких как:</w:t>
      </w:r>
    </w:p>
    <w:p w:rsidR="002D7C3A" w:rsidRPr="002D7C3A" w:rsidRDefault="002D7C3A" w:rsidP="002D7C3A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D7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Утренняя гимнастика</w:t>
      </w:r>
      <w:r w:rsidRPr="002D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является одним из важных компонентов двигательного режима, её организация направлена на поднятие эмоционального и мышечного тонуса детей.</w:t>
      </w:r>
    </w:p>
    <w:p w:rsidR="002D7C3A" w:rsidRPr="002D7C3A" w:rsidRDefault="002D7C3A" w:rsidP="002D7C3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D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Ежедневное выполнение физических упражнений способствует проявлению определённых волевых усилий, вырабатывая полезную привычку у детей начинать день с утренней гимнастики.</w:t>
      </w:r>
    </w:p>
    <w:p w:rsidR="002D7C3A" w:rsidRPr="002D7C3A" w:rsidRDefault="002D7C3A" w:rsidP="002D7C3A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D7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Пальчиковая гимнастика,</w:t>
      </w:r>
      <w:r w:rsidRPr="002D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которая является действенным способом повышения сопротивляемости детского организма простудным заболеваниям. Известному педагогу В. А. Сухомлинскому принадлежит высказывание: «Ум ребёнка находится на кончиках его пальцев».</w:t>
      </w:r>
    </w:p>
    <w:p w:rsidR="002D7C3A" w:rsidRPr="002D7C3A" w:rsidRDefault="002D7C3A" w:rsidP="002D7C3A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D7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Дыхательная гимнастика</w:t>
      </w:r>
      <w:r w:rsidRPr="002D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проводится в различных формах </w:t>
      </w:r>
      <w:proofErr w:type="spellStart"/>
      <w:r w:rsidRPr="002D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</w:t>
      </w:r>
      <w:proofErr w:type="spellEnd"/>
      <w:r w:rsidRPr="002D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оздоровительной работы. Она применяется для того, чтобы эффективней решать задачи укрепления дыхательной мускулатуры детей с целью повышения их сопротивляемости к простудным и другим заболеваниям, а так же выносливость при физических нагрузках. От дыхания во многом зависят здоровье человека, его физическая и умственная деятельность. Ещё древние восточные мудрецы придавали большое значение дыхательным упражнениям. Считалось, что кроме кислородного питания с помощью дыхания происходит и энергетическая подпитка организма.</w:t>
      </w:r>
    </w:p>
    <w:p w:rsidR="002D7C3A" w:rsidRPr="002D7C3A" w:rsidRDefault="002D7C3A" w:rsidP="002D7C3A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D7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Гимнастика для глаз.</w:t>
      </w:r>
      <w:r w:rsidRPr="002D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Нагрузка на глаза у современного ребёнка огромная, а отдыхают они лишь во время сна. Вот почему выполнение гимнастики для глаз полезно для гигиены и профилактики нарушения зрения.</w:t>
      </w:r>
    </w:p>
    <w:p w:rsidR="002D7C3A" w:rsidRPr="002D7C3A" w:rsidRDefault="002D7C3A" w:rsidP="002D7C3A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 w:rsidRPr="002D7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Босохождение</w:t>
      </w:r>
      <w:proofErr w:type="spellEnd"/>
      <w:r w:rsidRPr="002D7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по массажным дорожкам</w:t>
      </w:r>
      <w:r w:rsidRPr="002D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Дорожки составлены из пособий и предметов, способствующих массажу стопы (ребристая дорожка, резиновые коврики, дорожка из капсул </w:t>
      </w:r>
      <w:proofErr w:type="gramStart"/>
      <w:r w:rsidRPr="002D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2D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D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киндер</w:t>
      </w:r>
      <w:proofErr w:type="gramEnd"/>
      <w:r w:rsidRPr="002D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сюрпризов).</w:t>
      </w:r>
    </w:p>
    <w:p w:rsidR="002D7C3A" w:rsidRPr="002D7C3A" w:rsidRDefault="002D7C3A" w:rsidP="002D7C3A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D7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Релаксация</w:t>
      </w:r>
      <w:r w:rsidRPr="002D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упражнения и игровые задания на расслабление. Элементы релаксации, активизируя деятельность нервной системы, регулируют настроение и степень психического возбуждения, позволяют ослабить или нейтрализовать вызванное стрессом психическое и мышечное настроение. Релаксация проводится во время заключительной части занятий. Для этого используется спокойная классическая музыка, звуки природы.</w:t>
      </w:r>
    </w:p>
    <w:p w:rsidR="002D7C3A" w:rsidRPr="002D7C3A" w:rsidRDefault="002D7C3A" w:rsidP="002D7C3A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D7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Игровой самомассаж</w:t>
      </w:r>
      <w:r w:rsidRPr="002D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основой для закаливания и оздоровления организма. Выполняя упражнения самомассажа в игровой форме, дети получают радость и хорошее настроение. Такие упражнения способствуют формированию у ребёнка сознательного стремления к здоровью, развитие навыков собственного оздоровления.</w:t>
      </w:r>
    </w:p>
    <w:p w:rsidR="002D7C3A" w:rsidRPr="002D7C3A" w:rsidRDefault="002D7C3A" w:rsidP="002D7C3A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D7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Подвижные игры</w:t>
      </w:r>
      <w:r w:rsidRPr="002D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служат методом совершенствования уже освоенных детьми двигательных навыков и воспитание физических качеств.</w:t>
      </w:r>
    </w:p>
    <w:p w:rsidR="002D7C3A" w:rsidRPr="002D7C3A" w:rsidRDefault="002D7C3A" w:rsidP="002D7C3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D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участие в подвижных играх обогащает детей новыми впечатлениями.</w:t>
      </w:r>
    </w:p>
    <w:p w:rsidR="002D7C3A" w:rsidRPr="002D7C3A" w:rsidRDefault="002D7C3A" w:rsidP="002D7C3A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 w:rsidRPr="002D7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Фитонцидотерапия</w:t>
      </w:r>
      <w:proofErr w:type="spellEnd"/>
      <w:r w:rsidRPr="002D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Фитонциды – это образуемые растениями вещества. Фитонциды чеснока, лука убивают многие виды простейших.</w:t>
      </w:r>
    </w:p>
    <w:p w:rsidR="002D7C3A" w:rsidRPr="002D7C3A" w:rsidRDefault="002D7C3A" w:rsidP="002D7C3A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 w:rsidRPr="002D7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Данстерапия</w:t>
      </w:r>
      <w:proofErr w:type="spellEnd"/>
      <w:r w:rsidRPr="002D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(танцевальная терапия) для дошкольников предполагает осуществление спонтанного танцевального действия, что способствует выработке свободы и выразительности движений, развивает общую подвижность и повышает физические и психические возможности организма детей.</w:t>
      </w:r>
    </w:p>
    <w:p w:rsidR="002D7C3A" w:rsidRPr="002D7C3A" w:rsidRDefault="002D7C3A" w:rsidP="002D7C3A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D7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Ритмопластика. </w:t>
      </w:r>
      <w:r w:rsidRPr="002D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Музыка, игра и разнообразие движений создают благоприятные условия для формирования двигательных, психомоторных функций.</w:t>
      </w:r>
    </w:p>
    <w:p w:rsidR="002D7C3A" w:rsidRPr="002D7C3A" w:rsidRDefault="002D7C3A" w:rsidP="002D7C3A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 w:rsidRPr="002D7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Психогимнастика</w:t>
      </w:r>
      <w:proofErr w:type="spellEnd"/>
      <w:r w:rsidRPr="002D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помогает формировать у детей дошкольного возраста возможность управлять своими эмоциями и действиями; умение моделировать и приводить в соответствие свои чувства и мысли, желания и возможности; способности поддерживать гармонию душевного и физического состояния.</w:t>
      </w:r>
    </w:p>
    <w:p w:rsidR="002D7C3A" w:rsidRPr="002D7C3A" w:rsidRDefault="002D7C3A" w:rsidP="002D7C3A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 w:rsidRPr="002D7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Цветотерапия</w:t>
      </w:r>
      <w:proofErr w:type="spellEnd"/>
      <w:r w:rsidRPr="002D7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2D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2D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хромотерапия</w:t>
      </w:r>
      <w:proofErr w:type="spellEnd"/>
      <w:r w:rsidRPr="002D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это направление, при котором используется воздействие цветовой гаммы на психоэмоциональное состояние дошкольника, на его самочувствие. Цвет может помочь снять стресс или нервное возбуждение, успокоить или же наоборот – он может активизировать работоспособность, поднять жизненный тонус организма.</w:t>
      </w:r>
    </w:p>
    <w:p w:rsidR="002D7C3A" w:rsidRPr="002D7C3A" w:rsidRDefault="002D7C3A" w:rsidP="002D7C3A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gramStart"/>
      <w:r w:rsidRPr="002D7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Игровой </w:t>
      </w:r>
      <w:proofErr w:type="spellStart"/>
      <w:r w:rsidRPr="002D7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стретчинг</w:t>
      </w:r>
      <w:proofErr w:type="spellEnd"/>
      <w:r w:rsidRPr="002D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творческая деятельность, при которой дети живут в мире образов.</w:t>
      </w:r>
      <w:proofErr w:type="gramEnd"/>
      <w:r w:rsidRPr="002D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Эффективность подражательных движений заключается ещё в том, что через образы можно осуществлять частую смену двигательной деятельности из различных исходных положений и с большим разнообразием видов движений, что даёт хорошую физическую нагрузку на все группы мышц.</w:t>
      </w:r>
    </w:p>
    <w:p w:rsidR="002D7C3A" w:rsidRPr="002D7C3A" w:rsidRDefault="002D7C3A" w:rsidP="002D7C3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spellStart"/>
      <w:r w:rsidRPr="002D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Стретчинг</w:t>
      </w:r>
      <w:proofErr w:type="spellEnd"/>
      <w:r w:rsidRPr="002D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система статических растяжек.</w:t>
      </w:r>
    </w:p>
    <w:p w:rsidR="002D7C3A" w:rsidRPr="002D7C3A" w:rsidRDefault="002D7C3A" w:rsidP="002D7C3A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D7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Креативная гимнастика</w:t>
      </w:r>
      <w:r w:rsidRPr="002D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предусматривает целенаправленную работу по применению нестандартных упражнений, специальных заданий, творческих игр, направленных на развитие выдумки, творческой инициативы. Благодаря этим занятиям создаются </w:t>
      </w:r>
      <w:r w:rsidRPr="002D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благоприятные возможности для развития созидательных способностей детей, их познавательной активности, мышления, свободного самовыражения и </w:t>
      </w:r>
      <w:proofErr w:type="spellStart"/>
      <w:r w:rsidRPr="002D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раскрепощённости</w:t>
      </w:r>
      <w:proofErr w:type="spellEnd"/>
      <w:r w:rsidRPr="002D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7C3A" w:rsidRPr="002D7C3A" w:rsidRDefault="002D7C3A" w:rsidP="002D7C3A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 w:rsidRPr="002D7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Игрогимнастика</w:t>
      </w:r>
      <w:proofErr w:type="spellEnd"/>
      <w:r w:rsidRPr="002D7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2D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служит основой для освоения ребёнком различных видов движений, обеспечивающих эффективное формирование умений и навыков, необходимых при разучивании танцевальных движений: на укрепление осанки; на расслабление мышц; мимические упражнения.</w:t>
      </w:r>
    </w:p>
    <w:p w:rsidR="002D7C3A" w:rsidRPr="002D7C3A" w:rsidRDefault="002D7C3A" w:rsidP="002D7C3A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 w:rsidRPr="002D7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Игротанцы</w:t>
      </w:r>
      <w:proofErr w:type="spellEnd"/>
      <w:r w:rsidRPr="002D7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2D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направлены на формирование у воспитанников танцевальных движений, что способствует повышению общей культуры ребёнка. Усвоение детьми навыков движений, овладение правильными способами их выполнения обогащает двигательный опыт, необходимый в разнообразных жизненных ситуациях.</w:t>
      </w:r>
    </w:p>
    <w:p w:rsidR="002D7C3A" w:rsidRPr="002D7C3A" w:rsidRDefault="002D7C3A" w:rsidP="002D7C3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D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Разнообразие движений в </w:t>
      </w:r>
      <w:proofErr w:type="spellStart"/>
      <w:r w:rsidRPr="002D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игротанцах</w:t>
      </w:r>
      <w:proofErr w:type="spellEnd"/>
      <w:r w:rsidRPr="002D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даёт возможность развивать и совершенствовать быстроту, ловкость, силу, выносливость, гибкость воспитанников, что является физической основой красоты тела.</w:t>
      </w:r>
    </w:p>
    <w:p w:rsidR="002D7C3A" w:rsidRPr="002D7C3A" w:rsidRDefault="002D7C3A" w:rsidP="002D7C3A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 w:rsidRPr="002D7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Игроритмика</w:t>
      </w:r>
      <w:proofErr w:type="spellEnd"/>
      <w:r w:rsidRPr="002D7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2D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является основой для развития чувства ритма и двигательных способностей детей.</w:t>
      </w:r>
    </w:p>
    <w:p w:rsidR="002D7C3A" w:rsidRPr="002D7C3A" w:rsidRDefault="002D7C3A" w:rsidP="002D7C3A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 w:rsidRPr="002D7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Эвритмическая</w:t>
      </w:r>
      <w:proofErr w:type="spellEnd"/>
      <w:r w:rsidRPr="002D7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гимнастика </w:t>
      </w:r>
      <w:r w:rsidRPr="002D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вид оздоровительно – развивающей гимнастики, основанной на ритмических закономерностях речи, музыки, общеразвивающих упражнений, базовых шагов и элементов аэробики.</w:t>
      </w:r>
    </w:p>
    <w:p w:rsidR="002D7C3A" w:rsidRPr="002D7C3A" w:rsidRDefault="002D7C3A" w:rsidP="002D7C3A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D7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Партерная гимнастика – </w:t>
      </w:r>
      <w:r w:rsidRPr="002D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комплекс специально подобранных физических упражнений, основной особенностью которых является то, что они выполняются на полу. То есть партерная гимнастика включает в себя различные упражнения, в положении сидя, лёжа, лёжа на боку, что обеспечивает отсутствие компрессионной нагрузки на суставы.</w:t>
      </w:r>
    </w:p>
    <w:p w:rsidR="002D7C3A" w:rsidRPr="002D7C3A" w:rsidRDefault="002D7C3A" w:rsidP="002D7C3A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D7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Музыкально – подвижные игры</w:t>
      </w:r>
      <w:r w:rsidRPr="002D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содержат упражнения, применяемые практически на всех занятиях, и является ведущим видом деятельности дошкольника. Здесь используются приёмы имитации, подражания, образные сравнения, ролевые ситуации, соревнования.</w:t>
      </w:r>
    </w:p>
    <w:p w:rsidR="002D7C3A" w:rsidRPr="002D7C3A" w:rsidRDefault="002D7C3A" w:rsidP="002D7C3A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D7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Гелиотерапия </w:t>
      </w:r>
      <w:r w:rsidRPr="002D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переводе с греческого «солнцелечение») – вид лечения и профилактики, использующий лучистую энергию солнца. Гелиотерапия оказывает </w:t>
      </w:r>
      <w:r w:rsidRPr="002D7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благоприятное воздействие на организм </w:t>
      </w:r>
      <w:r w:rsidRPr="002D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активирует обменные процессы, укрепляет иммунитет, улучшает приток крови к тканям, нормализует аппетит и сон. Кроме того, солнцелечение способствует закаливанию.</w:t>
      </w:r>
    </w:p>
    <w:p w:rsidR="002D7C3A" w:rsidRPr="002D7C3A" w:rsidRDefault="002D7C3A" w:rsidP="002D7C3A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 w:rsidRPr="002D7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Игротерапия</w:t>
      </w:r>
      <w:proofErr w:type="spellEnd"/>
      <w:r w:rsidRPr="002D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идеальное средство от детских неврозов. Неврозами чаще страдают дети дошкольного и младшего школьного возраста. Невроз возникает под влиянием жизненных событий, которые оказали на ребёнка отрицательное, травмирующее воздействие. Появление неврозов связано с поступлением в детский сад, в школу, с не сложившимися отношениями ребёнка со сверстниками, учителями, воспитателями.</w:t>
      </w:r>
    </w:p>
    <w:p w:rsidR="002D7C3A" w:rsidRPr="002D7C3A" w:rsidRDefault="002D7C3A" w:rsidP="002D7C3A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D7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Игры – путешествия. </w:t>
      </w:r>
      <w:r w:rsidRPr="002D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включают все виды подвижной деятельности, используя средства всех разделов программы. Данный материал служит основой для закрепления умений и навыков, приобретённых ранее, помогает сплотить детей, даёт возможность стать, кем мечтаешь, побывать, где захочешь и увидеть, что пожелаешь. Такие занятия отличаются от классических высоким эмоциональным фоном, способствующим развитию мышления, воображения, эмоционально – двигательной сферы и творческих способностей детей.</w:t>
      </w:r>
    </w:p>
    <w:p w:rsidR="00C5412F" w:rsidRPr="002D7C3A" w:rsidRDefault="002D7C3A" w:rsidP="002D7C3A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D7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Весёлый тренинг – </w:t>
      </w:r>
      <w:r w:rsidRPr="002D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упражнения способствующие координации движения и осанки, дают нагрузку для определённых групп мышц, развивают гибкость, подвижность суставов, улучшают кровообращение. Наблюдение за выполнением упражнений даёт возможность оценить у каждого ребёнка уровень физической восприимчивости тех или иных мышечных нагрузок, и тем самым, индивидуализировать объём и количество повторений. Качественно выполнить и запомнить упражнения детям помогают их названия, символизирующие подражание каким – либо действиям различных персонажей из произведений и сказок, а также предметов, птиц, рыб, зверей, деревьев и т. д.</w:t>
      </w:r>
    </w:p>
    <w:p w:rsidR="00C5412F" w:rsidRPr="00C5412F" w:rsidRDefault="002D7C3A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Позвольте познакомить Вас с методом </w:t>
      </w:r>
      <w:r w:rsidR="002D7C3A" w:rsidRPr="002D7C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сохранения и стимулирования здоровья:</w:t>
      </w:r>
      <w:r w:rsidRPr="00C5412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- </w:t>
      </w:r>
      <w:proofErr w:type="spellStart"/>
      <w:r w:rsidRPr="00C5412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кинезиология</w:t>
      </w:r>
      <w:proofErr w:type="spellEnd"/>
      <w:r w:rsidRPr="00C5412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.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Кинезиология</w:t>
      </w:r>
      <w:proofErr w:type="spellEnd"/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наука о развитии головного мозга через движение. Она существует уже двести лет и используется во всем мире. Основоположниками являются американские педагоги-психологи, доктора наук Пол и Гейл </w:t>
      </w:r>
      <w:proofErr w:type="spellStart"/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Деннисоны</w:t>
      </w:r>
      <w:proofErr w:type="spellEnd"/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Кинезиологическими</w:t>
      </w:r>
      <w:proofErr w:type="spellEnd"/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движениями пользовались Гиппократ и Аристотель. Научно доказана очень высокая эффективность этого метода при работе с детьми с нарушениями речи и низкой познавательной активностью.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Кинезиологические</w:t>
      </w:r>
      <w:proofErr w:type="spellEnd"/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упражнения позволяют активизировать межполушарное воздействие. Если нарушается проводимость через мозолистое тело, то ведущее полушарие берет на себя большую нагрузку, а другое блокируется. Оба полушария начинают работать без связи. Обучая левое полушарие, вы обучаете только левое, а обучая правое – обучаете весь мозг. Польза, которую приносят эти упражнения, колоссальная. Ребенок не только становится сообразительным, активным, энергичным и контролирующим себя, но и улучшается его речь и координация пальцев.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включают в себя комплексы </w:t>
      </w:r>
      <w:proofErr w:type="spellStart"/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кинезиологических</w:t>
      </w:r>
      <w:proofErr w:type="spellEnd"/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упражнений</w:t>
      </w:r>
      <w:r w:rsidRPr="00C541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?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Дыхательные упражнения;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Глазодвигательные упражнения;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Телесные упражнения;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Упражнения для развития мелкой моторики;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Упражнения на релаксацию.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Растяжки;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Дыхательная гимнастика</w:t>
      </w: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проводится в различных формах физкультурно-оздоровительной работы. У детей активизируется кислородный обмен во всех тканях организма, что способствует нормализации и оптимизации его работы в целом.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Дыхательные упражнения проводятся </w:t>
      </w:r>
      <w:proofErr w:type="gramStart"/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стихотворным и музыкальным сопровождениям. Я предлагаю один из многих комплексов упражнений, который можно проводить с детьми младшего дошкольного возраста: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“Свеча”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Исходное положение – сидя за столом. Представьте, что перед вами стоит большая свеча. Сделайте глубокий вдох и постарайтесь одним выдохом задуть свечу. А теперь представьте перед собой 5 маленьких свечек. Сделайте глубокий вдох и задуйте эти свечи маленькими порциями выдоха.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«Воздушный футбол»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Предлагаю вам поиграть в воздушный футбол. Давайте разделимся на две команды и с помощью дыхания забиваем сопернику гол.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Гимнастика для глаз</w:t>
      </w: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проводится с целью снятия статического напряжения мышц глаз, кровообращения, в любое свободное время. Во время её проведения используется наглядный материал и показ педагога </w:t>
      </w:r>
      <w:r w:rsidRPr="00C5412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(показ картин).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«Радуга»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Глазки у ребят устали. (Поморгать глазами.)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 все в окно, (Посмотреть влево-вправо.)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Ах, как солнце высоко. (Посмотреть вверх.)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глаза сейчас закроем, (Закрыть глаза ладошками.)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группе радугу построим,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Вверх по радуге пойдем, (Посмотреть по дуге вверх-вправо и вверх-влево.)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Вправо, влево повернем,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потом скатимся вниз, (Посмотреть вниз.)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Жмурься сильно, но держись. (Зажмурить глаза, открыть и поморгать ими).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Пальчиковые игры</w:t>
      </w: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это весёлые занятия, а уж потом развитие и обучение. Пальчиковые игры незаменимы: есть много шансов, что малыши научатся </w:t>
      </w: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связно говорить, а затем читать и писать раньше сверстников, будут чувствовать себя уверенно. Поиграем?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«Медведь».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 </w:t>
      </w: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Медленно засовывайте платочек одним пальцем в кулак.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Лез медведь в свою берлогу,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бока свои помял,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Эй, скорее на </w:t>
      </w:r>
      <w:proofErr w:type="gramStart"/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подмогу</w:t>
      </w:r>
      <w:proofErr w:type="gramEnd"/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Мишка, кажется, застрял!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 можно с силой вытянуть платочек из кулака, затем повторить сначала.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Массаж пальцев рук и ладоней: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«Истоки способностей и дарования детей – на кончиках их пальцев. От пальцев, образно говоря, идут тончайшие нити – ручейки, которые питают ум ребенка. Другими словами, чем больше мастерства в детской руке, тем умнее ребенок». (В. Сухомлинский).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Массаж грецкими орехами: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-Катать два ореха между ладонями;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-Прокатывать один орех между ладонями;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-Удерживать несколько орехов между растопыренными пальцами ведущей руки.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Массаж с природным материалом – шишкой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Катать шишку между ладонями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Массаж с разными крупами и бусами</w:t>
      </w: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Перебирание круп или бусинок </w:t>
      </w:r>
      <w:r w:rsidRPr="00C5412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(разноцветных камешков)</w:t>
      </w: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развивает пальцы, успокаивает нервы. В это время можно считать количество бусинок. Проводится под присмотром взрослого.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Упражнение с педагогами: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«Кулак-ребро-ладонь»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«Кулак-ребро-ладонь» - четыре положения руки на плоскости последовательно сменяют друг друга. Выполняется сначала правой рукой, затем левой рукой. Затем двумя руками одновременно.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Ладошки вверх, Ладошки вниз,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их на бочок - И зажали в кулачок.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Массаж ладоней массажными шариками </w:t>
      </w:r>
      <w:r w:rsidRPr="00C541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 методу Су – </w:t>
      </w:r>
      <w:proofErr w:type="spellStart"/>
      <w:r w:rsidRPr="00C541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Джок</w:t>
      </w:r>
      <w:proofErr w:type="spellEnd"/>
      <w:r w:rsidRPr="00C541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терапии.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Су</w:t>
      </w: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это кисть, </w:t>
      </w:r>
      <w:proofErr w:type="spellStart"/>
      <w:r w:rsidRPr="00C541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Джок</w:t>
      </w:r>
      <w:proofErr w:type="spellEnd"/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стопа. Большие пальцы рук и ног изображают голову. 2-й и 5-й пальцы - руки, 3-4 – проекция ног.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Автор </w:t>
      </w:r>
      <w:r w:rsidRPr="00C5412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Су-</w:t>
      </w:r>
      <w:proofErr w:type="spellStart"/>
      <w:r w:rsidRPr="00C5412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Джока</w:t>
      </w:r>
      <w:proofErr w:type="spellEnd"/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южно-корейский профессор Пак </w:t>
      </w:r>
      <w:proofErr w:type="spellStart"/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Чже</w:t>
      </w:r>
      <w:proofErr w:type="spellEnd"/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</w:t>
      </w:r>
      <w:proofErr w:type="spellEnd"/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 </w:t>
      </w:r>
      <w:proofErr w:type="spellStart"/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Джок</w:t>
      </w:r>
      <w:proofErr w:type="spellEnd"/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–т</w:t>
      </w:r>
      <w:proofErr w:type="gramEnd"/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ерапия оказывает воздействие на биоэнергетические точки с целью активизации защитных функций организма и направлена на воздействие зон коры головного мозга с целью профилактики речевых нарушений.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Достоинства терапии Су-</w:t>
      </w:r>
      <w:proofErr w:type="spellStart"/>
      <w:r w:rsidRPr="00C5412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Джок</w:t>
      </w:r>
      <w:proofErr w:type="spellEnd"/>
      <w:r w:rsidRPr="00C5412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.</w:t>
      </w:r>
    </w:p>
    <w:p w:rsidR="00C5412F" w:rsidRPr="00C5412F" w:rsidRDefault="00C5412F" w:rsidP="00C541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Высокая эффективность. Эффект часто наступает через несколько минут.</w:t>
      </w:r>
    </w:p>
    <w:p w:rsidR="00C5412F" w:rsidRPr="00C5412F" w:rsidRDefault="00C5412F" w:rsidP="00C541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Абсолютная безопасность при применении стимуляции точек соответствия приводит к излечению. Неправильное применение никогда не приносит вред человеку.</w:t>
      </w:r>
    </w:p>
    <w:p w:rsidR="00C5412F" w:rsidRPr="00C5412F" w:rsidRDefault="00C5412F" w:rsidP="00C541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Универсальность – можно лечить любую часть тела, любой орган любой сустав.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Кончики пальцев и ладони необходимо массировать до стойкого ощущения тепла – это оказывает </w:t>
      </w:r>
      <w:proofErr w:type="spellStart"/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оздоравливающее</w:t>
      </w:r>
      <w:proofErr w:type="spellEnd"/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влияние на весь организм.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Сейчас мы выполним массаж пальцев рук «Су-</w:t>
      </w:r>
      <w:proofErr w:type="spellStart"/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Джок</w:t>
      </w:r>
      <w:proofErr w:type="spellEnd"/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он будет представлен в стихотворной форме. Данный массаж выполняется специальным массажным шариком. Я буду проговаривать </w:t>
      </w:r>
      <w:proofErr w:type="gramStart"/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</w:t>
      </w:r>
      <w:proofErr w:type="gramEnd"/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показывать движения, а вы повторяйте за мной.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поляне, на лужайке (</w:t>
      </w:r>
      <w:r w:rsidRPr="00C5412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катать шарик между ладонями)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Целый день скакали зайки (</w:t>
      </w:r>
      <w:r w:rsidRPr="00C5412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прыгать по ладошке шаром)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катались по траве, от хвоста и к голове (</w:t>
      </w:r>
      <w:r w:rsidRPr="00C5412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катать вперед - назад</w:t>
      </w: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Долго зайцы так скакали </w:t>
      </w:r>
      <w:r w:rsidRPr="00C5412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(прыгать по ладони шаром),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напрыгались, устали (</w:t>
      </w:r>
      <w:r w:rsidRPr="00C5412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положить шарик на ладошку</w:t>
      </w: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Стала гладить и ласкать,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зайчат зайчиха мать (</w:t>
      </w:r>
      <w:r w:rsidRPr="00C5412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Гладить шаром каждый палец</w:t>
      </w: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Массаж рук колечками.</w:t>
      </w:r>
      <w:r w:rsidRPr="00C541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Пять небольших колечек надеваем по одному на каждый пальчик левой руки, затем на каждый пальчик правой. Надевая, называем пальчики: большой, указательный, средний и т.д.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Растяжки.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Растяжки нормализуют </w:t>
      </w:r>
      <w:proofErr w:type="spellStart"/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гипертонус</w:t>
      </w:r>
      <w:proofErr w:type="spellEnd"/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(неконтролируемое чрезмерное мышечное напряжение) и </w:t>
      </w:r>
      <w:proofErr w:type="spellStart"/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гипотонус</w:t>
      </w:r>
      <w:proofErr w:type="spellEnd"/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(неконтролируемая мышечная вялость).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“Снеговик”.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Представьте, что каждый из вас только что слепленный снеговик. Тело твердое, как замерзший снег. Пришла весна, пригрело солнце, и снеговик начал таять. Сначала “тает” и повисает голова, затем опускаются плечи, расслабляются руки и т. д. В конце упражнения ребенок мягко падает на пол и изображает лужицу воды. Необходимо расслабиться. Пригрело солнышко, вода в лужице стала испаряться и превратилась в легкое облачко. Дует ветер и гонит облачко по небу.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Релаксация.</w:t>
      </w:r>
      <w:r w:rsidRPr="00C541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современном ритме жизни очень важно уметь расслабляться. В настоящее время мы практически не можем избежать большого количества повседневных стрессов. При этом</w:t>
      </w:r>
      <w:proofErr w:type="gramStart"/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далеко не все умеют восстанавливаться, расслабляться и справляться с навалившимися стрессами самостоятельно. Умение восстанавливаться очень важно, так как это зачастую позволяет нам сохранять здоровье.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должны научить детей ощущать свои эмоции, управлять своим поведением, слышать своё тело. С этой целью в своей работе я использую упражнения на расслабление определенных частей тела и всего организма. Используется для работы спокойная классическая музыка, звуки природы. Такие упражнения очень нравится детям, потому что в них есть элемент игры. Они быстро и с удовольствием учатся умению расслабляться.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Предлагаю Вам сделать релаксирующее упражнение на снятие напряжения с шеи и мышц плечевого пояса </w:t>
      </w:r>
      <w:r w:rsidRPr="00C5412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«Любопытная Варвара»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Любопытная Варвара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Смотрит влево, смотрит вправо.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потом опять вперед — тут немного отдохнет.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Варвара смотрит вверх!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Выше всех, все дальше вверх!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Возвращается обратно — расслабление приятно!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посмотрим вниз —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Мышцы шеи напряглись!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Возвращаемся обратно —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Расслабление приятно!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Шея не напряжена и расслаблена».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РЕЗУЛЬТАТИВНОСТИ КОРРЕКЦИОННО-РАЗВИВАЮЩЕЙ РАБОТЫ НЕОБХОДИМО УЧИТЫВАТЬ ОПРЕДЕЛЕННЫЕ УСЛОВИЯ:</w:t>
      </w:r>
    </w:p>
    <w:p w:rsidR="00C5412F" w:rsidRPr="00C5412F" w:rsidRDefault="00C5412F" w:rsidP="00C541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занятия проводятся ежедневно, без пропусков;</w:t>
      </w:r>
    </w:p>
    <w:p w:rsidR="00C5412F" w:rsidRPr="00C5412F" w:rsidRDefault="00C5412F" w:rsidP="00C541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занятия проводятся в доброжелательной обстановке;</w:t>
      </w:r>
    </w:p>
    <w:p w:rsidR="00C5412F" w:rsidRPr="00C5412F" w:rsidRDefault="00C5412F" w:rsidP="00C541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детей требуется точное выполнение движений и приемов;</w:t>
      </w:r>
    </w:p>
    <w:p w:rsidR="00C5412F" w:rsidRPr="00C5412F" w:rsidRDefault="00C5412F" w:rsidP="00C541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упражнения проводятся стоя или сидя за столом;</w:t>
      </w:r>
    </w:p>
    <w:p w:rsidR="00C5412F" w:rsidRPr="00C5412F" w:rsidRDefault="00C5412F" w:rsidP="00C541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упражнения проводятся по специально разработанным комплексам;</w:t>
      </w:r>
    </w:p>
    <w:p w:rsidR="00C5412F" w:rsidRPr="00C5412F" w:rsidRDefault="00C5412F" w:rsidP="00C541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длительность занятий по одному комплексу составляет две недели.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упражнения целесообразно проводить с использованием музыкального сопровождения. Спокойная, мелодичная музыка создает определенный настрой у детей. Она успокаивает, направляет на ритмичность выполнения упражнений в соответствии с изменениями в мелодии.</w:t>
      </w:r>
    </w:p>
    <w:p w:rsidR="00C5412F" w:rsidRPr="00C5412F" w:rsidRDefault="00C5412F" w:rsidP="00C541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Самомассаж -</w:t>
      </w: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это массаж, выполняемый самим человеком. Он улучшает кровообращение, помогает нормализовать работу внутренних органов, улучшить осанку. Он способствует не только физическому укреплению человека, но и оздоровлению его психики. Самомассаж проводится в игровой форме в виде пятиминутного занятия или в виде динамической паузы на занятиях. Весёлые стихи, яркие образы, обыгрывающие массажные движения, их простота, доступность, возможность использования в различной обстановке делают его для ребенка доступным и интересным.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«Путешествие по телу».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 вам буду рассказывать стихотворение, а вы на себе покажите всё, что названо. К чему можно прикоснуться - погладьте и помассируйте!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на пальцах наших ногти,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руках – запястья, локти,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Темя, шея, плечи, грудь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животик не забудь!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Бёдра, пятки, </w:t>
      </w:r>
      <w:proofErr w:type="gramStart"/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двое стоп</w:t>
      </w:r>
      <w:proofErr w:type="gramEnd"/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Голень и голеностоп.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колени и спина,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она всего одна!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у нас на голове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уха два и мочки две.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Брови, скулы и виски,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глаза, что так близки.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Щёки, нос и две ноздри,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Губы, зубы – посмотри!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Подбородок под губой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Вот что знаем мы с тобой!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Десять золотых правил </w:t>
      </w:r>
      <w:proofErr w:type="spellStart"/>
      <w:r w:rsidRPr="00C5412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здоровьесбережения</w:t>
      </w:r>
      <w:proofErr w:type="spellEnd"/>
      <w:r w:rsidRPr="00C5412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:</w:t>
      </w:r>
    </w:p>
    <w:p w:rsidR="00C5412F" w:rsidRPr="00C5412F" w:rsidRDefault="00C5412F" w:rsidP="00C541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Соблюдайте режим дня!</w:t>
      </w:r>
    </w:p>
    <w:p w:rsidR="00C5412F" w:rsidRPr="00C5412F" w:rsidRDefault="00C5412F" w:rsidP="00C541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Обращайте больше внимания на питание!</w:t>
      </w:r>
    </w:p>
    <w:p w:rsidR="00C5412F" w:rsidRPr="00C5412F" w:rsidRDefault="00C5412F" w:rsidP="00C541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 двигайтесь!</w:t>
      </w:r>
    </w:p>
    <w:p w:rsidR="00C5412F" w:rsidRPr="00C5412F" w:rsidRDefault="00C5412F" w:rsidP="00C541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Спите в прохладной комнате!</w:t>
      </w:r>
    </w:p>
    <w:p w:rsidR="00C5412F" w:rsidRPr="00C5412F" w:rsidRDefault="00C5412F" w:rsidP="00C541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гасите в себе гнев, дайте вырваться ему наружу!</w:t>
      </w:r>
    </w:p>
    <w:p w:rsidR="00C5412F" w:rsidRPr="00C5412F" w:rsidRDefault="00C5412F" w:rsidP="00C541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Постоянно занимайтесь интеллектуальной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деятельностью!</w:t>
      </w:r>
    </w:p>
    <w:p w:rsidR="00C5412F" w:rsidRPr="00C5412F" w:rsidRDefault="00C5412F" w:rsidP="00C541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Гоните прочь уныние и хандру!</w:t>
      </w:r>
    </w:p>
    <w:p w:rsidR="00C5412F" w:rsidRPr="00C5412F" w:rsidRDefault="00C5412F" w:rsidP="00C541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Адекватно реагируйте на все проявления своего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организма!</w:t>
      </w:r>
    </w:p>
    <w:p w:rsidR="00C5412F" w:rsidRPr="00C5412F" w:rsidRDefault="00C5412F" w:rsidP="00C5412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Старайтесь получать как можно больше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положительных эмоций!</w:t>
      </w:r>
    </w:p>
    <w:p w:rsidR="00C5412F" w:rsidRPr="00C5412F" w:rsidRDefault="00C5412F" w:rsidP="00C5412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Желайте себе и окружающим только добра!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завершении мастер – класса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предлагаю вам помедитировать (проводится под спокойную музыку).</w:t>
      </w:r>
    </w:p>
    <w:p w:rsidR="00C5412F" w:rsidRPr="00C5412F" w:rsidRDefault="00C5412F" w:rsidP="00C54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найдём своё сердце, прижмём обе руки к груди, и прислушаемся, как оно стучит: «тук, тук, тук». А теперь представьте, что у вас в груди вместо сердца кусочек ласкового солнышка. Яркий и теплый свет его разливается по телу, рукам, ногам. Его столько, что он уже не вмещается в нас. Давайте улыбнёмся и подарим друг другу немного света и тепла своего сердца.</w:t>
      </w:r>
    </w:p>
    <w:p w:rsidR="003358C9" w:rsidRDefault="003358C9"/>
    <w:sectPr w:rsidR="003358C9" w:rsidSect="004D340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0D5" w:rsidRDefault="00AB50D5" w:rsidP="00C5412F">
      <w:pPr>
        <w:spacing w:after="0" w:line="240" w:lineRule="auto"/>
      </w:pPr>
      <w:r>
        <w:separator/>
      </w:r>
    </w:p>
  </w:endnote>
  <w:endnote w:type="continuationSeparator" w:id="0">
    <w:p w:rsidR="00AB50D5" w:rsidRDefault="00AB50D5" w:rsidP="00C54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3878739"/>
      <w:docPartObj>
        <w:docPartGallery w:val="Page Numbers (Bottom of Page)"/>
        <w:docPartUnique/>
      </w:docPartObj>
    </w:sdtPr>
    <w:sdtEndPr/>
    <w:sdtContent>
      <w:p w:rsidR="00C5412F" w:rsidRDefault="00C5412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40F">
          <w:rPr>
            <w:noProof/>
          </w:rPr>
          <w:t>2</w:t>
        </w:r>
        <w:r>
          <w:fldChar w:fldCharType="end"/>
        </w:r>
      </w:p>
    </w:sdtContent>
  </w:sdt>
  <w:p w:rsidR="00C5412F" w:rsidRDefault="00C541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0D5" w:rsidRDefault="00AB50D5" w:rsidP="00C5412F">
      <w:pPr>
        <w:spacing w:after="0" w:line="240" w:lineRule="auto"/>
      </w:pPr>
      <w:r>
        <w:separator/>
      </w:r>
    </w:p>
  </w:footnote>
  <w:footnote w:type="continuationSeparator" w:id="0">
    <w:p w:rsidR="00AB50D5" w:rsidRDefault="00AB50D5" w:rsidP="00C54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C1678"/>
    <w:multiLevelType w:val="multilevel"/>
    <w:tmpl w:val="83248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74C7D"/>
    <w:multiLevelType w:val="multilevel"/>
    <w:tmpl w:val="34A28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9319F"/>
    <w:multiLevelType w:val="multilevel"/>
    <w:tmpl w:val="C6AC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A53DD8"/>
    <w:multiLevelType w:val="multilevel"/>
    <w:tmpl w:val="A426C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E6322"/>
    <w:multiLevelType w:val="multilevel"/>
    <w:tmpl w:val="AD68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B52DF1"/>
    <w:multiLevelType w:val="multilevel"/>
    <w:tmpl w:val="6F08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EF0944"/>
    <w:multiLevelType w:val="multilevel"/>
    <w:tmpl w:val="517C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FE20D6"/>
    <w:multiLevelType w:val="multilevel"/>
    <w:tmpl w:val="ADD2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3150C6"/>
    <w:multiLevelType w:val="multilevel"/>
    <w:tmpl w:val="E496D27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9">
    <w:nsid w:val="5B290E40"/>
    <w:multiLevelType w:val="multilevel"/>
    <w:tmpl w:val="C8E6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5E5D68"/>
    <w:multiLevelType w:val="multilevel"/>
    <w:tmpl w:val="3D22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ED6D05"/>
    <w:multiLevelType w:val="multilevel"/>
    <w:tmpl w:val="6408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037B52"/>
    <w:multiLevelType w:val="multilevel"/>
    <w:tmpl w:val="8B58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0A67DF"/>
    <w:multiLevelType w:val="multilevel"/>
    <w:tmpl w:val="53C64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1717FD"/>
    <w:multiLevelType w:val="multilevel"/>
    <w:tmpl w:val="18D29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486A1E"/>
    <w:multiLevelType w:val="multilevel"/>
    <w:tmpl w:val="9C7A7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2B1679"/>
    <w:multiLevelType w:val="multilevel"/>
    <w:tmpl w:val="9C7A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2C1D3E"/>
    <w:multiLevelType w:val="multilevel"/>
    <w:tmpl w:val="F084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14"/>
  </w:num>
  <w:num w:numId="6">
    <w:abstractNumId w:val="10"/>
  </w:num>
  <w:num w:numId="7">
    <w:abstractNumId w:val="7"/>
  </w:num>
  <w:num w:numId="8">
    <w:abstractNumId w:val="4"/>
  </w:num>
  <w:num w:numId="9">
    <w:abstractNumId w:val="17"/>
  </w:num>
  <w:num w:numId="10">
    <w:abstractNumId w:val="8"/>
  </w:num>
  <w:num w:numId="11">
    <w:abstractNumId w:val="15"/>
  </w:num>
  <w:num w:numId="12">
    <w:abstractNumId w:val="13"/>
  </w:num>
  <w:num w:numId="13">
    <w:abstractNumId w:val="5"/>
  </w:num>
  <w:num w:numId="14">
    <w:abstractNumId w:val="12"/>
  </w:num>
  <w:num w:numId="15">
    <w:abstractNumId w:val="16"/>
  </w:num>
  <w:num w:numId="16">
    <w:abstractNumId w:val="2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99"/>
    <w:rsid w:val="00100899"/>
    <w:rsid w:val="002D7C3A"/>
    <w:rsid w:val="003358C9"/>
    <w:rsid w:val="00482B20"/>
    <w:rsid w:val="004D340F"/>
    <w:rsid w:val="0057249F"/>
    <w:rsid w:val="00AB50D5"/>
    <w:rsid w:val="00C5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412F"/>
  </w:style>
  <w:style w:type="paragraph" w:styleId="a5">
    <w:name w:val="footer"/>
    <w:basedOn w:val="a"/>
    <w:link w:val="a6"/>
    <w:uiPriority w:val="99"/>
    <w:unhideWhenUsed/>
    <w:rsid w:val="00C54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412F"/>
  </w:style>
  <w:style w:type="paragraph" w:styleId="a7">
    <w:name w:val="Balloon Text"/>
    <w:basedOn w:val="a"/>
    <w:link w:val="a8"/>
    <w:uiPriority w:val="99"/>
    <w:semiHidden/>
    <w:unhideWhenUsed/>
    <w:rsid w:val="004D3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34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412F"/>
  </w:style>
  <w:style w:type="paragraph" w:styleId="a5">
    <w:name w:val="footer"/>
    <w:basedOn w:val="a"/>
    <w:link w:val="a6"/>
    <w:uiPriority w:val="99"/>
    <w:unhideWhenUsed/>
    <w:rsid w:val="00C54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412F"/>
  </w:style>
  <w:style w:type="paragraph" w:styleId="a7">
    <w:name w:val="Balloon Text"/>
    <w:basedOn w:val="a"/>
    <w:link w:val="a8"/>
    <w:uiPriority w:val="99"/>
    <w:semiHidden/>
    <w:unhideWhenUsed/>
    <w:rsid w:val="004D3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34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3123</Words>
  <Characters>17803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2022-05-13T14:49:00Z</cp:lastPrinted>
  <dcterms:created xsi:type="dcterms:W3CDTF">2022-04-27T07:44:00Z</dcterms:created>
  <dcterms:modified xsi:type="dcterms:W3CDTF">2022-05-13T14:50:00Z</dcterms:modified>
</cp:coreProperties>
</file>