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9B" w:rsidRPr="00B24F84" w:rsidRDefault="0041749B" w:rsidP="004174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Pr="00B24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B24F84">
        <w:rPr>
          <w:rFonts w:ascii="Times New Roman" w:hAnsi="Times New Roman" w:cs="Times New Roman"/>
          <w:sz w:val="24"/>
          <w:szCs w:val="24"/>
        </w:rPr>
        <w:t>образовательное учреждение «</w:t>
      </w:r>
      <w:proofErr w:type="spellStart"/>
      <w:r w:rsidRPr="00B24F84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B24F84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 — интернат для обучающихся, воспитанников с ограниченными возможностями здоровья»</w:t>
      </w:r>
    </w:p>
    <w:p w:rsidR="00907CBB" w:rsidRDefault="00907CBB" w:rsidP="00907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CBB" w:rsidRDefault="00907CBB" w:rsidP="00907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CBB" w:rsidRDefault="00907CBB" w:rsidP="00907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CBB" w:rsidRDefault="00907CBB" w:rsidP="00907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CBB" w:rsidRDefault="00907CBB" w:rsidP="00907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CBB" w:rsidRDefault="00907CBB" w:rsidP="00907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CBB" w:rsidRDefault="00907CBB" w:rsidP="00907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CBB" w:rsidRDefault="009D7282" w:rsidP="00907CBB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  <w:r>
        <w:rPr>
          <w:rStyle w:val="FontStyle178"/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159pt" fillcolor="#bfbfbf [2412]">
            <v:shadow color="#868686"/>
            <v:textpath style="font-family:&quot;Arial Black&quot;;v-text-kern:t" trim="t" fitpath="t" string="Коррекционная работа&#10;по преодолению стёртой &#10;формы дизартрии"/>
          </v:shape>
        </w:pict>
      </w: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3046C" w:rsidRDefault="0093046C" w:rsidP="0093046C">
      <w:pPr>
        <w:pStyle w:val="Style4"/>
        <w:widowControl/>
        <w:ind w:left="2124" w:firstLine="708"/>
        <w:jc w:val="center"/>
        <w:outlineLvl w:val="0"/>
        <w:rPr>
          <w:rStyle w:val="FontStyle178"/>
          <w:rFonts w:ascii="Times New Roman" w:hAnsi="Times New Roman"/>
        </w:rPr>
      </w:pPr>
      <w:r>
        <w:rPr>
          <w:rStyle w:val="FontStyle178"/>
          <w:rFonts w:ascii="Times New Roman" w:hAnsi="Times New Roman"/>
        </w:rPr>
        <w:t>Материал подготовила</w:t>
      </w:r>
    </w:p>
    <w:p w:rsidR="00907CBB" w:rsidRDefault="0093046C" w:rsidP="0093046C">
      <w:pPr>
        <w:pStyle w:val="Style4"/>
        <w:widowControl/>
        <w:ind w:left="2124"/>
        <w:jc w:val="center"/>
        <w:outlineLvl w:val="0"/>
        <w:rPr>
          <w:rStyle w:val="FontStyle178"/>
          <w:rFonts w:ascii="Times New Roman" w:hAnsi="Times New Roman"/>
        </w:rPr>
      </w:pPr>
      <w:r>
        <w:rPr>
          <w:rStyle w:val="FontStyle178"/>
          <w:rFonts w:ascii="Times New Roman" w:hAnsi="Times New Roman"/>
        </w:rPr>
        <w:t xml:space="preserve">   учитель - логопед </w:t>
      </w:r>
    </w:p>
    <w:p w:rsidR="0093046C" w:rsidRPr="0093046C" w:rsidRDefault="0093046C" w:rsidP="0093046C">
      <w:pPr>
        <w:pStyle w:val="Style4"/>
        <w:widowControl/>
        <w:ind w:left="708" w:firstLine="708"/>
        <w:jc w:val="center"/>
        <w:outlineLvl w:val="0"/>
        <w:rPr>
          <w:rStyle w:val="FontStyle178"/>
          <w:rFonts w:ascii="Times New Roman" w:hAnsi="Times New Roman"/>
        </w:rPr>
      </w:pPr>
      <w:r>
        <w:rPr>
          <w:rStyle w:val="FontStyle178"/>
          <w:rFonts w:ascii="Times New Roman" w:hAnsi="Times New Roman"/>
        </w:rPr>
        <w:t xml:space="preserve">    Шмидт Т.А.</w:t>
      </w: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907CBB" w:rsidP="0093046C">
      <w:pPr>
        <w:pStyle w:val="Style4"/>
        <w:widowControl/>
        <w:outlineLvl w:val="0"/>
        <w:rPr>
          <w:rStyle w:val="FontStyle178"/>
          <w:rFonts w:ascii="Times New Roman" w:hAnsi="Times New Roman"/>
        </w:rPr>
      </w:pPr>
    </w:p>
    <w:p w:rsidR="00907CBB" w:rsidRDefault="00907CBB" w:rsidP="0041749B">
      <w:pPr>
        <w:pStyle w:val="Style4"/>
        <w:widowControl/>
        <w:outlineLvl w:val="0"/>
        <w:rPr>
          <w:rStyle w:val="FontStyle178"/>
          <w:rFonts w:ascii="Times New Roman" w:hAnsi="Times New Roman"/>
        </w:rPr>
      </w:pPr>
      <w:bookmarkStart w:id="0" w:name="_GoBack"/>
      <w:bookmarkEnd w:id="0"/>
    </w:p>
    <w:p w:rsidR="00907CBB" w:rsidRDefault="00907CBB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</w:p>
    <w:p w:rsidR="00907CBB" w:rsidRDefault="0041749B" w:rsidP="00907CBB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</w:rPr>
      </w:pPr>
      <w:r>
        <w:rPr>
          <w:rStyle w:val="FontStyle178"/>
          <w:rFonts w:ascii="Times New Roman" w:hAnsi="Times New Roman"/>
        </w:rPr>
        <w:t>2023</w:t>
      </w:r>
      <w:r w:rsidR="00907CBB">
        <w:rPr>
          <w:rStyle w:val="FontStyle178"/>
          <w:rFonts w:ascii="Times New Roman" w:hAnsi="Times New Roman"/>
        </w:rPr>
        <w:t xml:space="preserve"> г.</w:t>
      </w:r>
    </w:p>
    <w:p w:rsidR="00391F8D" w:rsidRPr="002C7338" w:rsidRDefault="00391F8D" w:rsidP="00391F8D">
      <w:pPr>
        <w:pStyle w:val="Style4"/>
        <w:widowControl/>
        <w:ind w:firstLine="567"/>
        <w:jc w:val="center"/>
        <w:outlineLvl w:val="0"/>
        <w:rPr>
          <w:rStyle w:val="FontStyle178"/>
          <w:rFonts w:ascii="Times New Roman" w:hAnsi="Times New Roman"/>
          <w:sz w:val="28"/>
          <w:szCs w:val="28"/>
        </w:rPr>
      </w:pPr>
      <w:r w:rsidRPr="002C7338">
        <w:rPr>
          <w:rStyle w:val="FontStyle178"/>
          <w:rFonts w:ascii="Times New Roman" w:hAnsi="Times New Roman"/>
          <w:sz w:val="28"/>
          <w:szCs w:val="28"/>
        </w:rPr>
        <w:lastRenderedPageBreak/>
        <w:t>Актуальные проблемы коррекции стертой дизартрии</w:t>
      </w:r>
    </w:p>
    <w:p w:rsidR="00AB2499" w:rsidRPr="002C7338" w:rsidRDefault="00AB2499" w:rsidP="00856CB2">
      <w:pPr>
        <w:pStyle w:val="Style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</w:p>
    <w:p w:rsidR="00391F8D" w:rsidRPr="002C7338" w:rsidRDefault="00391F8D" w:rsidP="00856CB2">
      <w:pPr>
        <w:pStyle w:val="Style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Стертая дизартрия встречается очень часто в ло</w:t>
      </w:r>
      <w:r w:rsidRPr="002C7338">
        <w:rPr>
          <w:rStyle w:val="FontStyle180"/>
          <w:sz w:val="24"/>
          <w:szCs w:val="24"/>
        </w:rPr>
        <w:softHyphen/>
        <w:t>гопедической практике. Основные жалобы при стер</w:t>
      </w:r>
      <w:r w:rsidRPr="002C7338">
        <w:rPr>
          <w:rStyle w:val="FontStyle180"/>
          <w:sz w:val="24"/>
          <w:szCs w:val="24"/>
        </w:rPr>
        <w:softHyphen/>
        <w:t>той дизартрии: невнятная невыразительная речь, плохая дикция, искажение и замена звуков в слож</w:t>
      </w:r>
      <w:r w:rsidRPr="002C7338">
        <w:rPr>
          <w:rStyle w:val="FontStyle180"/>
          <w:sz w:val="24"/>
          <w:szCs w:val="24"/>
        </w:rPr>
        <w:softHyphen/>
        <w:t>ных по слоговой структуре словах и др.</w:t>
      </w:r>
    </w:p>
    <w:p w:rsidR="00391F8D" w:rsidRPr="002C7338" w:rsidRDefault="00391F8D" w:rsidP="00856CB2">
      <w:pPr>
        <w:pStyle w:val="Style6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proofErr w:type="gramStart"/>
      <w:r w:rsidRPr="002C7338">
        <w:rPr>
          <w:rStyle w:val="FontStyle179"/>
          <w:sz w:val="24"/>
          <w:szCs w:val="24"/>
        </w:rPr>
        <w:t>Стертая дизартрия — речевая патология, прояв</w:t>
      </w:r>
      <w:r w:rsidRPr="002C7338">
        <w:rPr>
          <w:rStyle w:val="FontStyle179"/>
          <w:sz w:val="24"/>
          <w:szCs w:val="24"/>
        </w:rPr>
        <w:softHyphen/>
        <w:t>ляющаяся в расстройствах фонетического и просодиче</w:t>
      </w:r>
      <w:r w:rsidRPr="002C7338">
        <w:rPr>
          <w:rStyle w:val="FontStyle179"/>
          <w:sz w:val="24"/>
          <w:szCs w:val="24"/>
        </w:rPr>
        <w:softHyphen/>
        <w:t xml:space="preserve">ского компонентов речевой функциональной системы и возникающая вследствие невыраженного </w:t>
      </w:r>
      <w:proofErr w:type="spellStart"/>
      <w:r w:rsidRPr="002C7338">
        <w:rPr>
          <w:rStyle w:val="FontStyle179"/>
          <w:sz w:val="24"/>
          <w:szCs w:val="24"/>
        </w:rPr>
        <w:t>микрооргани</w:t>
      </w:r>
      <w:r w:rsidRPr="002C7338">
        <w:rPr>
          <w:rStyle w:val="FontStyle179"/>
          <w:sz w:val="24"/>
          <w:szCs w:val="24"/>
        </w:rPr>
        <w:softHyphen/>
        <w:t>ческого</w:t>
      </w:r>
      <w:proofErr w:type="spellEnd"/>
      <w:r w:rsidRPr="002C7338">
        <w:rPr>
          <w:rStyle w:val="FontStyle179"/>
          <w:sz w:val="24"/>
          <w:szCs w:val="24"/>
        </w:rPr>
        <w:t xml:space="preserve"> поражения головного мозга </w:t>
      </w:r>
      <w:r w:rsidRPr="002C7338">
        <w:rPr>
          <w:rStyle w:val="FontStyle180"/>
          <w:sz w:val="24"/>
          <w:szCs w:val="24"/>
        </w:rPr>
        <w:t>(Л.В. Лопатина).</w:t>
      </w:r>
      <w:proofErr w:type="gramEnd"/>
    </w:p>
    <w:p w:rsidR="00391F8D" w:rsidRPr="002C7338" w:rsidRDefault="00391F8D" w:rsidP="00856CB2">
      <w:pPr>
        <w:pStyle w:val="Style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Обследование детей в массовых садах показало, что в старших и подготовительных к школе группах от 40 до 60% детей имеют отклонения в речевом раз</w:t>
      </w:r>
      <w:r w:rsidRPr="002C7338">
        <w:rPr>
          <w:rStyle w:val="FontStyle180"/>
          <w:sz w:val="24"/>
          <w:szCs w:val="24"/>
        </w:rPr>
        <w:softHyphen/>
        <w:t>витии. Среди наиболее распространенных наруше</w:t>
      </w:r>
      <w:r w:rsidRPr="002C7338">
        <w:rPr>
          <w:rStyle w:val="FontStyle180"/>
          <w:sz w:val="24"/>
          <w:szCs w:val="24"/>
        </w:rPr>
        <w:softHyphen/>
        <w:t xml:space="preserve">ний: </w:t>
      </w:r>
      <w:proofErr w:type="spellStart"/>
      <w:r w:rsidRPr="002C7338">
        <w:rPr>
          <w:rStyle w:val="FontStyle180"/>
          <w:sz w:val="24"/>
          <w:szCs w:val="24"/>
        </w:rPr>
        <w:t>дислалия</w:t>
      </w:r>
      <w:proofErr w:type="spellEnd"/>
      <w:r w:rsidRPr="002C7338">
        <w:rPr>
          <w:rStyle w:val="FontStyle180"/>
          <w:sz w:val="24"/>
          <w:szCs w:val="24"/>
        </w:rPr>
        <w:t xml:space="preserve">, </w:t>
      </w:r>
      <w:proofErr w:type="spellStart"/>
      <w:r w:rsidRPr="002C7338">
        <w:rPr>
          <w:rStyle w:val="FontStyle180"/>
          <w:sz w:val="24"/>
          <w:szCs w:val="24"/>
        </w:rPr>
        <w:t>ринофония</w:t>
      </w:r>
      <w:proofErr w:type="spellEnd"/>
      <w:r w:rsidRPr="002C7338">
        <w:rPr>
          <w:rStyle w:val="FontStyle180"/>
          <w:sz w:val="24"/>
          <w:szCs w:val="24"/>
        </w:rPr>
        <w:t>, фонетико-фонематическое недоразвитие, стертая дизартрия.</w:t>
      </w:r>
    </w:p>
    <w:p w:rsidR="00D24BF4" w:rsidRPr="002C7338" w:rsidRDefault="00E31376" w:rsidP="00856CB2">
      <w:pPr>
        <w:pStyle w:val="Style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 xml:space="preserve">В коррекционных школах </w:t>
      </w:r>
      <w:r w:rsidRPr="002C7338">
        <w:rPr>
          <w:rStyle w:val="FontStyle180"/>
          <w:sz w:val="24"/>
          <w:szCs w:val="24"/>
          <w:lang w:val="en-US"/>
        </w:rPr>
        <w:t>VIII</w:t>
      </w:r>
      <w:r w:rsidRPr="002C7338">
        <w:rPr>
          <w:rStyle w:val="FontStyle180"/>
          <w:sz w:val="24"/>
          <w:szCs w:val="24"/>
        </w:rPr>
        <w:t xml:space="preserve"> вида более 60% учащихся имеют в диагнозе стёртую форму дизартрии.</w:t>
      </w:r>
    </w:p>
    <w:p w:rsidR="00D24BF4" w:rsidRPr="002C7338" w:rsidRDefault="00D24BF4" w:rsidP="00856CB2">
      <w:pPr>
        <w:pStyle w:val="Style10"/>
        <w:widowControl/>
        <w:spacing w:line="276" w:lineRule="auto"/>
        <w:ind w:firstLine="567"/>
        <w:jc w:val="center"/>
        <w:outlineLvl w:val="0"/>
        <w:rPr>
          <w:rStyle w:val="FontStyle178"/>
          <w:rFonts w:ascii="Times New Roman" w:hAnsi="Times New Roman" w:cs="Times New Roman"/>
        </w:rPr>
      </w:pPr>
    </w:p>
    <w:p w:rsidR="00391F8D" w:rsidRPr="002C7338" w:rsidRDefault="00391F8D" w:rsidP="00856CB2">
      <w:pPr>
        <w:pStyle w:val="Style10"/>
        <w:widowControl/>
        <w:spacing w:line="276" w:lineRule="auto"/>
        <w:ind w:firstLine="567"/>
        <w:jc w:val="center"/>
        <w:outlineLvl w:val="0"/>
        <w:rPr>
          <w:rStyle w:val="FontStyle178"/>
          <w:rFonts w:ascii="Times New Roman" w:hAnsi="Times New Roman" w:cs="Times New Roman"/>
          <w:sz w:val="28"/>
          <w:szCs w:val="28"/>
        </w:rPr>
      </w:pPr>
      <w:r w:rsidRPr="002C7338">
        <w:rPr>
          <w:rStyle w:val="FontStyle178"/>
          <w:rFonts w:ascii="Times New Roman" w:hAnsi="Times New Roman" w:cs="Times New Roman"/>
          <w:sz w:val="28"/>
          <w:szCs w:val="28"/>
        </w:rPr>
        <w:t>Клинико-педагогическая характеристика детей со стертой дизартрией</w:t>
      </w:r>
    </w:p>
    <w:p w:rsidR="00391F8D" w:rsidRPr="002C7338" w:rsidRDefault="00391F8D" w:rsidP="00856CB2">
      <w:pPr>
        <w:pStyle w:val="Style10"/>
        <w:widowControl/>
        <w:spacing w:line="276" w:lineRule="auto"/>
        <w:ind w:firstLine="567"/>
        <w:jc w:val="both"/>
        <w:outlineLvl w:val="0"/>
        <w:rPr>
          <w:rStyle w:val="FontStyle178"/>
          <w:rFonts w:ascii="Times New Roman" w:hAnsi="Times New Roman" w:cs="Times New Roman"/>
        </w:rPr>
      </w:pPr>
    </w:p>
    <w:p w:rsidR="00D24BF4" w:rsidRPr="002C7338" w:rsidRDefault="00391F8D" w:rsidP="00856CB2">
      <w:pPr>
        <w:pStyle w:val="Style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Дизартрия — это нарушение звукопроизношения, голосообразования и просодики, обусловленное не</w:t>
      </w:r>
      <w:r w:rsidRPr="002C7338">
        <w:rPr>
          <w:rStyle w:val="FontStyle180"/>
          <w:sz w:val="24"/>
          <w:szCs w:val="24"/>
        </w:rPr>
        <w:softHyphen/>
        <w:t>достаточностью иннервации мышц речевого аппара</w:t>
      </w:r>
      <w:r w:rsidRPr="002C7338">
        <w:rPr>
          <w:rStyle w:val="FontStyle180"/>
          <w:sz w:val="24"/>
          <w:szCs w:val="24"/>
        </w:rPr>
        <w:softHyphen/>
        <w:t>та: дыхательного, голосового, артикуляционного. При дизартрии нарушается двигательный механизм речи за счет органического поражения центральной нервной системы. Структуру дефекта при дизартрии составляет нарушение всей произносительной сторо</w:t>
      </w:r>
      <w:r w:rsidRPr="002C7338">
        <w:rPr>
          <w:rStyle w:val="FontStyle180"/>
          <w:sz w:val="24"/>
          <w:szCs w:val="24"/>
        </w:rPr>
        <w:softHyphen/>
        <w:t xml:space="preserve">ны речи и внеречевых процессов: общей и мелкой моторики, пространственных представлений и др. </w:t>
      </w:r>
    </w:p>
    <w:p w:rsidR="00391F8D" w:rsidRPr="002C7338" w:rsidRDefault="00391F8D" w:rsidP="00856CB2">
      <w:pPr>
        <w:pStyle w:val="Style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proofErr w:type="gramStart"/>
      <w:r w:rsidRPr="002C7338">
        <w:rPr>
          <w:rStyle w:val="FontStyle180"/>
          <w:sz w:val="24"/>
          <w:szCs w:val="24"/>
        </w:rPr>
        <w:t>В школьном возрасте стертая дизартрия проявля</w:t>
      </w:r>
      <w:r w:rsidRPr="002C7338">
        <w:rPr>
          <w:rStyle w:val="FontStyle180"/>
          <w:sz w:val="24"/>
          <w:szCs w:val="24"/>
        </w:rPr>
        <w:softHyphen/>
        <w:t>ет себя не только в устной (невнятная, нечеткая), но и в письменной речи.</w:t>
      </w:r>
      <w:proofErr w:type="gramEnd"/>
      <w:r w:rsidRPr="002C7338">
        <w:rPr>
          <w:rStyle w:val="FontStyle180"/>
          <w:sz w:val="24"/>
          <w:szCs w:val="24"/>
        </w:rPr>
        <w:t xml:space="preserve"> Характерными </w:t>
      </w:r>
      <w:proofErr w:type="spellStart"/>
      <w:r w:rsidRPr="002C7338">
        <w:rPr>
          <w:rStyle w:val="FontStyle180"/>
          <w:sz w:val="24"/>
          <w:szCs w:val="24"/>
        </w:rPr>
        <w:t>дисграфическими</w:t>
      </w:r>
      <w:proofErr w:type="spellEnd"/>
      <w:r w:rsidRPr="002C7338">
        <w:rPr>
          <w:rStyle w:val="FontStyle180"/>
          <w:sz w:val="24"/>
          <w:szCs w:val="24"/>
        </w:rPr>
        <w:t xml:space="preserve"> ошибками на письме являются пропуски и замена гласных букв, пропуски согласных букв при стечении в слове нескольких согласных, </w:t>
      </w:r>
      <w:proofErr w:type="spellStart"/>
      <w:r w:rsidRPr="002C7338">
        <w:rPr>
          <w:rStyle w:val="FontStyle180"/>
          <w:sz w:val="24"/>
          <w:szCs w:val="24"/>
        </w:rPr>
        <w:t>недописывание</w:t>
      </w:r>
      <w:proofErr w:type="spellEnd"/>
      <w:r w:rsidRPr="002C7338">
        <w:rPr>
          <w:rStyle w:val="FontStyle180"/>
          <w:sz w:val="24"/>
          <w:szCs w:val="24"/>
        </w:rPr>
        <w:t xml:space="preserve"> окон</w:t>
      </w:r>
      <w:r w:rsidRPr="002C7338">
        <w:rPr>
          <w:rStyle w:val="FontStyle180"/>
          <w:sz w:val="24"/>
          <w:szCs w:val="24"/>
        </w:rPr>
        <w:softHyphen/>
        <w:t>чаний. Эти ошибки обусловлены недостаточно чет</w:t>
      </w:r>
      <w:r w:rsidRPr="002C7338">
        <w:rPr>
          <w:rStyle w:val="FontStyle180"/>
          <w:sz w:val="24"/>
          <w:szCs w:val="24"/>
        </w:rPr>
        <w:softHyphen/>
        <w:t>кой артикуляцией гласных, которые и в устной речи произносятся редуцированно. Помимо этих ошибок, встречаются и графические ошибки, в основе кото</w:t>
      </w:r>
      <w:r w:rsidRPr="002C7338">
        <w:rPr>
          <w:rStyle w:val="FontStyle180"/>
          <w:sz w:val="24"/>
          <w:szCs w:val="24"/>
        </w:rPr>
        <w:softHyphen/>
        <w:t>рых лежит неполноценность оптико-пространствен</w:t>
      </w:r>
      <w:r w:rsidRPr="002C7338">
        <w:rPr>
          <w:rStyle w:val="FontStyle180"/>
          <w:sz w:val="24"/>
          <w:szCs w:val="24"/>
        </w:rPr>
        <w:softHyphen/>
        <w:t>ных представлений.</w:t>
      </w:r>
    </w:p>
    <w:p w:rsidR="00467A9A" w:rsidRPr="002C7338" w:rsidRDefault="00391F8D" w:rsidP="00856CB2">
      <w:pPr>
        <w:pStyle w:val="Style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 xml:space="preserve">Стертая дизартрия (легкая степень дизартрии, МДР — минимальные </w:t>
      </w:r>
      <w:proofErr w:type="spellStart"/>
      <w:r w:rsidRPr="002C7338">
        <w:rPr>
          <w:rStyle w:val="FontStyle180"/>
          <w:sz w:val="24"/>
          <w:szCs w:val="24"/>
        </w:rPr>
        <w:t>дизартрические</w:t>
      </w:r>
      <w:proofErr w:type="spellEnd"/>
      <w:r w:rsidRPr="002C7338">
        <w:rPr>
          <w:rStyle w:val="FontStyle180"/>
          <w:sz w:val="24"/>
          <w:szCs w:val="24"/>
        </w:rPr>
        <w:t xml:space="preserve"> расстройства) в логопедической практике — одно из самых распро</w:t>
      </w:r>
      <w:r w:rsidRPr="002C7338">
        <w:rPr>
          <w:rStyle w:val="FontStyle180"/>
          <w:sz w:val="24"/>
          <w:szCs w:val="24"/>
        </w:rPr>
        <w:softHyphen/>
        <w:t>страненных и трудно поддающихся коррекции нару</w:t>
      </w:r>
      <w:r w:rsidRPr="002C7338">
        <w:rPr>
          <w:rStyle w:val="FontStyle180"/>
          <w:sz w:val="24"/>
          <w:szCs w:val="24"/>
        </w:rPr>
        <w:softHyphen/>
        <w:t xml:space="preserve">шений произносительной стороны речи. Г. </w:t>
      </w:r>
      <w:proofErr w:type="spellStart"/>
      <w:r w:rsidRPr="002C7338">
        <w:rPr>
          <w:rStyle w:val="FontStyle180"/>
          <w:sz w:val="24"/>
          <w:szCs w:val="24"/>
        </w:rPr>
        <w:t>Гутцман</w:t>
      </w:r>
      <w:proofErr w:type="spellEnd"/>
      <w:r w:rsidRPr="002C7338">
        <w:rPr>
          <w:rStyle w:val="FontStyle180"/>
          <w:sz w:val="24"/>
          <w:szCs w:val="24"/>
        </w:rPr>
        <w:t xml:space="preserve"> впервые выделяет среди детей с полиморфным нару</w:t>
      </w:r>
      <w:r w:rsidRPr="002C7338">
        <w:rPr>
          <w:rStyle w:val="FontStyle180"/>
          <w:sz w:val="24"/>
          <w:szCs w:val="24"/>
        </w:rPr>
        <w:softHyphen/>
        <w:t>шением звукопроизношения категорию детей, у ко</w:t>
      </w:r>
      <w:r w:rsidRPr="002C7338">
        <w:rPr>
          <w:rStyle w:val="FontStyle180"/>
          <w:sz w:val="24"/>
          <w:szCs w:val="24"/>
        </w:rPr>
        <w:softHyphen/>
        <w:t>торых выявляется стертость артикуляции и у которых процесс коррекции звукопр</w:t>
      </w:r>
      <w:r w:rsidR="00467A9A" w:rsidRPr="002C7338">
        <w:rPr>
          <w:rStyle w:val="FontStyle180"/>
          <w:sz w:val="24"/>
          <w:szCs w:val="24"/>
        </w:rPr>
        <w:t>оизношения крайне за</w:t>
      </w:r>
      <w:r w:rsidR="00467A9A" w:rsidRPr="002C7338">
        <w:rPr>
          <w:rStyle w:val="FontStyle180"/>
          <w:sz w:val="24"/>
          <w:szCs w:val="24"/>
        </w:rPr>
        <w:softHyphen/>
        <w:t xml:space="preserve">труднен. </w:t>
      </w:r>
      <w:proofErr w:type="spellStart"/>
      <w:r w:rsidR="00467A9A" w:rsidRPr="002C7338">
        <w:rPr>
          <w:rStyle w:val="FontStyle180"/>
          <w:sz w:val="24"/>
          <w:szCs w:val="24"/>
        </w:rPr>
        <w:t>Эйдинова</w:t>
      </w:r>
      <w:proofErr w:type="spellEnd"/>
      <w:r w:rsidR="00467A9A" w:rsidRPr="002C7338">
        <w:rPr>
          <w:rStyle w:val="FontStyle180"/>
          <w:sz w:val="24"/>
          <w:szCs w:val="24"/>
        </w:rPr>
        <w:t xml:space="preserve"> анализируе</w:t>
      </w:r>
      <w:r w:rsidRPr="002C7338">
        <w:rPr>
          <w:rStyle w:val="FontStyle180"/>
          <w:sz w:val="24"/>
          <w:szCs w:val="24"/>
        </w:rPr>
        <w:t xml:space="preserve">т случаи нарушения моторики. </w:t>
      </w:r>
    </w:p>
    <w:p w:rsidR="00391F8D" w:rsidRPr="002C7338" w:rsidRDefault="00467A9A" w:rsidP="00856CB2">
      <w:pPr>
        <w:pStyle w:val="Style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П</w:t>
      </w:r>
      <w:r w:rsidR="00391F8D" w:rsidRPr="002C7338">
        <w:rPr>
          <w:rStyle w:val="FontStyle180"/>
          <w:sz w:val="24"/>
          <w:szCs w:val="24"/>
        </w:rPr>
        <w:t>ри органических церебральных нарушениях звукопроизношения (стертой дизартрии) наблюдается недостаточная под</w:t>
      </w:r>
      <w:r w:rsidR="00391F8D" w:rsidRPr="002C7338">
        <w:rPr>
          <w:rStyle w:val="FontStyle180"/>
          <w:sz w:val="24"/>
          <w:szCs w:val="24"/>
        </w:rPr>
        <w:softHyphen/>
        <w:t>вижность отдельных мышечных групп речевого аппа</w:t>
      </w:r>
      <w:r w:rsidR="00391F8D" w:rsidRPr="002C7338">
        <w:rPr>
          <w:rStyle w:val="FontStyle180"/>
          <w:sz w:val="24"/>
          <w:szCs w:val="24"/>
        </w:rPr>
        <w:softHyphen/>
        <w:t>рата (губ, мягкого неба, языка), общая слабость всего периферического речевого аппарата вследствие пора</w:t>
      </w:r>
      <w:r w:rsidR="00391F8D" w:rsidRPr="002C7338">
        <w:rPr>
          <w:rStyle w:val="FontStyle180"/>
          <w:sz w:val="24"/>
          <w:szCs w:val="24"/>
        </w:rPr>
        <w:softHyphen/>
        <w:t>жения тех или иных отделов нервной системы. Изу</w:t>
      </w:r>
      <w:r w:rsidR="00391F8D" w:rsidRPr="002C7338">
        <w:rPr>
          <w:rStyle w:val="FontStyle180"/>
          <w:sz w:val="24"/>
          <w:szCs w:val="24"/>
        </w:rPr>
        <w:softHyphen/>
        <w:t xml:space="preserve">чая анамнез детей со стертой дизартрией, </w:t>
      </w:r>
      <w:proofErr w:type="spellStart"/>
      <w:r w:rsidR="00391F8D" w:rsidRPr="002C7338">
        <w:rPr>
          <w:rStyle w:val="FontStyle180"/>
          <w:sz w:val="24"/>
          <w:szCs w:val="24"/>
        </w:rPr>
        <w:t>Мастюкова</w:t>
      </w:r>
      <w:proofErr w:type="spellEnd"/>
      <w:r w:rsidR="00391F8D" w:rsidRPr="002C7338">
        <w:rPr>
          <w:rStyle w:val="FontStyle180"/>
          <w:sz w:val="24"/>
          <w:szCs w:val="24"/>
        </w:rPr>
        <w:t>, Лопатина, Архипова, Карелина и др. выявляют следующие факторы: неблагоприятное течение бере</w:t>
      </w:r>
      <w:r w:rsidR="00391F8D" w:rsidRPr="002C7338">
        <w:rPr>
          <w:rStyle w:val="FontStyle180"/>
          <w:sz w:val="24"/>
          <w:szCs w:val="24"/>
        </w:rPr>
        <w:softHyphen/>
        <w:t xml:space="preserve">менности; асфиксия; низкий оценочный балл по шкале </w:t>
      </w:r>
      <w:proofErr w:type="spellStart"/>
      <w:r w:rsidR="00391F8D" w:rsidRPr="002C7338">
        <w:rPr>
          <w:rStyle w:val="FontStyle180"/>
          <w:sz w:val="24"/>
          <w:szCs w:val="24"/>
        </w:rPr>
        <w:t>Апгар</w:t>
      </w:r>
      <w:proofErr w:type="spellEnd"/>
      <w:r w:rsidR="00391F8D" w:rsidRPr="002C7338">
        <w:rPr>
          <w:rStyle w:val="FontStyle180"/>
          <w:sz w:val="24"/>
          <w:szCs w:val="24"/>
        </w:rPr>
        <w:t xml:space="preserve"> при рождении; наличие у подавляющего большинства детей в первый год жизни диагноза ПЭП — перинатальной энцефалопатии.</w:t>
      </w:r>
    </w:p>
    <w:p w:rsidR="00D24BF4" w:rsidRPr="002C7338" w:rsidRDefault="00391F8D" w:rsidP="00D24BF4">
      <w:pPr>
        <w:pStyle w:val="Style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lastRenderedPageBreak/>
        <w:t xml:space="preserve">Фонетические и просодические нарушения при стертой дизартрии обусловлены </w:t>
      </w:r>
      <w:proofErr w:type="spellStart"/>
      <w:r w:rsidRPr="002C7338">
        <w:rPr>
          <w:rStyle w:val="FontStyle180"/>
          <w:sz w:val="24"/>
          <w:szCs w:val="24"/>
        </w:rPr>
        <w:t>паретичностью</w:t>
      </w:r>
      <w:proofErr w:type="spellEnd"/>
      <w:r w:rsidRPr="002C7338">
        <w:rPr>
          <w:rStyle w:val="FontStyle180"/>
          <w:sz w:val="24"/>
          <w:szCs w:val="24"/>
        </w:rPr>
        <w:t xml:space="preserve"> или </w:t>
      </w:r>
      <w:proofErr w:type="spellStart"/>
      <w:r w:rsidRPr="002C7338">
        <w:rPr>
          <w:rStyle w:val="FontStyle180"/>
          <w:sz w:val="24"/>
          <w:szCs w:val="24"/>
        </w:rPr>
        <w:t>спастичностью</w:t>
      </w:r>
      <w:proofErr w:type="spellEnd"/>
      <w:r w:rsidRPr="002C7338">
        <w:rPr>
          <w:rStyle w:val="FontStyle180"/>
          <w:sz w:val="24"/>
          <w:szCs w:val="24"/>
        </w:rPr>
        <w:t xml:space="preserve"> отдельных групп мышц артикуляци</w:t>
      </w:r>
      <w:r w:rsidRPr="002C7338">
        <w:rPr>
          <w:rStyle w:val="FontStyle180"/>
          <w:sz w:val="24"/>
          <w:szCs w:val="24"/>
        </w:rPr>
        <w:softHyphen/>
        <w:t xml:space="preserve">онного, голосового и дыхательного отдела речевого аппарата. </w:t>
      </w:r>
    </w:p>
    <w:p w:rsidR="00391F8D" w:rsidRPr="002C7338" w:rsidRDefault="00391F8D" w:rsidP="00D24BF4">
      <w:pPr>
        <w:pStyle w:val="Style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Все перечисленные нарушения звукопроизношения сочетаются с разнообразными фонационными, просодическими и дыхательными нарушениями.</w:t>
      </w:r>
    </w:p>
    <w:p w:rsidR="00391F8D" w:rsidRPr="002C7338" w:rsidRDefault="00391F8D" w:rsidP="00856CB2">
      <w:pPr>
        <w:pStyle w:val="Style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 xml:space="preserve">У рассматриваемой категории детей отмечается негрубая неврологическая симптоматика в виде стертых парезов, гиперкинезов, нарушений мышечного тонуса артикуляционной и мимической мускулатуры. </w:t>
      </w:r>
      <w:proofErr w:type="gramStart"/>
      <w:r w:rsidRPr="002C7338">
        <w:rPr>
          <w:rStyle w:val="FontStyle180"/>
          <w:sz w:val="24"/>
          <w:szCs w:val="24"/>
        </w:rPr>
        <w:t>При</w:t>
      </w:r>
      <w:proofErr w:type="gramEnd"/>
      <w:r w:rsidRPr="002C7338">
        <w:rPr>
          <w:rStyle w:val="FontStyle180"/>
          <w:sz w:val="24"/>
          <w:szCs w:val="24"/>
        </w:rPr>
        <w:t xml:space="preserve"> функциональной </w:t>
      </w:r>
      <w:proofErr w:type="spellStart"/>
      <w:r w:rsidRPr="002C7338">
        <w:rPr>
          <w:rStyle w:val="FontStyle180"/>
          <w:sz w:val="24"/>
          <w:szCs w:val="24"/>
        </w:rPr>
        <w:t>дислалии</w:t>
      </w:r>
      <w:proofErr w:type="spellEnd"/>
      <w:r w:rsidRPr="002C7338">
        <w:rPr>
          <w:rStyle w:val="FontStyle180"/>
          <w:sz w:val="24"/>
          <w:szCs w:val="24"/>
        </w:rPr>
        <w:t xml:space="preserve"> отклонений со сто</w:t>
      </w:r>
      <w:r w:rsidRPr="002C7338">
        <w:rPr>
          <w:rStyle w:val="FontStyle180"/>
          <w:sz w:val="24"/>
          <w:szCs w:val="24"/>
        </w:rPr>
        <w:softHyphen/>
        <w:t xml:space="preserve">роны центральной нервной системы не отмечается. Нарушения вегетативной нервной системы в большей степени отмечаются при дизартрии, а в меньшей — при </w:t>
      </w:r>
      <w:proofErr w:type="spellStart"/>
      <w:r w:rsidRPr="002C7338">
        <w:rPr>
          <w:rStyle w:val="FontStyle180"/>
          <w:sz w:val="24"/>
          <w:szCs w:val="24"/>
        </w:rPr>
        <w:t>дислалии</w:t>
      </w:r>
      <w:proofErr w:type="spellEnd"/>
      <w:r w:rsidRPr="002C7338">
        <w:rPr>
          <w:rStyle w:val="FontStyle180"/>
          <w:sz w:val="24"/>
          <w:szCs w:val="24"/>
        </w:rPr>
        <w:t>. Нарушение нервно-психических функ</w:t>
      </w:r>
      <w:r w:rsidRPr="002C7338">
        <w:rPr>
          <w:rStyle w:val="FontStyle180"/>
          <w:sz w:val="24"/>
          <w:szCs w:val="24"/>
        </w:rPr>
        <w:softHyphen/>
        <w:t>ций (внимания, памяти, мышления), задержка темпа психического развития наиболее типична для стертой дизартрии.</w:t>
      </w:r>
    </w:p>
    <w:p w:rsidR="00391F8D" w:rsidRPr="002C7338" w:rsidRDefault="00D24BF4" w:rsidP="00856CB2">
      <w:pPr>
        <w:pStyle w:val="Style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У</w:t>
      </w:r>
      <w:r w:rsidR="00391F8D" w:rsidRPr="002C7338">
        <w:rPr>
          <w:rStyle w:val="FontStyle180"/>
          <w:sz w:val="24"/>
          <w:szCs w:val="24"/>
        </w:rPr>
        <w:t xml:space="preserve"> детей со стертой дизартрией кроме наруше</w:t>
      </w:r>
      <w:r w:rsidR="00391F8D" w:rsidRPr="002C7338">
        <w:rPr>
          <w:rStyle w:val="FontStyle180"/>
          <w:sz w:val="24"/>
          <w:szCs w:val="24"/>
        </w:rPr>
        <w:softHyphen/>
        <w:t>ния звукопроизношения отмечаются нарушение го</w:t>
      </w:r>
      <w:r w:rsidR="00391F8D" w:rsidRPr="002C7338">
        <w:rPr>
          <w:rStyle w:val="FontStyle180"/>
          <w:sz w:val="24"/>
          <w:szCs w:val="24"/>
        </w:rPr>
        <w:softHyphen/>
        <w:t>лоса и его модуляций, слабость речевого дыхания, выраженные просодические нарушения. Вместе с тем в разной степени нарушаются общая моторика и тон</w:t>
      </w:r>
      <w:r w:rsidR="00391F8D" w:rsidRPr="002C7338">
        <w:rPr>
          <w:rStyle w:val="FontStyle180"/>
          <w:sz w:val="24"/>
          <w:szCs w:val="24"/>
        </w:rPr>
        <w:softHyphen/>
        <w:t xml:space="preserve">кие дифференцированные движения рук. Выявленные моторная неловкость, недостаточная </w:t>
      </w:r>
      <w:proofErr w:type="spellStart"/>
      <w:r w:rsidR="00391F8D" w:rsidRPr="002C7338">
        <w:rPr>
          <w:rStyle w:val="FontStyle180"/>
          <w:sz w:val="24"/>
          <w:szCs w:val="24"/>
        </w:rPr>
        <w:t>координирован</w:t>
      </w:r>
      <w:r w:rsidR="00391F8D" w:rsidRPr="002C7338">
        <w:rPr>
          <w:rStyle w:val="FontStyle180"/>
          <w:sz w:val="24"/>
          <w:szCs w:val="24"/>
        </w:rPr>
        <w:softHyphen/>
        <w:t>ность</w:t>
      </w:r>
      <w:proofErr w:type="spellEnd"/>
      <w:r w:rsidR="00391F8D" w:rsidRPr="002C7338">
        <w:rPr>
          <w:rStyle w:val="FontStyle180"/>
          <w:sz w:val="24"/>
          <w:szCs w:val="24"/>
        </w:rPr>
        <w:t xml:space="preserve"> движений служат причиной отставания форми</w:t>
      </w:r>
      <w:r w:rsidR="00391F8D" w:rsidRPr="002C7338">
        <w:rPr>
          <w:rStyle w:val="FontStyle180"/>
          <w:sz w:val="24"/>
          <w:szCs w:val="24"/>
        </w:rPr>
        <w:softHyphen/>
        <w:t xml:space="preserve">рования навыков самообслуживания, а </w:t>
      </w:r>
      <w:proofErr w:type="spellStart"/>
      <w:r w:rsidR="00391F8D" w:rsidRPr="002C7338">
        <w:rPr>
          <w:rStyle w:val="FontStyle180"/>
          <w:sz w:val="24"/>
          <w:szCs w:val="24"/>
        </w:rPr>
        <w:t>несформированность</w:t>
      </w:r>
      <w:proofErr w:type="spellEnd"/>
      <w:r w:rsidR="00391F8D" w:rsidRPr="002C7338">
        <w:rPr>
          <w:rStyle w:val="FontStyle180"/>
          <w:sz w:val="24"/>
          <w:szCs w:val="24"/>
        </w:rPr>
        <w:t xml:space="preserve"> тонких дифференцированных движений пальцев рук является причиной трудностей при фор</w:t>
      </w:r>
      <w:r w:rsidR="00391F8D" w:rsidRPr="002C7338">
        <w:rPr>
          <w:rStyle w:val="FontStyle180"/>
          <w:sz w:val="24"/>
          <w:szCs w:val="24"/>
        </w:rPr>
        <w:softHyphen/>
        <w:t xml:space="preserve">мировании </w:t>
      </w:r>
      <w:proofErr w:type="spellStart"/>
      <w:r w:rsidR="00391F8D" w:rsidRPr="002C7338">
        <w:rPr>
          <w:rStyle w:val="FontStyle180"/>
          <w:sz w:val="24"/>
          <w:szCs w:val="24"/>
        </w:rPr>
        <w:t>графомоторных</w:t>
      </w:r>
      <w:proofErr w:type="spellEnd"/>
      <w:r w:rsidR="00391F8D" w:rsidRPr="002C7338">
        <w:rPr>
          <w:rStyle w:val="FontStyle180"/>
          <w:sz w:val="24"/>
          <w:szCs w:val="24"/>
        </w:rPr>
        <w:t xml:space="preserve"> навыков.</w:t>
      </w:r>
    </w:p>
    <w:p w:rsidR="00391F8D" w:rsidRPr="002C7338" w:rsidRDefault="00391F8D" w:rsidP="00856CB2">
      <w:pPr>
        <w:pStyle w:val="Style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В исследованиях, посвященных проблеме речевых нарушений при стертой дизартрии, отмечается, что нарушение звукопроизношения и просодики являют</w:t>
      </w:r>
      <w:r w:rsidRPr="002C7338">
        <w:rPr>
          <w:rStyle w:val="FontStyle180"/>
          <w:sz w:val="24"/>
          <w:szCs w:val="24"/>
        </w:rPr>
        <w:softHyphen/>
        <w:t>ся стойкими и во многих случаях не поддаются кор</w:t>
      </w:r>
      <w:r w:rsidRPr="002C7338">
        <w:rPr>
          <w:rStyle w:val="FontStyle180"/>
          <w:sz w:val="24"/>
          <w:szCs w:val="24"/>
        </w:rPr>
        <w:softHyphen/>
        <w:t xml:space="preserve">рекции. Это отрицательным образом сказывается на развитии ребенка, на процессах его нервно-психического становления в дошкольном возрасте, а позднее может привести к </w:t>
      </w:r>
      <w:proofErr w:type="gramStart"/>
      <w:r w:rsidRPr="002C7338">
        <w:rPr>
          <w:rStyle w:val="FontStyle180"/>
          <w:sz w:val="24"/>
          <w:szCs w:val="24"/>
        </w:rPr>
        <w:t>школьной</w:t>
      </w:r>
      <w:proofErr w:type="gramEnd"/>
      <w:r w:rsidRPr="002C7338">
        <w:rPr>
          <w:rStyle w:val="FontStyle180"/>
          <w:sz w:val="24"/>
          <w:szCs w:val="24"/>
        </w:rPr>
        <w:t xml:space="preserve"> </w:t>
      </w:r>
      <w:proofErr w:type="spellStart"/>
      <w:r w:rsidRPr="002C7338">
        <w:rPr>
          <w:rStyle w:val="FontStyle180"/>
          <w:sz w:val="24"/>
          <w:szCs w:val="24"/>
        </w:rPr>
        <w:t>дезадаптации</w:t>
      </w:r>
      <w:proofErr w:type="spellEnd"/>
      <w:r w:rsidRPr="002C7338">
        <w:rPr>
          <w:rStyle w:val="FontStyle180"/>
          <w:sz w:val="24"/>
          <w:szCs w:val="24"/>
        </w:rPr>
        <w:t>. Данные нарушения оказывают отрицательное влияние на фор</w:t>
      </w:r>
      <w:r w:rsidRPr="002C7338">
        <w:rPr>
          <w:rStyle w:val="FontStyle180"/>
          <w:sz w:val="24"/>
          <w:szCs w:val="24"/>
        </w:rPr>
        <w:softHyphen/>
        <w:t>мирование и развитие других сторон речи, затрудняют процесс школьного обучения детей, снижают его эф</w:t>
      </w:r>
      <w:r w:rsidRPr="002C7338">
        <w:rPr>
          <w:rStyle w:val="FontStyle180"/>
          <w:sz w:val="24"/>
          <w:szCs w:val="24"/>
        </w:rPr>
        <w:softHyphen/>
        <w:t>фективность. Установлена взаимосвязь между самим нарушением произносительной стороны и формиро</w:t>
      </w:r>
      <w:r w:rsidRPr="002C7338">
        <w:rPr>
          <w:rStyle w:val="FontStyle180"/>
          <w:sz w:val="24"/>
          <w:szCs w:val="24"/>
        </w:rPr>
        <w:softHyphen/>
        <w:t>ванием фонематических и грамматических обобще</w:t>
      </w:r>
      <w:r w:rsidRPr="002C7338">
        <w:rPr>
          <w:rStyle w:val="FontStyle180"/>
          <w:sz w:val="24"/>
          <w:szCs w:val="24"/>
        </w:rPr>
        <w:softHyphen/>
        <w:t>ний, формированием лексики, связной речи.</w:t>
      </w:r>
    </w:p>
    <w:p w:rsidR="00E31376" w:rsidRPr="002C7338" w:rsidRDefault="00E31376" w:rsidP="00856CB2">
      <w:pPr>
        <w:pStyle w:val="Style10"/>
        <w:widowControl/>
        <w:spacing w:line="276" w:lineRule="auto"/>
        <w:ind w:firstLine="567"/>
        <w:jc w:val="center"/>
        <w:outlineLvl w:val="0"/>
        <w:rPr>
          <w:rStyle w:val="FontStyle178"/>
          <w:rFonts w:ascii="Times New Roman" w:hAnsi="Times New Roman" w:cs="Times New Roman"/>
        </w:rPr>
      </w:pPr>
    </w:p>
    <w:p w:rsidR="00391F8D" w:rsidRPr="002C7338" w:rsidRDefault="00391F8D" w:rsidP="00856CB2">
      <w:pPr>
        <w:pStyle w:val="Style10"/>
        <w:widowControl/>
        <w:spacing w:line="276" w:lineRule="auto"/>
        <w:ind w:firstLine="567"/>
        <w:jc w:val="center"/>
        <w:outlineLvl w:val="0"/>
        <w:rPr>
          <w:rStyle w:val="FontStyle178"/>
          <w:rFonts w:ascii="Times New Roman" w:hAnsi="Times New Roman" w:cs="Times New Roman"/>
          <w:sz w:val="28"/>
          <w:szCs w:val="28"/>
        </w:rPr>
      </w:pPr>
      <w:r w:rsidRPr="002C7338">
        <w:rPr>
          <w:rStyle w:val="FontStyle178"/>
          <w:rFonts w:ascii="Times New Roman" w:hAnsi="Times New Roman" w:cs="Times New Roman"/>
          <w:sz w:val="28"/>
          <w:szCs w:val="28"/>
        </w:rPr>
        <w:t>Этапы и направления логопедической работы</w:t>
      </w:r>
    </w:p>
    <w:p w:rsidR="00391F8D" w:rsidRPr="002C7338" w:rsidRDefault="00391F8D" w:rsidP="00856CB2">
      <w:pPr>
        <w:pStyle w:val="Style10"/>
        <w:widowControl/>
        <w:spacing w:line="276" w:lineRule="auto"/>
        <w:ind w:firstLine="567"/>
        <w:jc w:val="both"/>
        <w:outlineLvl w:val="0"/>
        <w:rPr>
          <w:rStyle w:val="FontStyle178"/>
          <w:rFonts w:ascii="Times New Roman" w:hAnsi="Times New Roman" w:cs="Times New Roman"/>
        </w:rPr>
      </w:pP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Вопросами коррекции дизартрии занимались мно</w:t>
      </w:r>
      <w:r w:rsidRPr="002C7338">
        <w:rPr>
          <w:rStyle w:val="FontStyle180"/>
          <w:sz w:val="24"/>
          <w:szCs w:val="24"/>
        </w:rPr>
        <w:softHyphen/>
        <w:t xml:space="preserve">гие специалисты: О.В. Правдина, Е.М. </w:t>
      </w:r>
      <w:proofErr w:type="spellStart"/>
      <w:r w:rsidRPr="002C7338">
        <w:rPr>
          <w:rStyle w:val="FontStyle180"/>
          <w:sz w:val="24"/>
          <w:szCs w:val="24"/>
        </w:rPr>
        <w:t>Мастюкова</w:t>
      </w:r>
      <w:proofErr w:type="spellEnd"/>
      <w:r w:rsidRPr="002C7338">
        <w:rPr>
          <w:rStyle w:val="FontStyle180"/>
          <w:sz w:val="24"/>
          <w:szCs w:val="24"/>
        </w:rPr>
        <w:t xml:space="preserve">, К.А. Семенова, Л.В. Лопатина, Н.В. Серебрякова, Е.Ф. Архипова, Г.В. Чиркина, И.И. Панченко, Э.Я. </w:t>
      </w:r>
      <w:proofErr w:type="spellStart"/>
      <w:r w:rsidRPr="002C7338">
        <w:rPr>
          <w:rStyle w:val="FontStyle180"/>
          <w:sz w:val="24"/>
          <w:szCs w:val="24"/>
        </w:rPr>
        <w:t>Сизова</w:t>
      </w:r>
      <w:proofErr w:type="spellEnd"/>
      <w:r w:rsidRPr="002C7338">
        <w:rPr>
          <w:rStyle w:val="FontStyle180"/>
          <w:sz w:val="24"/>
          <w:szCs w:val="24"/>
        </w:rPr>
        <w:t xml:space="preserve">, Е.Ф. </w:t>
      </w:r>
      <w:proofErr w:type="spellStart"/>
      <w:r w:rsidRPr="002C7338">
        <w:rPr>
          <w:rStyle w:val="FontStyle180"/>
          <w:sz w:val="24"/>
          <w:szCs w:val="24"/>
        </w:rPr>
        <w:t>Соботович</w:t>
      </w:r>
      <w:proofErr w:type="spellEnd"/>
      <w:r w:rsidRPr="002C7338">
        <w:rPr>
          <w:rStyle w:val="FontStyle180"/>
          <w:sz w:val="24"/>
          <w:szCs w:val="24"/>
        </w:rPr>
        <w:t xml:space="preserve">, И.Б. Карелина, О.А. Токарева, Л.В. Мелехова, Т.В. </w:t>
      </w:r>
      <w:proofErr w:type="spellStart"/>
      <w:r w:rsidRPr="002C7338">
        <w:rPr>
          <w:rStyle w:val="FontStyle180"/>
          <w:sz w:val="24"/>
          <w:szCs w:val="24"/>
        </w:rPr>
        <w:t>Сорочинская</w:t>
      </w:r>
      <w:proofErr w:type="spellEnd"/>
      <w:r w:rsidRPr="002C7338">
        <w:rPr>
          <w:rStyle w:val="FontStyle180"/>
          <w:sz w:val="24"/>
          <w:szCs w:val="24"/>
        </w:rPr>
        <w:t>, О.Ю. Федосова и др.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Основоположники учения о дизартрии, определяя пути клинико-педагогической реабилитации, реко</w:t>
      </w:r>
      <w:r w:rsidRPr="002C7338">
        <w:rPr>
          <w:rStyle w:val="FontStyle180"/>
          <w:sz w:val="24"/>
          <w:szCs w:val="24"/>
        </w:rPr>
        <w:softHyphen/>
        <w:t>мендовали комплексный подход в коррекционных мероприятиях.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Этот комплексный подход при устранении ди</w:t>
      </w:r>
      <w:r w:rsidRPr="002C7338">
        <w:rPr>
          <w:rStyle w:val="FontStyle180"/>
          <w:sz w:val="24"/>
          <w:szCs w:val="24"/>
        </w:rPr>
        <w:softHyphen/>
        <w:t>зартрии включает в себя три блока.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9"/>
          <w:sz w:val="24"/>
          <w:szCs w:val="24"/>
        </w:rPr>
        <w:t xml:space="preserve">Первый блок </w:t>
      </w:r>
      <w:r w:rsidRPr="002C7338">
        <w:rPr>
          <w:rStyle w:val="FontStyle180"/>
          <w:sz w:val="24"/>
          <w:szCs w:val="24"/>
        </w:rPr>
        <w:t>— медицинский, который определя</w:t>
      </w:r>
      <w:r w:rsidRPr="002C7338">
        <w:rPr>
          <w:rStyle w:val="FontStyle180"/>
          <w:sz w:val="24"/>
          <w:szCs w:val="24"/>
        </w:rPr>
        <w:softHyphen/>
        <w:t>ет врач-невролог. Кроме медикаментозных средств, назначаются ЛФК, массаж, рефлексотерапия, физио</w:t>
      </w:r>
      <w:r w:rsidRPr="002C7338">
        <w:rPr>
          <w:rStyle w:val="FontStyle180"/>
          <w:sz w:val="24"/>
          <w:szCs w:val="24"/>
        </w:rPr>
        <w:softHyphen/>
        <w:t>терапия и др.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9"/>
          <w:sz w:val="24"/>
          <w:szCs w:val="24"/>
        </w:rPr>
        <w:t xml:space="preserve">Второй блок </w:t>
      </w:r>
      <w:r w:rsidRPr="002C7338">
        <w:rPr>
          <w:rStyle w:val="FontStyle180"/>
          <w:sz w:val="24"/>
          <w:szCs w:val="24"/>
        </w:rPr>
        <w:t>— психолого-педагогический. Основ</w:t>
      </w:r>
      <w:r w:rsidRPr="002C7338">
        <w:rPr>
          <w:rStyle w:val="FontStyle180"/>
          <w:sz w:val="24"/>
          <w:szCs w:val="24"/>
        </w:rPr>
        <w:softHyphen/>
        <w:t xml:space="preserve">ным направлением этого воздействия будет развитие сенсорных функций. Развивая слуховое восприятие, формируя </w:t>
      </w:r>
      <w:proofErr w:type="gramStart"/>
      <w:r w:rsidRPr="002C7338">
        <w:rPr>
          <w:rStyle w:val="FontStyle180"/>
          <w:sz w:val="24"/>
          <w:szCs w:val="24"/>
        </w:rPr>
        <w:t>слуховой</w:t>
      </w:r>
      <w:proofErr w:type="gramEnd"/>
      <w:r w:rsidRPr="002C7338">
        <w:rPr>
          <w:rStyle w:val="FontStyle180"/>
          <w:sz w:val="24"/>
          <w:szCs w:val="24"/>
        </w:rPr>
        <w:t xml:space="preserve"> </w:t>
      </w:r>
      <w:proofErr w:type="spellStart"/>
      <w:r w:rsidRPr="002C7338">
        <w:rPr>
          <w:rStyle w:val="FontStyle180"/>
          <w:sz w:val="24"/>
          <w:szCs w:val="24"/>
        </w:rPr>
        <w:t>гнозис</w:t>
      </w:r>
      <w:proofErr w:type="spellEnd"/>
      <w:r w:rsidRPr="002C7338">
        <w:rPr>
          <w:rStyle w:val="FontStyle180"/>
          <w:sz w:val="24"/>
          <w:szCs w:val="24"/>
        </w:rPr>
        <w:t>, тем самым подготавливаем базу для формирования фонематического слуха. Разви</w:t>
      </w:r>
      <w:r w:rsidRPr="002C7338">
        <w:rPr>
          <w:rStyle w:val="FontStyle180"/>
          <w:sz w:val="24"/>
          <w:szCs w:val="24"/>
        </w:rPr>
        <w:softHyphen/>
        <w:t xml:space="preserve">вая зрительное восприятие, дифференцировки и </w:t>
      </w:r>
      <w:proofErr w:type="gramStart"/>
      <w:r w:rsidRPr="002C7338">
        <w:rPr>
          <w:rStyle w:val="FontStyle180"/>
          <w:sz w:val="24"/>
          <w:szCs w:val="24"/>
        </w:rPr>
        <w:t>зри</w:t>
      </w:r>
      <w:r w:rsidRPr="002C7338">
        <w:rPr>
          <w:rStyle w:val="FontStyle180"/>
          <w:sz w:val="24"/>
          <w:szCs w:val="24"/>
        </w:rPr>
        <w:softHyphen/>
        <w:t>тельный</w:t>
      </w:r>
      <w:proofErr w:type="gramEnd"/>
      <w:r w:rsidRPr="002C7338">
        <w:rPr>
          <w:rStyle w:val="FontStyle180"/>
          <w:sz w:val="24"/>
          <w:szCs w:val="24"/>
        </w:rPr>
        <w:t xml:space="preserve"> </w:t>
      </w:r>
      <w:proofErr w:type="spellStart"/>
      <w:r w:rsidRPr="002C7338">
        <w:rPr>
          <w:rStyle w:val="FontStyle180"/>
          <w:sz w:val="24"/>
          <w:szCs w:val="24"/>
        </w:rPr>
        <w:t>гнозис</w:t>
      </w:r>
      <w:proofErr w:type="spellEnd"/>
      <w:r w:rsidRPr="002C7338">
        <w:rPr>
          <w:rStyle w:val="FontStyle180"/>
          <w:sz w:val="24"/>
          <w:szCs w:val="24"/>
        </w:rPr>
        <w:t>, тем самым предупреждаем графиче</w:t>
      </w:r>
      <w:r w:rsidRPr="002C7338">
        <w:rPr>
          <w:rStyle w:val="FontStyle180"/>
          <w:sz w:val="24"/>
          <w:szCs w:val="24"/>
        </w:rPr>
        <w:softHyphen/>
        <w:t xml:space="preserve">ские ошибки на письме. Реализуя это направление, развивают и </w:t>
      </w:r>
      <w:proofErr w:type="spellStart"/>
      <w:r w:rsidRPr="002C7338">
        <w:rPr>
          <w:rStyle w:val="FontStyle180"/>
          <w:sz w:val="24"/>
          <w:szCs w:val="24"/>
        </w:rPr>
        <w:lastRenderedPageBreak/>
        <w:t>стереогноз</w:t>
      </w:r>
      <w:proofErr w:type="spellEnd"/>
      <w:r w:rsidRPr="002C7338">
        <w:rPr>
          <w:rStyle w:val="FontStyle180"/>
          <w:sz w:val="24"/>
          <w:szCs w:val="24"/>
        </w:rPr>
        <w:t>. Кроме развития сенсорных функций, психолого-педагогический блок включает упражнения по развитию и коррекции пространст</w:t>
      </w:r>
      <w:r w:rsidRPr="002C7338">
        <w:rPr>
          <w:rStyle w:val="FontStyle180"/>
          <w:sz w:val="24"/>
          <w:szCs w:val="24"/>
        </w:rPr>
        <w:softHyphen/>
        <w:t xml:space="preserve">венных представлений, конструктивного </w:t>
      </w:r>
      <w:proofErr w:type="spellStart"/>
      <w:r w:rsidRPr="002C7338">
        <w:rPr>
          <w:rStyle w:val="FontStyle180"/>
          <w:sz w:val="24"/>
          <w:szCs w:val="24"/>
        </w:rPr>
        <w:t>праксиса</w:t>
      </w:r>
      <w:proofErr w:type="spellEnd"/>
      <w:r w:rsidRPr="002C7338">
        <w:rPr>
          <w:rStyle w:val="FontStyle180"/>
          <w:sz w:val="24"/>
          <w:szCs w:val="24"/>
        </w:rPr>
        <w:t>, графических навыков, памяти, мышления. Этот ас</w:t>
      </w:r>
      <w:r w:rsidRPr="002C7338">
        <w:rPr>
          <w:rStyle w:val="FontStyle180"/>
          <w:sz w:val="24"/>
          <w:szCs w:val="24"/>
        </w:rPr>
        <w:softHyphen/>
        <w:t>пект работы достаточно полно изучен и методически обеспечен (Л.А. Данилова, Н.В. Симонова, И.Ю. Лев</w:t>
      </w:r>
      <w:r w:rsidRPr="002C7338">
        <w:rPr>
          <w:rStyle w:val="FontStyle180"/>
          <w:sz w:val="24"/>
          <w:szCs w:val="24"/>
        </w:rPr>
        <w:softHyphen/>
        <w:t>ченко и другие).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9"/>
          <w:sz w:val="24"/>
          <w:szCs w:val="24"/>
        </w:rPr>
        <w:t xml:space="preserve">Третий блок </w:t>
      </w:r>
      <w:r w:rsidRPr="002C7338">
        <w:rPr>
          <w:rStyle w:val="FontStyle180"/>
          <w:sz w:val="24"/>
          <w:szCs w:val="24"/>
        </w:rPr>
        <w:t>— логопедическая работа, которая проводится преимущественно в индивидуальном пла</w:t>
      </w:r>
      <w:r w:rsidRPr="002C7338">
        <w:rPr>
          <w:rStyle w:val="FontStyle180"/>
          <w:sz w:val="24"/>
          <w:szCs w:val="24"/>
        </w:rPr>
        <w:softHyphen/>
        <w:t>не. Учитывая структуру дефекта при дизартрии, ло</w:t>
      </w:r>
      <w:r w:rsidRPr="002C7338">
        <w:rPr>
          <w:rStyle w:val="FontStyle180"/>
          <w:sz w:val="24"/>
          <w:szCs w:val="24"/>
        </w:rPr>
        <w:softHyphen/>
        <w:t>гопедическую работу рекомендуется планировать по следующим этапам: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9"/>
          <w:sz w:val="24"/>
          <w:szCs w:val="24"/>
        </w:rPr>
        <w:t xml:space="preserve">Первый этап логопедической работы, </w:t>
      </w:r>
      <w:r w:rsidRPr="002C7338">
        <w:rPr>
          <w:rStyle w:val="FontStyle180"/>
          <w:sz w:val="24"/>
          <w:szCs w:val="24"/>
        </w:rPr>
        <w:t>носящий на</w:t>
      </w:r>
      <w:r w:rsidRPr="002C7338">
        <w:rPr>
          <w:rStyle w:val="FontStyle180"/>
          <w:sz w:val="24"/>
          <w:szCs w:val="24"/>
        </w:rPr>
        <w:softHyphen/>
        <w:t xml:space="preserve">звание </w:t>
      </w:r>
      <w:r w:rsidRPr="002C7338">
        <w:rPr>
          <w:rStyle w:val="FontStyle179"/>
          <w:sz w:val="24"/>
          <w:szCs w:val="24"/>
        </w:rPr>
        <w:t xml:space="preserve">«подготовительный», </w:t>
      </w:r>
      <w:r w:rsidRPr="002C7338">
        <w:rPr>
          <w:rStyle w:val="FontStyle180"/>
          <w:sz w:val="24"/>
          <w:szCs w:val="24"/>
        </w:rPr>
        <w:t>содержит следующие на</w:t>
      </w:r>
      <w:r w:rsidRPr="002C7338">
        <w:rPr>
          <w:rStyle w:val="FontStyle180"/>
          <w:sz w:val="24"/>
          <w:szCs w:val="24"/>
        </w:rPr>
        <w:softHyphen/>
        <w:t>правления: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— Нормализация мышечного тонуса мимической и артикуляционной мускулатуры. С этой целью лого</w:t>
      </w:r>
      <w:r w:rsidRPr="002C7338">
        <w:rPr>
          <w:rStyle w:val="FontStyle180"/>
          <w:sz w:val="24"/>
          <w:szCs w:val="24"/>
        </w:rPr>
        <w:softHyphen/>
        <w:t>пед проводит дифференцированный логопедический массаж.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— Нормализация моторики артикуляционного ап</w:t>
      </w:r>
      <w:r w:rsidRPr="002C7338">
        <w:rPr>
          <w:rStyle w:val="FontStyle180"/>
          <w:sz w:val="24"/>
          <w:szCs w:val="24"/>
        </w:rPr>
        <w:softHyphen/>
        <w:t>парата. С этой целью логопед проводит дифференци</w:t>
      </w:r>
      <w:r w:rsidRPr="002C7338">
        <w:rPr>
          <w:rStyle w:val="FontStyle180"/>
          <w:sz w:val="24"/>
          <w:szCs w:val="24"/>
        </w:rPr>
        <w:softHyphen/>
        <w:t>рованные приемы артикуляционной гимнастики. Пассивные упражнения, выполняемые самим лого</w:t>
      </w:r>
      <w:r w:rsidRPr="002C7338">
        <w:rPr>
          <w:rStyle w:val="FontStyle180"/>
          <w:sz w:val="24"/>
          <w:szCs w:val="24"/>
        </w:rPr>
        <w:softHyphen/>
        <w:t>педом, направлены на вызывание кинестезий. Актив</w:t>
      </w:r>
      <w:r w:rsidRPr="002C7338">
        <w:rPr>
          <w:rStyle w:val="FontStyle180"/>
          <w:sz w:val="24"/>
          <w:szCs w:val="24"/>
        </w:rPr>
        <w:softHyphen/>
        <w:t xml:space="preserve">ная артикуляционная гимнастика постепенно </w:t>
      </w:r>
      <w:proofErr w:type="gramStart"/>
      <w:r w:rsidRPr="002C7338">
        <w:rPr>
          <w:rStyle w:val="FontStyle180"/>
          <w:sz w:val="24"/>
          <w:szCs w:val="24"/>
        </w:rPr>
        <w:t>услож</w:t>
      </w:r>
      <w:r w:rsidRPr="002C7338">
        <w:rPr>
          <w:rStyle w:val="FontStyle180"/>
          <w:sz w:val="24"/>
          <w:szCs w:val="24"/>
        </w:rPr>
        <w:softHyphen/>
        <w:t>няется</w:t>
      </w:r>
      <w:proofErr w:type="gramEnd"/>
      <w:r w:rsidRPr="002C7338">
        <w:rPr>
          <w:rStyle w:val="FontStyle180"/>
          <w:sz w:val="24"/>
          <w:szCs w:val="24"/>
        </w:rPr>
        <w:t xml:space="preserve"> и добавляются функциональные нагрузки. Та</w:t>
      </w:r>
      <w:r w:rsidRPr="002C7338">
        <w:rPr>
          <w:rStyle w:val="FontStyle180"/>
          <w:sz w:val="24"/>
          <w:szCs w:val="24"/>
        </w:rPr>
        <w:softHyphen/>
        <w:t>кого плана артикуляционная гимнастика направлена на закрепление кинестезий и на улучшение качества артикуляционных движений. Отрабатываются такие качества артикуляционных движений, как точность, ритмичность, переключаемость и др. (в приложении приводятся 20 артикуляционных упражнений с функ</w:t>
      </w:r>
      <w:r w:rsidRPr="002C7338">
        <w:rPr>
          <w:rStyle w:val="FontStyle180"/>
          <w:sz w:val="24"/>
          <w:szCs w:val="24"/>
        </w:rPr>
        <w:softHyphen/>
        <w:t>циональной нагрузкой).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— Нормализация голоса. С этой целью проводят</w:t>
      </w:r>
      <w:r w:rsidRPr="002C7338">
        <w:rPr>
          <w:rStyle w:val="FontStyle180"/>
          <w:sz w:val="24"/>
          <w:szCs w:val="24"/>
        </w:rPr>
        <w:softHyphen/>
        <w:t>ся голосовые упражнения, которые направлены на вызывание более сильного голоса и на модуляции го</w:t>
      </w:r>
      <w:r w:rsidRPr="002C7338">
        <w:rPr>
          <w:rStyle w:val="FontStyle180"/>
          <w:sz w:val="24"/>
          <w:szCs w:val="24"/>
        </w:rPr>
        <w:softHyphen/>
        <w:t>лоса по высоте и силе. Интересные упражнения мож</w:t>
      </w:r>
      <w:r w:rsidRPr="002C7338">
        <w:rPr>
          <w:rStyle w:val="FontStyle180"/>
          <w:sz w:val="24"/>
          <w:szCs w:val="24"/>
        </w:rPr>
        <w:softHyphen/>
        <w:t>но заимствовать из работ И.И. Ермаковой, Л.В. Лопатиной и др.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 xml:space="preserve">— Нормализация речевого дыхания. С этой целью логопед проводит кратковременные упражнения по выработке более длительного, плавного, экономного выдоха. Затем закрепляют новые навыки в </w:t>
      </w:r>
      <w:proofErr w:type="spellStart"/>
      <w:r w:rsidRPr="002C7338">
        <w:rPr>
          <w:rStyle w:val="FontStyle180"/>
          <w:sz w:val="24"/>
          <w:szCs w:val="24"/>
        </w:rPr>
        <w:t>ортофонических</w:t>
      </w:r>
      <w:proofErr w:type="spellEnd"/>
      <w:r w:rsidRPr="002C7338">
        <w:rPr>
          <w:rStyle w:val="FontStyle180"/>
          <w:sz w:val="24"/>
          <w:szCs w:val="24"/>
        </w:rPr>
        <w:t xml:space="preserve"> упражнениях, объединяющих артикуляци</w:t>
      </w:r>
      <w:r w:rsidRPr="002C7338">
        <w:rPr>
          <w:rStyle w:val="FontStyle180"/>
          <w:sz w:val="24"/>
          <w:szCs w:val="24"/>
        </w:rPr>
        <w:softHyphen/>
        <w:t>онные, голосовые и дыхательные упражнения воеди</w:t>
      </w:r>
      <w:r w:rsidRPr="002C7338">
        <w:rPr>
          <w:rStyle w:val="FontStyle180"/>
          <w:sz w:val="24"/>
          <w:szCs w:val="24"/>
        </w:rPr>
        <w:softHyphen/>
        <w:t>но. Такой тренинг готовит артикуляционный, голо</w:t>
      </w:r>
      <w:r w:rsidRPr="002C7338">
        <w:rPr>
          <w:rStyle w:val="FontStyle180"/>
          <w:sz w:val="24"/>
          <w:szCs w:val="24"/>
        </w:rPr>
        <w:softHyphen/>
        <w:t>совой и дыхательный аппараты к формированию у детей новых произносительных умений и навыков.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— Нормализация просодики. Это направление на первом этапе является менее всего разработанным. В специальной литературе встречаются описания про</w:t>
      </w:r>
      <w:r w:rsidRPr="002C7338">
        <w:rPr>
          <w:rStyle w:val="FontStyle180"/>
          <w:sz w:val="24"/>
          <w:szCs w:val="24"/>
        </w:rPr>
        <w:softHyphen/>
        <w:t xml:space="preserve">содической стороны речи у детей с дизартрией: это такие нарушения, как тихий и </w:t>
      </w:r>
      <w:proofErr w:type="spellStart"/>
      <w:r w:rsidRPr="002C7338">
        <w:rPr>
          <w:rStyle w:val="FontStyle180"/>
          <w:sz w:val="24"/>
          <w:szCs w:val="24"/>
        </w:rPr>
        <w:t>смодулированный</w:t>
      </w:r>
      <w:proofErr w:type="spellEnd"/>
      <w:r w:rsidRPr="002C7338">
        <w:rPr>
          <w:rStyle w:val="FontStyle180"/>
          <w:sz w:val="24"/>
          <w:szCs w:val="24"/>
        </w:rPr>
        <w:t xml:space="preserve"> голос, нарушения темпа речи и тембра голоса, бед</w:t>
      </w:r>
      <w:r w:rsidRPr="002C7338">
        <w:rPr>
          <w:rStyle w:val="FontStyle180"/>
          <w:sz w:val="24"/>
          <w:szCs w:val="24"/>
        </w:rPr>
        <w:softHyphen/>
        <w:t>ные интонации, плохая разборчивость речи, отсутст</w:t>
      </w:r>
      <w:r w:rsidRPr="002C7338">
        <w:rPr>
          <w:rStyle w:val="FontStyle180"/>
          <w:sz w:val="24"/>
          <w:szCs w:val="24"/>
        </w:rPr>
        <w:softHyphen/>
        <w:t>вие пауз и логических ударений и другие симптомы просодики. В методической литературе эти разделы представлены лишь декларациями о необходимости нормализации просодики. И только в работах Л.В. Лопатиной, Н.В. Серебряковой, Е.Ю. Румянцевой опре</w:t>
      </w:r>
      <w:r w:rsidRPr="002C7338">
        <w:rPr>
          <w:rStyle w:val="FontStyle180"/>
          <w:sz w:val="24"/>
          <w:szCs w:val="24"/>
        </w:rPr>
        <w:softHyphen/>
        <w:t>делена некоторая последовательность в работе над формированием просодики при дизартрии.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— Нормализация мелкой моторики рук. С этой целью проводится логопедом пальцевая гимнастика, направленная на выработку тонких дифференциро</w:t>
      </w:r>
      <w:r w:rsidRPr="002C7338">
        <w:rPr>
          <w:rStyle w:val="FontStyle180"/>
          <w:sz w:val="24"/>
          <w:szCs w:val="24"/>
        </w:rPr>
        <w:softHyphen/>
        <w:t>ванных движений в пальцах обеих рук. Из работ Н.А. Бернштейна, М.А. Кольцовой известна взаимо</w:t>
      </w:r>
      <w:r w:rsidRPr="002C7338">
        <w:rPr>
          <w:rStyle w:val="FontStyle180"/>
          <w:sz w:val="24"/>
          <w:szCs w:val="24"/>
        </w:rPr>
        <w:softHyphen/>
        <w:t>связь ручной и артикуляционной моторики. Целе</w:t>
      </w:r>
      <w:r w:rsidRPr="002C7338">
        <w:rPr>
          <w:rStyle w:val="FontStyle180"/>
          <w:sz w:val="24"/>
          <w:szCs w:val="24"/>
        </w:rPr>
        <w:softHyphen/>
        <w:t>направленная и последовательная стимуляция мел</w:t>
      </w:r>
      <w:r w:rsidRPr="002C7338">
        <w:rPr>
          <w:rStyle w:val="FontStyle180"/>
          <w:sz w:val="24"/>
          <w:szCs w:val="24"/>
        </w:rPr>
        <w:softHyphen/>
        <w:t>кой моторики рук не только способствует улучшению артикуляционной базы, но и обеспечивает подготов</w:t>
      </w:r>
      <w:r w:rsidRPr="002C7338">
        <w:rPr>
          <w:rStyle w:val="FontStyle180"/>
          <w:sz w:val="24"/>
          <w:szCs w:val="24"/>
        </w:rPr>
        <w:softHyphen/>
        <w:t xml:space="preserve">ку руки ребенка к овладению </w:t>
      </w:r>
      <w:proofErr w:type="spellStart"/>
      <w:r w:rsidRPr="002C7338">
        <w:rPr>
          <w:rStyle w:val="FontStyle180"/>
          <w:sz w:val="24"/>
          <w:szCs w:val="24"/>
        </w:rPr>
        <w:t>графомоторными</w:t>
      </w:r>
      <w:proofErr w:type="spellEnd"/>
      <w:r w:rsidRPr="002C7338">
        <w:rPr>
          <w:rStyle w:val="FontStyle180"/>
          <w:sz w:val="24"/>
          <w:szCs w:val="24"/>
        </w:rPr>
        <w:t xml:space="preserve"> навы</w:t>
      </w:r>
      <w:r w:rsidRPr="002C7338">
        <w:rPr>
          <w:rStyle w:val="FontStyle180"/>
          <w:sz w:val="24"/>
          <w:szCs w:val="24"/>
        </w:rPr>
        <w:softHyphen/>
        <w:t>ками.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Все упражнения первого этапа постепенно услож</w:t>
      </w:r>
      <w:r w:rsidRPr="002C7338">
        <w:rPr>
          <w:rStyle w:val="FontStyle180"/>
          <w:sz w:val="24"/>
          <w:szCs w:val="24"/>
        </w:rPr>
        <w:softHyphen/>
        <w:t>няются.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9"/>
          <w:sz w:val="24"/>
          <w:szCs w:val="24"/>
        </w:rPr>
        <w:lastRenderedPageBreak/>
        <w:t xml:space="preserve">Вторым этапом логопедической работы </w:t>
      </w:r>
      <w:r w:rsidRPr="002C7338">
        <w:rPr>
          <w:rStyle w:val="FontStyle180"/>
          <w:sz w:val="24"/>
          <w:szCs w:val="24"/>
        </w:rPr>
        <w:t>при ди</w:t>
      </w:r>
      <w:r w:rsidRPr="002C7338">
        <w:rPr>
          <w:rStyle w:val="FontStyle180"/>
          <w:sz w:val="24"/>
          <w:szCs w:val="24"/>
        </w:rPr>
        <w:softHyphen/>
        <w:t xml:space="preserve">зартрии является </w:t>
      </w:r>
      <w:r w:rsidRPr="002C7338">
        <w:rPr>
          <w:rStyle w:val="FontStyle179"/>
          <w:sz w:val="24"/>
          <w:szCs w:val="24"/>
        </w:rPr>
        <w:t xml:space="preserve">выработка новых произносительных умений и навыков. </w:t>
      </w:r>
      <w:r w:rsidRPr="002C7338">
        <w:rPr>
          <w:rStyle w:val="FontStyle180"/>
          <w:sz w:val="24"/>
          <w:szCs w:val="24"/>
        </w:rPr>
        <w:t>Направления второго этапа лого</w:t>
      </w:r>
      <w:r w:rsidRPr="002C7338">
        <w:rPr>
          <w:rStyle w:val="FontStyle180"/>
          <w:sz w:val="24"/>
          <w:szCs w:val="24"/>
        </w:rPr>
        <w:softHyphen/>
        <w:t>педической работы проводятся на фоне продолжаю</w:t>
      </w:r>
      <w:r w:rsidRPr="002C7338">
        <w:rPr>
          <w:rStyle w:val="FontStyle180"/>
          <w:sz w:val="24"/>
          <w:szCs w:val="24"/>
        </w:rPr>
        <w:softHyphen/>
        <w:t>щихся упражнений, перечисленных в первом этапе, но более сложных. Направлениями второго этапа яв</w:t>
      </w:r>
      <w:r w:rsidRPr="002C7338">
        <w:rPr>
          <w:rStyle w:val="FontStyle180"/>
          <w:sz w:val="24"/>
          <w:szCs w:val="24"/>
        </w:rPr>
        <w:softHyphen/>
        <w:t>ляются:</w:t>
      </w:r>
    </w:p>
    <w:p w:rsidR="00467A9A" w:rsidRPr="002C7338" w:rsidRDefault="00391F8D" w:rsidP="00467A9A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— Выработка основных артикуляционных укладов (дорсального, какуминального, альвеолярного, нёб</w:t>
      </w:r>
      <w:r w:rsidRPr="002C7338">
        <w:rPr>
          <w:rStyle w:val="FontStyle180"/>
          <w:sz w:val="24"/>
          <w:szCs w:val="24"/>
        </w:rPr>
        <w:softHyphen/>
        <w:t>ного). Каждая из этих позиций определяет соответ</w:t>
      </w:r>
      <w:r w:rsidRPr="002C7338">
        <w:rPr>
          <w:rStyle w:val="FontStyle180"/>
          <w:sz w:val="24"/>
          <w:szCs w:val="24"/>
        </w:rPr>
        <w:softHyphen/>
        <w:t>ственно артикуляцию свистящих, шипящих, сонорных и нёбных звуков. Овладев на первом этапе рядом артикуляционных движений, на втором этапе перехо</w:t>
      </w:r>
      <w:r w:rsidRPr="002C7338">
        <w:rPr>
          <w:rStyle w:val="FontStyle180"/>
          <w:sz w:val="24"/>
          <w:szCs w:val="24"/>
        </w:rPr>
        <w:softHyphen/>
        <w:t>дим к серии последовательных движений, выполняе</w:t>
      </w:r>
      <w:r w:rsidRPr="002C7338">
        <w:rPr>
          <w:rStyle w:val="FontStyle180"/>
          <w:sz w:val="24"/>
          <w:szCs w:val="24"/>
        </w:rPr>
        <w:softHyphen/>
        <w:t xml:space="preserve">мых четко, утрированно, с опорой на зрительный, слуховой, кинестетический контроль. 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В результате у ребенка подготавливается артикуля</w:t>
      </w:r>
      <w:r w:rsidRPr="002C7338">
        <w:rPr>
          <w:rStyle w:val="FontStyle180"/>
          <w:sz w:val="24"/>
          <w:szCs w:val="24"/>
        </w:rPr>
        <w:softHyphen/>
        <w:t>ционная база для уточнения или вызывания нарушен</w:t>
      </w:r>
      <w:r w:rsidRPr="002C7338">
        <w:rPr>
          <w:rStyle w:val="FontStyle180"/>
          <w:sz w:val="24"/>
          <w:szCs w:val="24"/>
        </w:rPr>
        <w:softHyphen/>
        <w:t xml:space="preserve">ных свистящих звуков. </w:t>
      </w:r>
      <w:proofErr w:type="gramStart"/>
      <w:r w:rsidRPr="002C7338">
        <w:rPr>
          <w:rStyle w:val="FontStyle180"/>
          <w:sz w:val="24"/>
          <w:szCs w:val="24"/>
        </w:rPr>
        <w:t>По аналогии формируют каку</w:t>
      </w:r>
      <w:r w:rsidRPr="002C7338">
        <w:rPr>
          <w:rStyle w:val="FontStyle180"/>
          <w:sz w:val="24"/>
          <w:szCs w:val="24"/>
        </w:rPr>
        <w:softHyphen/>
        <w:t>минальную позицию, только логопед выбирает уже другой набор упражнений («Забор» — «Окно» — «Мост» — «Лопата» — «Лопата копает» — «Вкусное ва</w:t>
      </w:r>
      <w:r w:rsidRPr="002C7338">
        <w:rPr>
          <w:rStyle w:val="FontStyle180"/>
          <w:sz w:val="24"/>
          <w:szCs w:val="24"/>
        </w:rPr>
        <w:softHyphen/>
        <w:t>ренье» — «Фокус» — «Теплый ветер»).</w:t>
      </w:r>
      <w:proofErr w:type="gramEnd"/>
      <w:r w:rsidRPr="002C7338">
        <w:rPr>
          <w:rStyle w:val="FontStyle180"/>
          <w:sz w:val="24"/>
          <w:szCs w:val="24"/>
        </w:rPr>
        <w:t xml:space="preserve"> Последователь</w:t>
      </w:r>
      <w:r w:rsidRPr="002C7338">
        <w:rPr>
          <w:rStyle w:val="FontStyle180"/>
          <w:sz w:val="24"/>
          <w:szCs w:val="24"/>
        </w:rPr>
        <w:softHyphen/>
        <w:t>ное выполнение перечисленных упражнений обеспе</w:t>
      </w:r>
      <w:r w:rsidRPr="002C7338">
        <w:rPr>
          <w:rStyle w:val="FontStyle180"/>
          <w:sz w:val="24"/>
          <w:szCs w:val="24"/>
        </w:rPr>
        <w:softHyphen/>
        <w:t>чивает базу для всех шипящих звуков. Для формиро</w:t>
      </w:r>
      <w:r w:rsidRPr="002C7338">
        <w:rPr>
          <w:rStyle w:val="FontStyle180"/>
          <w:sz w:val="24"/>
          <w:szCs w:val="24"/>
        </w:rPr>
        <w:softHyphen/>
        <w:t>вания альвеолярной позиции логопед предлагает другой набор упражнений и т. д.</w:t>
      </w:r>
    </w:p>
    <w:p w:rsidR="00E31376" w:rsidRPr="002C7338" w:rsidRDefault="002C7338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—</w:t>
      </w:r>
      <w:r>
        <w:rPr>
          <w:rStyle w:val="FontStyle180"/>
          <w:sz w:val="24"/>
          <w:szCs w:val="24"/>
        </w:rPr>
        <w:t xml:space="preserve"> </w:t>
      </w:r>
      <w:r w:rsidR="00391F8D" w:rsidRPr="002C7338">
        <w:rPr>
          <w:rStyle w:val="FontStyle180"/>
          <w:sz w:val="24"/>
          <w:szCs w:val="24"/>
        </w:rPr>
        <w:t>Следующим направлением второго этапа является определение последовательности работы по кор</w:t>
      </w:r>
      <w:r w:rsidR="00391F8D" w:rsidRPr="002C7338">
        <w:rPr>
          <w:rStyle w:val="FontStyle180"/>
          <w:sz w:val="24"/>
          <w:szCs w:val="24"/>
        </w:rPr>
        <w:softHyphen/>
        <w:t xml:space="preserve">рекции звукопроизношения. </w:t>
      </w:r>
      <w:proofErr w:type="gramStart"/>
      <w:r w:rsidR="00391F8D" w:rsidRPr="002C7338">
        <w:rPr>
          <w:rStyle w:val="FontStyle180"/>
          <w:sz w:val="24"/>
          <w:szCs w:val="24"/>
        </w:rPr>
        <w:t xml:space="preserve">При дизартрии </w:t>
      </w:r>
      <w:r w:rsidR="00391F8D" w:rsidRPr="002C7338">
        <w:rPr>
          <w:rStyle w:val="FontStyle175"/>
          <w:rFonts w:ascii="Times New Roman" w:hAnsi="Times New Roman" w:cs="Times New Roman"/>
          <w:b w:val="0"/>
          <w:sz w:val="24"/>
          <w:szCs w:val="24"/>
        </w:rPr>
        <w:t>у</w:t>
      </w:r>
      <w:r w:rsidR="00391F8D" w:rsidRPr="002C7338">
        <w:rPr>
          <w:rStyle w:val="FontStyle175"/>
          <w:rFonts w:ascii="Times New Roman" w:hAnsi="Times New Roman" w:cs="Times New Roman"/>
          <w:sz w:val="24"/>
          <w:szCs w:val="24"/>
        </w:rPr>
        <w:t xml:space="preserve"> </w:t>
      </w:r>
      <w:r w:rsidR="00391F8D" w:rsidRPr="002C7338">
        <w:rPr>
          <w:rStyle w:val="FontStyle180"/>
          <w:sz w:val="24"/>
          <w:szCs w:val="24"/>
        </w:rPr>
        <w:t>детей в зависимости от наличия патологической симптома</w:t>
      </w:r>
      <w:r w:rsidR="00391F8D" w:rsidRPr="002C7338">
        <w:rPr>
          <w:rStyle w:val="FontStyle180"/>
          <w:sz w:val="24"/>
          <w:szCs w:val="24"/>
        </w:rPr>
        <w:softHyphen/>
        <w:t>тики в артикуляционной области</w:t>
      </w:r>
      <w:proofErr w:type="gramEnd"/>
      <w:r w:rsidR="00391F8D" w:rsidRPr="002C7338">
        <w:rPr>
          <w:rStyle w:val="FontStyle180"/>
          <w:sz w:val="24"/>
          <w:szCs w:val="24"/>
        </w:rPr>
        <w:t>, от степени ее вы</w:t>
      </w:r>
      <w:r w:rsidR="00391F8D" w:rsidRPr="002C7338">
        <w:rPr>
          <w:rStyle w:val="FontStyle180"/>
          <w:sz w:val="24"/>
          <w:szCs w:val="24"/>
        </w:rPr>
        <w:softHyphen/>
        <w:t>раженности индивидуально определяют последова</w:t>
      </w:r>
      <w:r w:rsidR="00391F8D" w:rsidRPr="002C7338">
        <w:rPr>
          <w:rStyle w:val="FontStyle180"/>
          <w:sz w:val="24"/>
          <w:szCs w:val="24"/>
        </w:rPr>
        <w:softHyphen/>
        <w:t>тельность работы над звуками.</w:t>
      </w:r>
    </w:p>
    <w:p w:rsidR="00E31376" w:rsidRPr="002C7338" w:rsidRDefault="002C7338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—</w:t>
      </w:r>
      <w:r w:rsidR="000D5849">
        <w:rPr>
          <w:rStyle w:val="FontStyle180"/>
          <w:sz w:val="24"/>
          <w:szCs w:val="24"/>
        </w:rPr>
        <w:t xml:space="preserve"> </w:t>
      </w:r>
      <w:r w:rsidR="00391F8D" w:rsidRPr="002C7338">
        <w:rPr>
          <w:rStyle w:val="FontStyle180"/>
          <w:sz w:val="24"/>
          <w:szCs w:val="24"/>
        </w:rPr>
        <w:t>Самым сложным направлением работы на вто</w:t>
      </w:r>
      <w:r w:rsidR="00391F8D" w:rsidRPr="002C7338">
        <w:rPr>
          <w:rStyle w:val="FontStyle180"/>
          <w:sz w:val="24"/>
          <w:szCs w:val="24"/>
        </w:rPr>
        <w:softHyphen/>
        <w:t>ром этапе является закрепление вызванного звука, т. е. его автоматизация. Часто в практике логопеды сталкиваются с тем, что изолированно дети произно</w:t>
      </w:r>
      <w:r w:rsidR="00391F8D" w:rsidRPr="002C7338">
        <w:rPr>
          <w:rStyle w:val="FontStyle180"/>
          <w:sz w:val="24"/>
          <w:szCs w:val="24"/>
        </w:rPr>
        <w:softHyphen/>
        <w:t>сят все звуки правильно, а в речевом потоке звуки теряют свои дифференцированные признаки, произно</w:t>
      </w:r>
      <w:r w:rsidR="00391F8D" w:rsidRPr="002C7338">
        <w:rPr>
          <w:rStyle w:val="FontStyle180"/>
          <w:sz w:val="24"/>
          <w:szCs w:val="24"/>
        </w:rPr>
        <w:softHyphen/>
        <w:t xml:space="preserve">сятся скаженно. </w:t>
      </w:r>
    </w:p>
    <w:p w:rsidR="00391F8D" w:rsidRPr="002C7338" w:rsidRDefault="00391F8D" w:rsidP="00856CB2">
      <w:pPr>
        <w:pStyle w:val="Style6"/>
        <w:widowControl/>
        <w:spacing w:line="276" w:lineRule="auto"/>
        <w:ind w:firstLine="567"/>
        <w:jc w:val="both"/>
        <w:rPr>
          <w:rStyle w:val="FontStyle179"/>
          <w:sz w:val="24"/>
          <w:szCs w:val="24"/>
        </w:rPr>
      </w:pPr>
      <w:r w:rsidRPr="002C7338">
        <w:rPr>
          <w:rStyle w:val="FontStyle189"/>
          <w:sz w:val="24"/>
          <w:szCs w:val="24"/>
        </w:rPr>
        <w:t xml:space="preserve">Третий этап логопедической работы </w:t>
      </w:r>
      <w:r w:rsidRPr="002C7338">
        <w:rPr>
          <w:rStyle w:val="FontStyle180"/>
          <w:sz w:val="24"/>
          <w:szCs w:val="24"/>
        </w:rPr>
        <w:t xml:space="preserve">посвящается </w:t>
      </w:r>
      <w:r w:rsidRPr="002C7338">
        <w:rPr>
          <w:rStyle w:val="FontStyle179"/>
          <w:sz w:val="24"/>
          <w:szCs w:val="24"/>
        </w:rPr>
        <w:t>выработке коммуникативных умений и навыков.</w:t>
      </w:r>
    </w:p>
    <w:p w:rsidR="00E31376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Одним из наиболее сложных направлений ра</w:t>
      </w:r>
      <w:r w:rsidRPr="002C7338">
        <w:rPr>
          <w:rStyle w:val="FontStyle180"/>
          <w:sz w:val="24"/>
          <w:szCs w:val="24"/>
        </w:rPr>
        <w:softHyphen/>
        <w:t>боты является формирование у ребенка навыков</w:t>
      </w:r>
      <w:r w:rsidR="00E31376" w:rsidRPr="002C7338">
        <w:rPr>
          <w:rStyle w:val="FontStyle180"/>
          <w:sz w:val="24"/>
          <w:szCs w:val="24"/>
        </w:rPr>
        <w:t xml:space="preserve"> са</w:t>
      </w:r>
      <w:r w:rsidR="00E31376" w:rsidRPr="002C7338">
        <w:rPr>
          <w:rStyle w:val="FontStyle180"/>
          <w:sz w:val="24"/>
          <w:szCs w:val="24"/>
        </w:rPr>
        <w:softHyphen/>
        <w:t>моконтроля. Нередко специалисты</w:t>
      </w:r>
      <w:r w:rsidRPr="002C7338">
        <w:rPr>
          <w:rStyle w:val="FontStyle180"/>
          <w:sz w:val="24"/>
          <w:szCs w:val="24"/>
        </w:rPr>
        <w:t xml:space="preserve"> сталкиваются с ситу</w:t>
      </w:r>
      <w:r w:rsidRPr="002C7338">
        <w:rPr>
          <w:rStyle w:val="FontStyle180"/>
          <w:sz w:val="24"/>
          <w:szCs w:val="24"/>
        </w:rPr>
        <w:softHyphen/>
        <w:t>ацией, когда ребенок в условиях кабинета, в контакте с логопедом демонстрирует в речи приобретенные навыки. Но при смене обстановки, в присутствии других лиц навык, казавшийся прочным, исчезает, ребенок возвращается к прежнему стереотипному произношению. Для выработки коммуникативных навыков необходима активная позиция ребенка, его мотивация к улучшению речи.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Более традиционным направлением на этом этапе является введение звука в речь в учебной ситу</w:t>
      </w:r>
      <w:r w:rsidRPr="002C7338">
        <w:rPr>
          <w:rStyle w:val="FontStyle180"/>
          <w:sz w:val="24"/>
          <w:szCs w:val="24"/>
        </w:rPr>
        <w:softHyphen/>
        <w:t>ации (заучивание стихов, составление предложений, рассказы, пересказы и т. п.).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t>Специфическим направлением этапа является включение в лексический материал просодических средств: различной интонации, модуляций голоса по высоте и силе, изменения темпа речи и тембра голо</w:t>
      </w:r>
      <w:r w:rsidRPr="002C7338">
        <w:rPr>
          <w:rStyle w:val="FontStyle180"/>
          <w:sz w:val="24"/>
          <w:szCs w:val="24"/>
        </w:rPr>
        <w:softHyphen/>
        <w:t>са, определения логического ударения, соблюдения пауз и др.</w:t>
      </w:r>
    </w:p>
    <w:p w:rsidR="00E31376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9"/>
          <w:sz w:val="24"/>
          <w:szCs w:val="24"/>
        </w:rPr>
        <w:t xml:space="preserve">Четвертый этап логопедической работы — </w:t>
      </w:r>
      <w:r w:rsidRPr="002C7338">
        <w:rPr>
          <w:rStyle w:val="FontStyle179"/>
          <w:sz w:val="24"/>
          <w:szCs w:val="24"/>
        </w:rPr>
        <w:t>предуп</w:t>
      </w:r>
      <w:r w:rsidRPr="002C7338">
        <w:rPr>
          <w:rStyle w:val="FontStyle179"/>
          <w:sz w:val="24"/>
          <w:szCs w:val="24"/>
        </w:rPr>
        <w:softHyphen/>
        <w:t xml:space="preserve">реждение или преодоление вторичных нарушений при дизартрии. </w:t>
      </w:r>
      <w:r w:rsidRPr="002C7338">
        <w:rPr>
          <w:rStyle w:val="FontStyle180"/>
          <w:sz w:val="24"/>
          <w:szCs w:val="24"/>
        </w:rPr>
        <w:t>Имея в виду профилактику вторичных на</w:t>
      </w:r>
      <w:r w:rsidRPr="002C7338">
        <w:rPr>
          <w:rStyle w:val="FontStyle180"/>
          <w:sz w:val="24"/>
          <w:szCs w:val="24"/>
        </w:rPr>
        <w:softHyphen/>
        <w:t>рушений, следует обеспечить раннюю диагностику дизартрии, определение группы риска по дизартрии, а также организовать раннюю коррекционную рабо</w:t>
      </w:r>
      <w:r w:rsidRPr="002C7338">
        <w:rPr>
          <w:rStyle w:val="FontStyle180"/>
          <w:sz w:val="24"/>
          <w:szCs w:val="24"/>
        </w:rPr>
        <w:softHyphen/>
        <w:t xml:space="preserve">ту. 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0"/>
          <w:sz w:val="24"/>
          <w:szCs w:val="24"/>
        </w:rPr>
        <w:lastRenderedPageBreak/>
        <w:t>В настоящее время определены и диагностиче</w:t>
      </w:r>
      <w:r w:rsidRPr="002C7338">
        <w:rPr>
          <w:rStyle w:val="FontStyle180"/>
          <w:sz w:val="24"/>
          <w:szCs w:val="24"/>
        </w:rPr>
        <w:softHyphen/>
        <w:t xml:space="preserve">ские критерии данного дефекта в раннем возрасте (даже в младенческом — Е.М. </w:t>
      </w:r>
      <w:proofErr w:type="spellStart"/>
      <w:r w:rsidRPr="002C7338">
        <w:rPr>
          <w:rStyle w:val="FontStyle180"/>
          <w:sz w:val="24"/>
          <w:szCs w:val="24"/>
        </w:rPr>
        <w:t>Мастюкова</w:t>
      </w:r>
      <w:proofErr w:type="spellEnd"/>
      <w:r w:rsidRPr="002C7338">
        <w:rPr>
          <w:rStyle w:val="FontStyle180"/>
          <w:sz w:val="24"/>
          <w:szCs w:val="24"/>
        </w:rPr>
        <w:t>, Е.Ф. Архипова, О.Г. Приходько и др.). Выработаны техноло</w:t>
      </w:r>
      <w:r w:rsidRPr="002C7338">
        <w:rPr>
          <w:rStyle w:val="FontStyle180"/>
          <w:sz w:val="24"/>
          <w:szCs w:val="24"/>
        </w:rPr>
        <w:softHyphen/>
        <w:t>гии коррекционной работы с детьми группы риска по дизартрии в разные возрастные периоды. Однако ре</w:t>
      </w:r>
      <w:r w:rsidRPr="002C7338">
        <w:rPr>
          <w:rStyle w:val="FontStyle180"/>
          <w:sz w:val="24"/>
          <w:szCs w:val="24"/>
        </w:rPr>
        <w:softHyphen/>
        <w:t>ализация профилактической работы проводится с детьми, имеющими тяжелую органическую патоло</w:t>
      </w:r>
      <w:r w:rsidRPr="002C7338">
        <w:rPr>
          <w:rStyle w:val="FontStyle180"/>
          <w:sz w:val="24"/>
          <w:szCs w:val="24"/>
        </w:rPr>
        <w:softHyphen/>
        <w:t>гию, в условиях стационара. Большинство же детей группы риска по дизартрии (легкой степени), имею</w:t>
      </w:r>
      <w:r w:rsidRPr="002C7338">
        <w:rPr>
          <w:rStyle w:val="FontStyle180"/>
          <w:sz w:val="24"/>
          <w:szCs w:val="24"/>
        </w:rPr>
        <w:softHyphen/>
        <w:t>щих в анамнезе в первый год жизни диагноз невро</w:t>
      </w:r>
      <w:r w:rsidRPr="002C7338">
        <w:rPr>
          <w:rStyle w:val="FontStyle180"/>
          <w:sz w:val="24"/>
          <w:szCs w:val="24"/>
        </w:rPr>
        <w:softHyphen/>
        <w:t>патолога «ПЭП» (перинатальная энцефалопатия), ли</w:t>
      </w:r>
      <w:r w:rsidRPr="002C7338">
        <w:rPr>
          <w:rStyle w:val="FontStyle180"/>
          <w:sz w:val="24"/>
          <w:szCs w:val="24"/>
        </w:rPr>
        <w:softHyphen/>
        <w:t>шены возможности получать адекватную коррекционную пропедевтическую помощь, так как им не показано лечение в стационаре. К концу первого го</w:t>
      </w:r>
      <w:r w:rsidRPr="002C7338">
        <w:rPr>
          <w:rStyle w:val="FontStyle180"/>
          <w:sz w:val="24"/>
          <w:szCs w:val="24"/>
        </w:rPr>
        <w:softHyphen/>
        <w:t xml:space="preserve">да жизни диагноз «ПЭП» невропатолог снимает. И только при диспансерном обследовании логопед поликлиники при тщательном обследовании видит симптомы МДР (минимальных </w:t>
      </w:r>
      <w:proofErr w:type="spellStart"/>
      <w:r w:rsidRPr="002C7338">
        <w:rPr>
          <w:rStyle w:val="FontStyle180"/>
          <w:sz w:val="24"/>
          <w:szCs w:val="24"/>
        </w:rPr>
        <w:t>дизартрических</w:t>
      </w:r>
      <w:proofErr w:type="spellEnd"/>
      <w:r w:rsidRPr="002C7338">
        <w:rPr>
          <w:rStyle w:val="FontStyle180"/>
          <w:sz w:val="24"/>
          <w:szCs w:val="24"/>
        </w:rPr>
        <w:t xml:space="preserve"> рас</w:t>
      </w:r>
      <w:r w:rsidRPr="002C7338">
        <w:rPr>
          <w:rStyle w:val="FontStyle180"/>
          <w:sz w:val="24"/>
          <w:szCs w:val="24"/>
        </w:rPr>
        <w:softHyphen/>
        <w:t>стройств). Эти симптомы влекут за собой вторичные нарушения в формировании языковых средств (лек</w:t>
      </w:r>
      <w:r w:rsidRPr="002C7338">
        <w:rPr>
          <w:rStyle w:val="FontStyle180"/>
          <w:sz w:val="24"/>
          <w:szCs w:val="24"/>
        </w:rPr>
        <w:softHyphen/>
        <w:t>сики, грамматики).</w:t>
      </w:r>
    </w:p>
    <w:p w:rsidR="00E31376" w:rsidRPr="002C7338" w:rsidRDefault="00391F8D" w:rsidP="00467A9A">
      <w:pPr>
        <w:pStyle w:val="Style25"/>
        <w:widowControl/>
        <w:spacing w:line="276" w:lineRule="auto"/>
        <w:ind w:firstLine="567"/>
        <w:jc w:val="both"/>
        <w:rPr>
          <w:rStyle w:val="FontStyle189"/>
          <w:b w:val="0"/>
          <w:bCs w:val="0"/>
          <w:sz w:val="24"/>
          <w:szCs w:val="24"/>
        </w:rPr>
      </w:pPr>
      <w:r w:rsidRPr="002C7338">
        <w:rPr>
          <w:rStyle w:val="FontStyle180"/>
          <w:sz w:val="24"/>
          <w:szCs w:val="24"/>
        </w:rPr>
        <w:t>Следствием недостаточной профилактики вторич</w:t>
      </w:r>
      <w:r w:rsidRPr="002C7338">
        <w:rPr>
          <w:rStyle w:val="FontStyle180"/>
          <w:sz w:val="24"/>
          <w:szCs w:val="24"/>
        </w:rPr>
        <w:softHyphen/>
        <w:t>ных нарушений является большое число детей с ди</w:t>
      </w:r>
      <w:r w:rsidRPr="002C7338">
        <w:rPr>
          <w:rStyle w:val="FontStyle180"/>
          <w:sz w:val="24"/>
          <w:szCs w:val="24"/>
        </w:rPr>
        <w:softHyphen/>
        <w:t>зартрией,  осложненной либо  ОНР,  либо  ФФН.</w:t>
      </w:r>
    </w:p>
    <w:p w:rsidR="00391F8D" w:rsidRPr="002C7338" w:rsidRDefault="00391F8D" w:rsidP="00856CB2">
      <w:pPr>
        <w:pStyle w:val="Style25"/>
        <w:widowControl/>
        <w:spacing w:line="276" w:lineRule="auto"/>
        <w:ind w:firstLine="567"/>
        <w:jc w:val="both"/>
        <w:rPr>
          <w:rStyle w:val="FontStyle180"/>
          <w:sz w:val="24"/>
          <w:szCs w:val="24"/>
        </w:rPr>
      </w:pPr>
      <w:r w:rsidRPr="002C7338">
        <w:rPr>
          <w:rStyle w:val="FontStyle189"/>
          <w:sz w:val="24"/>
          <w:szCs w:val="24"/>
        </w:rPr>
        <w:t>Пятый этап логопедической работы</w:t>
      </w:r>
      <w:r w:rsidR="00E31376" w:rsidRPr="002C7338">
        <w:rPr>
          <w:rStyle w:val="FontStyle189"/>
          <w:sz w:val="24"/>
          <w:szCs w:val="24"/>
        </w:rPr>
        <w:t xml:space="preserve">. </w:t>
      </w:r>
      <w:r w:rsidRPr="002C7338">
        <w:rPr>
          <w:rStyle w:val="FontStyle180"/>
          <w:sz w:val="24"/>
          <w:szCs w:val="24"/>
        </w:rPr>
        <w:t xml:space="preserve">Основными направлениями логопедической работы являются: формирование </w:t>
      </w:r>
      <w:proofErr w:type="spellStart"/>
      <w:r w:rsidRPr="002C7338">
        <w:rPr>
          <w:rStyle w:val="FontStyle180"/>
          <w:sz w:val="24"/>
          <w:szCs w:val="24"/>
        </w:rPr>
        <w:t>графомоторных</w:t>
      </w:r>
      <w:proofErr w:type="spellEnd"/>
      <w:r w:rsidRPr="002C7338">
        <w:rPr>
          <w:rStyle w:val="FontStyle180"/>
          <w:sz w:val="24"/>
          <w:szCs w:val="24"/>
        </w:rPr>
        <w:t xml:space="preserve"> навыков, психологи</w:t>
      </w:r>
      <w:r w:rsidRPr="002C7338">
        <w:rPr>
          <w:rStyle w:val="FontStyle180"/>
          <w:sz w:val="24"/>
          <w:szCs w:val="24"/>
        </w:rPr>
        <w:softHyphen/>
        <w:t xml:space="preserve">ческой готовности к обучению, профилактика </w:t>
      </w:r>
      <w:proofErr w:type="spellStart"/>
      <w:r w:rsidRPr="002C7338">
        <w:rPr>
          <w:rStyle w:val="FontStyle180"/>
          <w:sz w:val="24"/>
          <w:szCs w:val="24"/>
        </w:rPr>
        <w:t>дисграфических</w:t>
      </w:r>
      <w:proofErr w:type="spellEnd"/>
      <w:r w:rsidRPr="002C7338">
        <w:rPr>
          <w:rStyle w:val="FontStyle180"/>
          <w:sz w:val="24"/>
          <w:szCs w:val="24"/>
        </w:rPr>
        <w:t xml:space="preserve"> ошибок.</w:t>
      </w:r>
    </w:p>
    <w:p w:rsidR="007160C4" w:rsidRDefault="007160C4"/>
    <w:p w:rsidR="00907CBB" w:rsidRPr="007D151F" w:rsidRDefault="00907CBB" w:rsidP="007D151F">
      <w:pPr>
        <w:pStyle w:val="aa"/>
        <w:numPr>
          <w:ilvl w:val="0"/>
          <w:numId w:val="3"/>
        </w:numPr>
        <w:rPr>
          <w:rStyle w:val="FontStyle191"/>
          <w:sz w:val="24"/>
          <w:szCs w:val="24"/>
        </w:rPr>
      </w:pPr>
      <w:r w:rsidRPr="007D151F">
        <w:rPr>
          <w:rStyle w:val="FontStyle183"/>
          <w:sz w:val="24"/>
          <w:szCs w:val="24"/>
        </w:rPr>
        <w:t xml:space="preserve">Архипова  Е.Ф. </w:t>
      </w:r>
      <w:r w:rsidRPr="007D151F">
        <w:rPr>
          <w:rStyle w:val="FontStyle191"/>
          <w:sz w:val="24"/>
          <w:szCs w:val="24"/>
        </w:rPr>
        <w:t>Коррекционно-логопедическая работа по преодо</w:t>
      </w:r>
      <w:r w:rsidRPr="007D151F">
        <w:rPr>
          <w:rStyle w:val="FontStyle191"/>
          <w:sz w:val="24"/>
          <w:szCs w:val="24"/>
        </w:rPr>
        <w:softHyphen/>
        <w:t xml:space="preserve">лению стертой дизартрии у детей / Е.Ф. Архипова. — М.: АСТ: </w:t>
      </w:r>
      <w:proofErr w:type="spellStart"/>
      <w:r w:rsidRPr="007D151F">
        <w:rPr>
          <w:rStyle w:val="FontStyle191"/>
          <w:sz w:val="24"/>
          <w:szCs w:val="24"/>
        </w:rPr>
        <w:t>Астрель</w:t>
      </w:r>
      <w:proofErr w:type="spellEnd"/>
      <w:r w:rsidRPr="007D151F">
        <w:rPr>
          <w:rStyle w:val="FontStyle191"/>
          <w:sz w:val="24"/>
          <w:szCs w:val="24"/>
        </w:rPr>
        <w:t>, 2008. — 254, [2] с.: ил. - (Высшая школа).</w:t>
      </w:r>
    </w:p>
    <w:p w:rsidR="007160C4" w:rsidRPr="007D151F" w:rsidRDefault="007160C4" w:rsidP="007D151F">
      <w:pPr>
        <w:pStyle w:val="aa"/>
        <w:numPr>
          <w:ilvl w:val="0"/>
          <w:numId w:val="3"/>
        </w:numPr>
        <w:rPr>
          <w:rStyle w:val="FontStyle119"/>
          <w:rFonts w:ascii="Times New Roman" w:hAnsi="Times New Roman" w:cs="Times New Roman"/>
          <w:sz w:val="24"/>
          <w:szCs w:val="24"/>
        </w:rPr>
      </w:pPr>
      <w:r w:rsidRPr="007D151F">
        <w:rPr>
          <w:rStyle w:val="FontStyle119"/>
          <w:rFonts w:ascii="Times New Roman" w:hAnsi="Times New Roman" w:cs="Times New Roman"/>
          <w:sz w:val="24"/>
          <w:szCs w:val="24"/>
        </w:rPr>
        <w:t>Лопатина Л. В</w:t>
      </w:r>
      <w:r w:rsidR="00907CBB" w:rsidRPr="007D151F">
        <w:rPr>
          <w:rStyle w:val="FontStyle119"/>
          <w:rFonts w:ascii="Times New Roman" w:hAnsi="Times New Roman" w:cs="Times New Roman"/>
          <w:sz w:val="24"/>
          <w:szCs w:val="24"/>
        </w:rPr>
        <w:t xml:space="preserve">. </w:t>
      </w:r>
      <w:r w:rsidRPr="007D151F">
        <w:rPr>
          <w:rStyle w:val="FontStyle119"/>
          <w:rFonts w:ascii="Times New Roman" w:hAnsi="Times New Roman" w:cs="Times New Roman"/>
          <w:sz w:val="24"/>
          <w:szCs w:val="24"/>
        </w:rPr>
        <w:t xml:space="preserve">Логопедическая работа с детьми дошкольного возраста с минимальными </w:t>
      </w:r>
      <w:proofErr w:type="spellStart"/>
      <w:r w:rsidRPr="007D151F">
        <w:rPr>
          <w:rStyle w:val="FontStyle119"/>
          <w:rFonts w:ascii="Times New Roman" w:hAnsi="Times New Roman" w:cs="Times New Roman"/>
          <w:sz w:val="24"/>
          <w:szCs w:val="24"/>
        </w:rPr>
        <w:t>дизартрическими</w:t>
      </w:r>
      <w:proofErr w:type="spellEnd"/>
      <w:r w:rsidRPr="007D151F">
        <w:rPr>
          <w:rStyle w:val="FontStyle119"/>
          <w:rFonts w:ascii="Times New Roman" w:hAnsi="Times New Roman" w:cs="Times New Roman"/>
          <w:sz w:val="24"/>
          <w:szCs w:val="24"/>
        </w:rPr>
        <w:t xml:space="preserve"> рас</w:t>
      </w:r>
      <w:r w:rsidRPr="007D151F">
        <w:rPr>
          <w:rStyle w:val="FontStyle119"/>
          <w:rFonts w:ascii="Times New Roman" w:hAnsi="Times New Roman" w:cs="Times New Roman"/>
          <w:sz w:val="24"/>
          <w:szCs w:val="24"/>
        </w:rPr>
        <w:softHyphen/>
        <w:t>стройствами: Учебное пособие</w:t>
      </w:r>
      <w:proofErr w:type="gramStart"/>
      <w:r w:rsidRPr="007D151F">
        <w:rPr>
          <w:rStyle w:val="FontStyle119"/>
          <w:rFonts w:ascii="Times New Roman" w:hAnsi="Times New Roman" w:cs="Times New Roman"/>
          <w:sz w:val="24"/>
          <w:szCs w:val="24"/>
        </w:rPr>
        <w:t>/П</w:t>
      </w:r>
      <w:proofErr w:type="gramEnd"/>
      <w:r w:rsidRPr="007D151F">
        <w:rPr>
          <w:rStyle w:val="FontStyle119"/>
          <w:rFonts w:ascii="Times New Roman" w:hAnsi="Times New Roman" w:cs="Times New Roman"/>
          <w:sz w:val="24"/>
          <w:szCs w:val="24"/>
        </w:rPr>
        <w:t>од ред. Е. А. Ло</w:t>
      </w:r>
      <w:r w:rsidRPr="007D151F">
        <w:rPr>
          <w:rStyle w:val="FontStyle119"/>
          <w:rFonts w:ascii="Times New Roman" w:hAnsi="Times New Roman" w:cs="Times New Roman"/>
          <w:sz w:val="24"/>
          <w:szCs w:val="24"/>
        </w:rPr>
        <w:softHyphen/>
        <w:t>гиновой. — СПб</w:t>
      </w:r>
      <w:proofErr w:type="gramStart"/>
      <w:r w:rsidRPr="007D151F">
        <w:rPr>
          <w:rStyle w:val="FontStyle119"/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D151F">
        <w:rPr>
          <w:rStyle w:val="FontStyle119"/>
          <w:rFonts w:ascii="Times New Roman" w:hAnsi="Times New Roman" w:cs="Times New Roman"/>
          <w:sz w:val="24"/>
          <w:szCs w:val="24"/>
        </w:rPr>
        <w:t>Издательство «Союз», 2005. — 192 с. (Коррекционная педагогика)</w:t>
      </w:r>
    </w:p>
    <w:p w:rsidR="007D151F" w:rsidRPr="007D151F" w:rsidRDefault="007D151F" w:rsidP="007D151F">
      <w:pPr>
        <w:pStyle w:val="aa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7D151F">
        <w:rPr>
          <w:rFonts w:ascii="Times New Roman" w:eastAsia="Calibri" w:hAnsi="Times New Roman" w:cs="Times New Roman"/>
          <w:sz w:val="24"/>
          <w:szCs w:val="24"/>
        </w:rPr>
        <w:t>Основы коррекционной педагогики. Учебно - методическое пособие / Авторы-сост. Зайцев Д.В., Зайцева Н.В., Педагогический институт Саратовского государственного университета им. Н.Г. Чернышевского. Саратов, 1999. 110 с.</w:t>
      </w:r>
    </w:p>
    <w:p w:rsidR="007D151F" w:rsidRPr="007D151F" w:rsidRDefault="007D151F" w:rsidP="007D151F">
      <w:pPr>
        <w:pStyle w:val="aa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7D151F">
        <w:rPr>
          <w:rFonts w:ascii="Times New Roman" w:eastAsia="Calibri" w:hAnsi="Times New Roman" w:cs="Times New Roman"/>
          <w:bCs/>
          <w:sz w:val="24"/>
          <w:szCs w:val="24"/>
        </w:rPr>
        <w:t xml:space="preserve">Рубинштейн С. Я. </w:t>
      </w:r>
      <w:r w:rsidRPr="007D151F">
        <w:rPr>
          <w:rFonts w:ascii="Times New Roman" w:eastAsia="Calibri" w:hAnsi="Times New Roman" w:cs="Times New Roman"/>
          <w:sz w:val="24"/>
          <w:szCs w:val="24"/>
        </w:rPr>
        <w:t>Психология умственно отсталого школьника: Учеб</w:t>
      </w:r>
      <w:proofErr w:type="gramStart"/>
      <w:r w:rsidRPr="007D151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D1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D151F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7D151F">
        <w:rPr>
          <w:rFonts w:ascii="Times New Roman" w:eastAsia="Calibri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7D151F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Pr="007D151F">
        <w:rPr>
          <w:rFonts w:ascii="Times New Roman" w:eastAsia="Calibri" w:hAnsi="Times New Roman" w:cs="Times New Roman"/>
          <w:sz w:val="24"/>
          <w:szCs w:val="24"/>
        </w:rPr>
        <w:t>. ин-</w:t>
      </w:r>
      <w:proofErr w:type="spellStart"/>
      <w:r w:rsidRPr="007D151F">
        <w:rPr>
          <w:rFonts w:ascii="Times New Roman" w:eastAsia="Calibri" w:hAnsi="Times New Roman" w:cs="Times New Roman"/>
          <w:sz w:val="24"/>
          <w:szCs w:val="24"/>
        </w:rPr>
        <w:t>тов</w:t>
      </w:r>
      <w:proofErr w:type="spellEnd"/>
      <w:r w:rsidRPr="007D151F">
        <w:rPr>
          <w:rFonts w:ascii="Times New Roman" w:eastAsia="Calibri" w:hAnsi="Times New Roman" w:cs="Times New Roman"/>
          <w:sz w:val="24"/>
          <w:szCs w:val="24"/>
        </w:rPr>
        <w:t xml:space="preserve"> по спец. № 2111 «Дефектология».— 3-е изд., </w:t>
      </w:r>
      <w:proofErr w:type="spellStart"/>
      <w:r w:rsidRPr="007D151F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7D151F">
        <w:rPr>
          <w:rFonts w:ascii="Times New Roman" w:eastAsia="Calibri" w:hAnsi="Times New Roman" w:cs="Times New Roman"/>
          <w:sz w:val="24"/>
          <w:szCs w:val="24"/>
        </w:rPr>
        <w:t>. и доп.—М.: Просвещение, 1986.—192 с.</w:t>
      </w:r>
    </w:p>
    <w:p w:rsidR="007D151F" w:rsidRPr="007D151F" w:rsidRDefault="007D151F" w:rsidP="007D151F">
      <w:pPr>
        <w:pStyle w:val="aa"/>
        <w:numPr>
          <w:ilvl w:val="0"/>
          <w:numId w:val="3"/>
        </w:numPr>
        <w:rPr>
          <w:rStyle w:val="FontStyle65"/>
          <w:rFonts w:ascii="Times New Roman" w:eastAsia="Calibri" w:hAnsi="Times New Roman" w:cs="Times New Roman"/>
          <w:b w:val="0"/>
          <w:bCs w:val="0"/>
          <w:sz w:val="24"/>
          <w:szCs w:val="24"/>
        </w:rPr>
      </w:pPr>
      <w:proofErr w:type="spellStart"/>
      <w:r w:rsidRPr="007D151F">
        <w:rPr>
          <w:rStyle w:val="FontStyle65"/>
          <w:rFonts w:ascii="Times New Roman" w:hAnsi="Times New Roman" w:cs="Times New Roman"/>
          <w:b w:val="0"/>
          <w:sz w:val="24"/>
          <w:szCs w:val="24"/>
        </w:rPr>
        <w:t>Стребелева</w:t>
      </w:r>
      <w:proofErr w:type="spellEnd"/>
      <w:r w:rsidRPr="007D151F">
        <w:rPr>
          <w:rStyle w:val="FontStyle65"/>
          <w:rFonts w:ascii="Times New Roman" w:hAnsi="Times New Roman" w:cs="Times New Roman"/>
          <w:b w:val="0"/>
          <w:sz w:val="24"/>
          <w:szCs w:val="24"/>
        </w:rPr>
        <w:t xml:space="preserve"> Е.А. Формирование мышления у детей с отклонениями в раз</w:t>
      </w:r>
      <w:r w:rsidRPr="007D151F">
        <w:rPr>
          <w:rStyle w:val="FontStyle65"/>
          <w:rFonts w:ascii="Times New Roman" w:hAnsi="Times New Roman" w:cs="Times New Roman"/>
          <w:b w:val="0"/>
          <w:sz w:val="24"/>
          <w:szCs w:val="24"/>
        </w:rPr>
        <w:softHyphen/>
        <w:t xml:space="preserve">витии: Кн. для педагога-дефектолога / Е.А. </w:t>
      </w:r>
      <w:proofErr w:type="spellStart"/>
      <w:r w:rsidRPr="007D151F">
        <w:rPr>
          <w:rStyle w:val="FontStyle65"/>
          <w:rFonts w:ascii="Times New Roman" w:hAnsi="Times New Roman" w:cs="Times New Roman"/>
          <w:b w:val="0"/>
          <w:sz w:val="24"/>
          <w:szCs w:val="24"/>
        </w:rPr>
        <w:t>Стребелева</w:t>
      </w:r>
      <w:proofErr w:type="spellEnd"/>
      <w:r w:rsidRPr="007D151F">
        <w:rPr>
          <w:rStyle w:val="FontStyle65"/>
          <w:rFonts w:ascii="Times New Roman" w:hAnsi="Times New Roman" w:cs="Times New Roman"/>
          <w:b w:val="0"/>
          <w:sz w:val="24"/>
          <w:szCs w:val="24"/>
        </w:rPr>
        <w:t>. — М.</w:t>
      </w:r>
      <w:proofErr w:type="gramStart"/>
      <w:r w:rsidRPr="007D151F">
        <w:rPr>
          <w:rStyle w:val="FontStyle65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7D151F">
        <w:rPr>
          <w:rStyle w:val="FontStyle6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D151F">
        <w:rPr>
          <w:rStyle w:val="FontStyle65"/>
          <w:rFonts w:ascii="Times New Roman" w:hAnsi="Times New Roman" w:cs="Times New Roman"/>
          <w:b w:val="0"/>
          <w:sz w:val="24"/>
          <w:szCs w:val="24"/>
        </w:rPr>
        <w:t>Гуманитар</w:t>
      </w:r>
      <w:proofErr w:type="spellEnd"/>
      <w:r w:rsidRPr="007D151F">
        <w:rPr>
          <w:rStyle w:val="FontStyle65"/>
          <w:rFonts w:ascii="Times New Roman" w:hAnsi="Times New Roman" w:cs="Times New Roman"/>
          <w:b w:val="0"/>
          <w:sz w:val="24"/>
          <w:szCs w:val="24"/>
        </w:rPr>
        <w:t>, изд. центр ВЛАДОС, 2005. — 180 с. : ил. — (Коррекционная педагогика).</w:t>
      </w:r>
    </w:p>
    <w:p w:rsidR="007D151F" w:rsidRPr="007D151F" w:rsidRDefault="007D151F" w:rsidP="007D151F">
      <w:pPr>
        <w:pStyle w:val="aa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7D151F">
        <w:rPr>
          <w:rFonts w:ascii="Times New Roman" w:eastAsia="Calibri" w:hAnsi="Times New Roman" w:cs="Times New Roman"/>
          <w:bCs/>
          <w:color w:val="000000"/>
          <w:spacing w:val="1"/>
          <w:w w:val="91"/>
          <w:sz w:val="24"/>
          <w:szCs w:val="24"/>
        </w:rPr>
        <w:t>Щербакова А.М. Воспитание ребенка с нарушениями раз</w:t>
      </w:r>
      <w:r w:rsidRPr="007D151F">
        <w:rPr>
          <w:rFonts w:ascii="Times New Roman" w:eastAsia="Calibri" w:hAnsi="Times New Roman" w:cs="Times New Roman"/>
          <w:bCs/>
          <w:color w:val="000000"/>
          <w:spacing w:val="6"/>
          <w:w w:val="91"/>
          <w:sz w:val="24"/>
          <w:szCs w:val="24"/>
        </w:rPr>
        <w:t>вития. - М.: Изд-во НЦ ЭНАС. - 2004. - 40 с. - (Коррекцион</w:t>
      </w:r>
      <w:r w:rsidRPr="007D151F">
        <w:rPr>
          <w:rFonts w:ascii="Times New Roman" w:eastAsia="Calibri" w:hAnsi="Times New Roman" w:cs="Times New Roman"/>
          <w:bCs/>
          <w:color w:val="000000"/>
          <w:spacing w:val="-2"/>
          <w:w w:val="91"/>
          <w:sz w:val="24"/>
          <w:szCs w:val="24"/>
        </w:rPr>
        <w:t>ная школа).</w:t>
      </w:r>
    </w:p>
    <w:p w:rsidR="007D151F" w:rsidRPr="007D151F" w:rsidRDefault="007D151F" w:rsidP="007D151F">
      <w:pPr>
        <w:pStyle w:val="aa"/>
        <w:numPr>
          <w:ilvl w:val="0"/>
          <w:numId w:val="3"/>
        </w:numPr>
        <w:rPr>
          <w:rStyle w:val="FontStyle119"/>
          <w:rFonts w:ascii="Times New Roman" w:hAnsi="Times New Roman" w:cs="Times New Roman"/>
          <w:sz w:val="24"/>
          <w:szCs w:val="24"/>
        </w:rPr>
      </w:pPr>
      <w:r w:rsidRPr="007D151F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Юрова Р.А. </w:t>
      </w:r>
      <w:r w:rsidRPr="007D151F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Формирование произносительных навыков у учащихся с нарушениями </w:t>
      </w:r>
      <w:r w:rsidRPr="007D151F">
        <w:rPr>
          <w:rFonts w:ascii="Times New Roman" w:hAnsi="Times New Roman" w:cs="Times New Roman"/>
          <w:color w:val="000000"/>
          <w:spacing w:val="9"/>
          <w:sz w:val="24"/>
          <w:szCs w:val="24"/>
        </w:rPr>
        <w:t>интеллектуального развития. — М.: В. Секачев, 2005.</w:t>
      </w:r>
    </w:p>
    <w:sectPr w:rsidR="007D151F" w:rsidRPr="007D151F" w:rsidSect="00907CBB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82" w:rsidRDefault="009D7282" w:rsidP="00391F8D">
      <w:pPr>
        <w:spacing w:after="0" w:line="240" w:lineRule="auto"/>
      </w:pPr>
      <w:r>
        <w:separator/>
      </w:r>
    </w:p>
  </w:endnote>
  <w:endnote w:type="continuationSeparator" w:id="0">
    <w:p w:rsidR="009D7282" w:rsidRDefault="009D7282" w:rsidP="0039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1985"/>
    </w:sdtPr>
    <w:sdtEndPr/>
    <w:sdtContent>
      <w:p w:rsidR="00391F8D" w:rsidRDefault="009D728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4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1F8D" w:rsidRDefault="00391F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82" w:rsidRDefault="009D7282" w:rsidP="00391F8D">
      <w:pPr>
        <w:spacing w:after="0" w:line="240" w:lineRule="auto"/>
      </w:pPr>
      <w:r>
        <w:separator/>
      </w:r>
    </w:p>
  </w:footnote>
  <w:footnote w:type="continuationSeparator" w:id="0">
    <w:p w:rsidR="009D7282" w:rsidRDefault="009D7282" w:rsidP="00391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0E0114"/>
    <w:lvl w:ilvl="0">
      <w:numFmt w:val="bullet"/>
      <w:lvlText w:val="*"/>
      <w:lvlJc w:val="left"/>
    </w:lvl>
  </w:abstractNum>
  <w:abstractNum w:abstractNumId="1">
    <w:nsid w:val="16EA56E0"/>
    <w:multiLevelType w:val="hybridMultilevel"/>
    <w:tmpl w:val="DD70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74F7E"/>
    <w:multiLevelType w:val="hybridMultilevel"/>
    <w:tmpl w:val="A0789F74"/>
    <w:lvl w:ilvl="0" w:tplc="289C3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Century Schoolbook" w:hAnsi="Century Schoolbook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F8D"/>
    <w:rsid w:val="00005115"/>
    <w:rsid w:val="000D5849"/>
    <w:rsid w:val="002317F9"/>
    <w:rsid w:val="002C7338"/>
    <w:rsid w:val="00391F8D"/>
    <w:rsid w:val="0041749B"/>
    <w:rsid w:val="0044691B"/>
    <w:rsid w:val="00467A9A"/>
    <w:rsid w:val="004B3604"/>
    <w:rsid w:val="007160C4"/>
    <w:rsid w:val="007D151F"/>
    <w:rsid w:val="00856CB2"/>
    <w:rsid w:val="00907CBB"/>
    <w:rsid w:val="0093046C"/>
    <w:rsid w:val="009D7282"/>
    <w:rsid w:val="009E1943"/>
    <w:rsid w:val="009F00D0"/>
    <w:rsid w:val="00AB2499"/>
    <w:rsid w:val="00B5252A"/>
    <w:rsid w:val="00B549E2"/>
    <w:rsid w:val="00BE5473"/>
    <w:rsid w:val="00D24BF4"/>
    <w:rsid w:val="00E31376"/>
    <w:rsid w:val="00E45E90"/>
    <w:rsid w:val="00F23839"/>
    <w:rsid w:val="00F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5">
    <w:name w:val="Style45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05">
    <w:name w:val="Style105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77">
    <w:name w:val="Font Style177"/>
    <w:basedOn w:val="a0"/>
    <w:rsid w:val="00391F8D"/>
    <w:rPr>
      <w:rFonts w:ascii="Microsoft Sans Serif" w:hAnsi="Microsoft Sans Serif" w:cs="Microsoft Sans Serif"/>
      <w:b/>
      <w:bCs/>
      <w:spacing w:val="-20"/>
      <w:sz w:val="16"/>
      <w:szCs w:val="16"/>
    </w:rPr>
  </w:style>
  <w:style w:type="character" w:customStyle="1" w:styleId="FontStyle183">
    <w:name w:val="Font Style183"/>
    <w:basedOn w:val="a0"/>
    <w:rsid w:val="00391F8D"/>
    <w:rPr>
      <w:rFonts w:ascii="Times New Roman" w:hAnsi="Times New Roman" w:cs="Times New Roman"/>
      <w:sz w:val="18"/>
      <w:szCs w:val="18"/>
    </w:rPr>
  </w:style>
  <w:style w:type="character" w:customStyle="1" w:styleId="FontStyle191">
    <w:name w:val="Font Style191"/>
    <w:basedOn w:val="a0"/>
    <w:rsid w:val="00391F8D"/>
    <w:rPr>
      <w:rFonts w:ascii="Times New Roman" w:hAnsi="Times New Roman" w:cs="Times New Roman"/>
      <w:sz w:val="20"/>
      <w:szCs w:val="20"/>
    </w:rPr>
  </w:style>
  <w:style w:type="character" w:customStyle="1" w:styleId="FontStyle209">
    <w:name w:val="Font Style209"/>
    <w:basedOn w:val="a0"/>
    <w:rsid w:val="00391F8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0">
    <w:name w:val="Font Style210"/>
    <w:basedOn w:val="a0"/>
    <w:rsid w:val="00391F8D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75">
    <w:name w:val="Font Style175"/>
    <w:basedOn w:val="a0"/>
    <w:rsid w:val="00391F8D"/>
    <w:rPr>
      <w:rFonts w:ascii="Microsoft Sans Serif" w:hAnsi="Microsoft Sans Serif" w:cs="Microsoft Sans Serif"/>
      <w:b/>
      <w:bCs/>
      <w:spacing w:val="-20"/>
      <w:sz w:val="18"/>
      <w:szCs w:val="18"/>
    </w:rPr>
  </w:style>
  <w:style w:type="character" w:customStyle="1" w:styleId="FontStyle178">
    <w:name w:val="Font Style178"/>
    <w:basedOn w:val="a0"/>
    <w:rsid w:val="00391F8D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179">
    <w:name w:val="Font Style179"/>
    <w:basedOn w:val="a0"/>
    <w:rsid w:val="00391F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0">
    <w:name w:val="Font Style180"/>
    <w:basedOn w:val="a0"/>
    <w:rsid w:val="00391F8D"/>
    <w:rPr>
      <w:rFonts w:ascii="Times New Roman" w:hAnsi="Times New Roman" w:cs="Times New Roman"/>
      <w:sz w:val="20"/>
      <w:szCs w:val="20"/>
    </w:rPr>
  </w:style>
  <w:style w:type="character" w:customStyle="1" w:styleId="FontStyle181">
    <w:name w:val="Font Style181"/>
    <w:basedOn w:val="a0"/>
    <w:rsid w:val="00391F8D"/>
    <w:rPr>
      <w:rFonts w:ascii="Calibri" w:hAnsi="Calibri" w:cs="Calibri"/>
      <w:i/>
      <w:i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39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1F8D"/>
  </w:style>
  <w:style w:type="paragraph" w:styleId="a5">
    <w:name w:val="footer"/>
    <w:basedOn w:val="a"/>
    <w:link w:val="a6"/>
    <w:uiPriority w:val="99"/>
    <w:unhideWhenUsed/>
    <w:rsid w:val="0039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F8D"/>
  </w:style>
  <w:style w:type="paragraph" w:customStyle="1" w:styleId="Style10">
    <w:name w:val="Style10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89">
    <w:name w:val="Font Style189"/>
    <w:basedOn w:val="a0"/>
    <w:rsid w:val="00391F8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391F8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7160C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7160C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7160C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7160C4"/>
    <w:rPr>
      <w:rFonts w:ascii="Bookman Old Style" w:hAnsi="Bookman Old Style" w:cs="Bookman Old Style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0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C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151F"/>
    <w:pPr>
      <w:ind w:left="720"/>
      <w:contextualSpacing/>
    </w:pPr>
  </w:style>
  <w:style w:type="character" w:customStyle="1" w:styleId="FontStyle65">
    <w:name w:val="Font Style65"/>
    <w:basedOn w:val="a0"/>
    <w:rsid w:val="007D151F"/>
    <w:rPr>
      <w:rFonts w:ascii="Century Schoolbook" w:hAnsi="Century Schoolbook" w:cs="Century Schoolbook"/>
      <w:b/>
      <w:bCs/>
      <w:sz w:val="10"/>
      <w:szCs w:val="10"/>
    </w:rPr>
  </w:style>
  <w:style w:type="paragraph" w:styleId="aa">
    <w:name w:val="No Spacing"/>
    <w:uiPriority w:val="1"/>
    <w:qFormat/>
    <w:rsid w:val="007D15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империя</Company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викинг</dc:creator>
  <cp:keywords/>
  <dc:description/>
  <cp:lastModifiedBy>Таня</cp:lastModifiedBy>
  <cp:revision>13</cp:revision>
  <dcterms:created xsi:type="dcterms:W3CDTF">2011-11-26T15:18:00Z</dcterms:created>
  <dcterms:modified xsi:type="dcterms:W3CDTF">2023-04-10T11:55:00Z</dcterms:modified>
</cp:coreProperties>
</file>