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1F" w:rsidRPr="009B74B7" w:rsidRDefault="0033161F" w:rsidP="0033161F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F497D" w:themeColor="text2"/>
          <w:sz w:val="22"/>
          <w:szCs w:val="22"/>
        </w:rPr>
      </w:pPr>
      <w:r w:rsidRPr="009B74B7">
        <w:rPr>
          <w:rStyle w:val="c76"/>
          <w:b/>
          <w:bCs/>
          <w:color w:val="1F497D" w:themeColor="text2"/>
          <w:sz w:val="32"/>
          <w:szCs w:val="32"/>
          <w:u w:val="single"/>
        </w:rPr>
        <w:t>Консультация для родителей</w:t>
      </w:r>
    </w:p>
    <w:p w:rsidR="0033161F" w:rsidRPr="009B74B7" w:rsidRDefault="0033161F" w:rsidP="0033161F">
      <w:pPr>
        <w:pStyle w:val="c34"/>
        <w:shd w:val="clear" w:color="auto" w:fill="FFFFFF"/>
        <w:spacing w:before="0" w:beforeAutospacing="0" w:after="0" w:afterAutospacing="0"/>
        <w:rPr>
          <w:rStyle w:val="c50"/>
          <w:color w:val="1F497D" w:themeColor="text2"/>
          <w:sz w:val="32"/>
          <w:szCs w:val="32"/>
        </w:rPr>
      </w:pPr>
    </w:p>
    <w:p w:rsidR="0033161F" w:rsidRPr="009878B6" w:rsidRDefault="0033161F" w:rsidP="0033161F">
      <w:pPr>
        <w:pStyle w:val="c3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B74B7">
        <w:rPr>
          <w:rStyle w:val="c50"/>
          <w:color w:val="1F497D" w:themeColor="text2"/>
          <w:sz w:val="32"/>
          <w:szCs w:val="32"/>
        </w:rPr>
        <w:t>«</w:t>
      </w:r>
      <w:r w:rsidRPr="009B74B7">
        <w:rPr>
          <w:rStyle w:val="c45"/>
          <w:b/>
          <w:bCs/>
          <w:i/>
          <w:iCs/>
          <w:color w:val="1F497D" w:themeColor="text2"/>
          <w:sz w:val="32"/>
          <w:szCs w:val="32"/>
        </w:rPr>
        <w:t>Семья и семейные ценности</w:t>
      </w:r>
      <w:r w:rsidRPr="009B74B7">
        <w:rPr>
          <w:rStyle w:val="c46"/>
          <w:color w:val="1F497D" w:themeColor="text2"/>
          <w:sz w:val="32"/>
          <w:szCs w:val="32"/>
        </w:rPr>
        <w:t>».</w:t>
      </w:r>
      <w:r>
        <w:rPr>
          <w:rStyle w:val="c46"/>
          <w:color w:val="000000"/>
          <w:sz w:val="32"/>
          <w:szCs w:val="32"/>
        </w:rPr>
        <w:t xml:space="preserve">          </w:t>
      </w:r>
      <w:r>
        <w:rPr>
          <w:rFonts w:ascii="Calibri" w:hAnsi="Calibri" w:cs="Calibri"/>
          <w:noProof/>
          <w:color w:val="000000"/>
          <w:sz w:val="32"/>
          <w:szCs w:val="32"/>
        </w:rPr>
        <w:drawing>
          <wp:inline distT="0" distB="0" distL="0" distR="0">
            <wp:extent cx="2796191" cy="1432560"/>
            <wp:effectExtent l="19050" t="0" r="4159" b="0"/>
            <wp:docPr id="1" name="Рисунок 0" descr="1639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912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748" cy="143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61F" w:rsidRDefault="0033161F" w:rsidP="0033161F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6"/>
          <w:color w:val="333333"/>
          <w:sz w:val="28"/>
          <w:szCs w:val="28"/>
        </w:rPr>
        <w:t> </w:t>
      </w:r>
    </w:p>
    <w:p w:rsidR="0033161F" w:rsidRDefault="0033161F" w:rsidP="0033161F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0"/>
          <w:color w:val="333333"/>
          <w:sz w:val="28"/>
          <w:szCs w:val="28"/>
        </w:rPr>
        <w:t>          </w:t>
      </w:r>
      <w:r>
        <w:rPr>
          <w:rStyle w:val="c0"/>
          <w:color w:val="000000"/>
          <w:sz w:val="28"/>
          <w:szCs w:val="28"/>
        </w:rPr>
        <w:t>Для ребёнка семья - это среда, в которой складываются условия его физического, психического, эмоционального и интеллектуального развития.</w:t>
      </w:r>
    </w:p>
    <w:p w:rsidR="0033161F" w:rsidRDefault="0033161F" w:rsidP="0033161F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взрослого человека семья является источником удовлетворения ряда его потребностей и малым коллективом, предъявляющим к нему разнообразные и достаточно сложные требования. На стадиях жизненного цикла человека последовательно меняются его функции и статус в семье.</w:t>
      </w:r>
    </w:p>
    <w:p w:rsidR="0033161F" w:rsidRDefault="0033161F" w:rsidP="0033161F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Семья... На чем же должна строиться семья? Может быть, на доверии и любви? А может, на взаимоуважении и взаимопонимании? Конечно же, все это составляющие крепкого фундамента для семьи, словом семейные ценности. То есть семейные ценности - это то, что нельзя купить ни за какие деньги, получить по наследству. Семейные ценности можно обрести и пронести их через всю жизнь всем вместе. Конечно, в рамках одной статьи рассказать обо всех этапах становления семьи сложно. Поэтому поговорим о том, каким образом можно привнести семейные ценности, такие, например, как семейные традиции.</w:t>
      </w:r>
    </w:p>
    <w:p w:rsidR="0033161F" w:rsidRDefault="0033161F" w:rsidP="0033161F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Действительное стремление к семейному счастью и семейному благополучию находит выражение в создании семейных традиций. Когда-то традиции были обязательной особенностью «объединенной» семьи, отражали нравственную позицию ее членов. Раннее приобщение детей к обсуждению всех вопросов семейной жизни - давняя хорошая традиция.</w:t>
      </w:r>
    </w:p>
    <w:p w:rsidR="0033161F" w:rsidRDefault="0033161F" w:rsidP="0033161F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Семейные традиции -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</w:p>
    <w:p w:rsidR="0033161F" w:rsidRDefault="0033161F" w:rsidP="0033161F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Начните с малого - чтение на ночь. Каждая книга должна учить ребенка, воспитывать его.</w:t>
      </w:r>
    </w:p>
    <w:p w:rsidR="0033161F" w:rsidRPr="009B74B7" w:rsidRDefault="0033161F" w:rsidP="0033161F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нужно, Вы можете самостоятельно сочинять вечерние сказки. Во-первых, это не займет у вас много времени (20-30 минут в день), так как сказка не должна быть длинной, чтобы ребенок не утомился. Во-вторых, вы сможете сами учить его тому, что вы считаете хорошим.</w:t>
      </w:r>
    </w:p>
    <w:p w:rsidR="0033161F" w:rsidRDefault="0033161F" w:rsidP="0033161F">
      <w:pPr>
        <w:pStyle w:val="c2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1F497D" w:themeColor="text2"/>
          <w:sz w:val="28"/>
          <w:szCs w:val="28"/>
        </w:rPr>
      </w:pPr>
    </w:p>
    <w:p w:rsidR="0033161F" w:rsidRDefault="0033161F" w:rsidP="0033161F">
      <w:pPr>
        <w:pStyle w:val="c2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1F497D" w:themeColor="text2"/>
          <w:sz w:val="28"/>
          <w:szCs w:val="28"/>
        </w:rPr>
      </w:pPr>
    </w:p>
    <w:p w:rsidR="0033161F" w:rsidRDefault="0033161F" w:rsidP="0033161F">
      <w:pPr>
        <w:pStyle w:val="c2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1F497D" w:themeColor="text2"/>
          <w:sz w:val="28"/>
          <w:szCs w:val="28"/>
        </w:rPr>
      </w:pPr>
    </w:p>
    <w:p w:rsidR="0033161F" w:rsidRPr="009B74B7" w:rsidRDefault="0033161F" w:rsidP="0033161F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1F497D" w:themeColor="text2"/>
          <w:sz w:val="22"/>
          <w:szCs w:val="22"/>
        </w:rPr>
      </w:pPr>
      <w:r w:rsidRPr="009B74B7">
        <w:rPr>
          <w:rStyle w:val="c0"/>
          <w:b/>
          <w:color w:val="1F497D" w:themeColor="text2"/>
          <w:sz w:val="28"/>
          <w:szCs w:val="28"/>
        </w:rPr>
        <w:lastRenderedPageBreak/>
        <w:t>Семейные традиции:</w:t>
      </w:r>
    </w:p>
    <w:p w:rsidR="0033161F" w:rsidRDefault="0033161F" w:rsidP="0033161F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позволяют малышу ощущать стабильность жизненного уклада: "при любой погоде";</w:t>
      </w:r>
    </w:p>
    <w:p w:rsidR="0033161F" w:rsidRDefault="0033161F" w:rsidP="0033161F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вашей семье состоится то, что заведено;</w:t>
      </w:r>
    </w:p>
    <w:p w:rsidR="0033161F" w:rsidRDefault="0033161F" w:rsidP="0033161F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дают ему чувство уверенности в окружающем мире и защищенности;</w:t>
      </w:r>
    </w:p>
    <w:p w:rsidR="0033161F" w:rsidRDefault="0033161F" w:rsidP="0033161F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настраивают ребенка на оптимизм и позитивное восприятие жизни, когда каждый день – праздник";</w:t>
      </w:r>
    </w:p>
    <w:p w:rsidR="0033161F" w:rsidRDefault="0033161F" w:rsidP="0033161F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создают неповторимые детские воспоминания, о которых малыш будет когда-нибудь рассказывать своим детям;</w:t>
      </w:r>
    </w:p>
    <w:p w:rsidR="0033161F" w:rsidRDefault="0033161F" w:rsidP="0033161F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позволяют ощутить гордость за себя и свою семью.</w:t>
      </w:r>
    </w:p>
    <w:p w:rsidR="0033161F" w:rsidRDefault="0033161F" w:rsidP="0033161F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Вам вполне по силам создать несколько семейных традиций, которых, возможно, будут придерживаться дети и внуки! Не забудьте только </w:t>
      </w:r>
      <w:r w:rsidRPr="009B74B7">
        <w:rPr>
          <w:rStyle w:val="c2"/>
          <w:b/>
          <w:bCs/>
          <w:color w:val="1F497D" w:themeColor="text2"/>
          <w:sz w:val="28"/>
          <w:szCs w:val="28"/>
        </w:rPr>
        <w:t>три главных правила</w:t>
      </w:r>
      <w:r>
        <w:rPr>
          <w:rStyle w:val="c2"/>
          <w:b/>
          <w:bCs/>
          <w:color w:val="000000"/>
          <w:sz w:val="28"/>
          <w:szCs w:val="28"/>
        </w:rPr>
        <w:t>:</w:t>
      </w:r>
    </w:p>
    <w:p w:rsidR="0033161F" w:rsidRDefault="0033161F" w:rsidP="0033161F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повторяющееся событие должно быть для малыша ярким, позитивным, запоминающимся;</w:t>
      </w:r>
    </w:p>
    <w:p w:rsidR="0033161F" w:rsidRDefault="0033161F" w:rsidP="0033161F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традиция на то и традиция, чтобы соблюдаться всегда;</w:t>
      </w:r>
    </w:p>
    <w:p w:rsidR="0033161F" w:rsidRDefault="0033161F" w:rsidP="0033161F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можете задействовать запахи, звуки, зрительные образы,</w:t>
      </w:r>
    </w:p>
    <w:p w:rsidR="0033161F" w:rsidRDefault="0033161F" w:rsidP="0033161F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Главное, чтобы в этом традиционном действии было что-то, влияющее на чувства и восприятие ребенка. Может быть, Вы удивитесь, но самая лучшая традиция, связанная с днем рождения ребенка, это... действительно отмечать этот день как самый лучший праздник! Многие взрослые с грустью вспоминают, что в их семье "было не принято отмечать дни рождения". Пусть Ваш малыш никогда не произнесет эту печальную фразу!</w:t>
      </w:r>
    </w:p>
    <w:p w:rsidR="0033161F" w:rsidRDefault="0033161F" w:rsidP="0033161F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День рождения как шумный веселый праздник именно с теми гостями, которых хочет пригласить сам виновник торжества, – лучший подарок. Пусть кроха с детства чувствует свою значимость для близких, учится принимать гостей и... конечно, привыкает к традиции непременно отмечать дни рождения.         Воскресные совместные просмотры фильмов не в кинотеатре, а именно дома. Помните, как раньше, когда не было компьютеров и планшетов вся семья собиралась у телевизора и смотрела фильм, обсуждая героев, делясь впечатлениями </w:t>
      </w:r>
      <w:proofErr w:type="gramStart"/>
      <w:r>
        <w:rPr>
          <w:rStyle w:val="c0"/>
          <w:color w:val="000000"/>
          <w:sz w:val="28"/>
          <w:szCs w:val="28"/>
        </w:rPr>
        <w:t>от</w:t>
      </w:r>
      <w:proofErr w:type="gramEnd"/>
      <w:r>
        <w:rPr>
          <w:rStyle w:val="c0"/>
          <w:color w:val="000000"/>
          <w:sz w:val="28"/>
          <w:szCs w:val="28"/>
        </w:rPr>
        <w:t xml:space="preserve"> увиденного. Это очень объединяет. Независимо от того, стараетесь ли вы сохранить старые домашние традиции, которые дороги вам или вашему мужу, или – пытаетесь придумать и привить семье нечто новое, помните, что детство формирует ребенка на всю жизнь. И главное в детстве – чтобы оно у ребенка было. Старайтесь знать меру: чрезмерно строгие правила, по которым живет семья, не оставляющие детям никакой «свободы маневра», перенапрягают детскую психику.</w:t>
      </w:r>
    </w:p>
    <w:p w:rsidR="0033161F" w:rsidRPr="009E526D" w:rsidRDefault="0033161F" w:rsidP="0033161F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Style w:val="c18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Отсутствие же устойчивого домашнего уклада и предсказуемых домашних ритуалов, успокаивающих малыша своей непременной обязательностью, - передают ребенку ощущение незащищенности дома и шаткости вселенной.</w:t>
      </w:r>
      <w:r>
        <w:rPr>
          <w:rFonts w:ascii="Helvetica Neue" w:hAnsi="Helvetica Neue" w:cs="Calibri"/>
          <w:color w:val="333333"/>
          <w:sz w:val="21"/>
          <w:szCs w:val="21"/>
        </w:rPr>
        <w:br/>
      </w:r>
      <w:r>
        <w:rPr>
          <w:rStyle w:val="c18"/>
          <w:rFonts w:ascii="Helvetica Neue" w:hAnsi="Helvetica Neue" w:cs="Calibri"/>
          <w:color w:val="333333"/>
          <w:sz w:val="21"/>
          <w:szCs w:val="21"/>
        </w:rPr>
        <w:t xml:space="preserve">                      </w:t>
      </w:r>
    </w:p>
    <w:p w:rsidR="0033161F" w:rsidRDefault="0033161F" w:rsidP="0033161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8"/>
          <w:rFonts w:ascii="Helvetica Neue" w:hAnsi="Helvetica Neue" w:cs="Calibri"/>
          <w:color w:val="333333"/>
          <w:sz w:val="21"/>
          <w:szCs w:val="21"/>
        </w:rPr>
      </w:pPr>
      <w:r>
        <w:rPr>
          <w:rFonts w:ascii="Helvetica Neue" w:hAnsi="Helvetica Neue" w:cs="Calibri"/>
          <w:noProof/>
          <w:color w:val="333333"/>
          <w:sz w:val="21"/>
          <w:szCs w:val="21"/>
        </w:rPr>
        <w:drawing>
          <wp:inline distT="0" distB="0" distL="0" distR="0">
            <wp:extent cx="1925574" cy="706900"/>
            <wp:effectExtent l="19050" t="0" r="0" b="0"/>
            <wp:docPr id="14" name="Рисунок 13" descr="5f6dd779-e2ed-5a42-8bbc-71ecb9d6c0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6dd779-e2ed-5a42-8bbc-71ecb9d6c02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981" cy="70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E89" w:rsidRDefault="005C7E89"/>
    <w:sectPr w:rsidR="005C7E89" w:rsidSect="007528FF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3161F"/>
    <w:rsid w:val="000B2BFF"/>
    <w:rsid w:val="000B476E"/>
    <w:rsid w:val="00146C1F"/>
    <w:rsid w:val="001628D2"/>
    <w:rsid w:val="0016439A"/>
    <w:rsid w:val="001B36BA"/>
    <w:rsid w:val="001C56D0"/>
    <w:rsid w:val="00211AD4"/>
    <w:rsid w:val="00212B13"/>
    <w:rsid w:val="00262AF7"/>
    <w:rsid w:val="00297F45"/>
    <w:rsid w:val="0033161F"/>
    <w:rsid w:val="003D693C"/>
    <w:rsid w:val="003E41BD"/>
    <w:rsid w:val="00416C9F"/>
    <w:rsid w:val="004674D1"/>
    <w:rsid w:val="0047377A"/>
    <w:rsid w:val="005527D4"/>
    <w:rsid w:val="00572748"/>
    <w:rsid w:val="00591D78"/>
    <w:rsid w:val="005C7E89"/>
    <w:rsid w:val="006139EB"/>
    <w:rsid w:val="00647279"/>
    <w:rsid w:val="0069315E"/>
    <w:rsid w:val="00715B47"/>
    <w:rsid w:val="007528FF"/>
    <w:rsid w:val="00986B76"/>
    <w:rsid w:val="009F07AF"/>
    <w:rsid w:val="00AE2DB6"/>
    <w:rsid w:val="00C01891"/>
    <w:rsid w:val="00D3782F"/>
    <w:rsid w:val="00D76F39"/>
    <w:rsid w:val="00E40D73"/>
    <w:rsid w:val="00F9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3161F"/>
  </w:style>
  <w:style w:type="character" w:customStyle="1" w:styleId="c0">
    <w:name w:val="c0"/>
    <w:basedOn w:val="a0"/>
    <w:rsid w:val="0033161F"/>
  </w:style>
  <w:style w:type="paragraph" w:customStyle="1" w:styleId="c10">
    <w:name w:val="c10"/>
    <w:basedOn w:val="a"/>
    <w:rsid w:val="003316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6">
    <w:name w:val="c46"/>
    <w:basedOn w:val="a0"/>
    <w:rsid w:val="0033161F"/>
  </w:style>
  <w:style w:type="character" w:customStyle="1" w:styleId="c18">
    <w:name w:val="c18"/>
    <w:basedOn w:val="a0"/>
    <w:rsid w:val="0033161F"/>
  </w:style>
  <w:style w:type="paragraph" w:customStyle="1" w:styleId="c34">
    <w:name w:val="c34"/>
    <w:basedOn w:val="a"/>
    <w:rsid w:val="003316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6">
    <w:name w:val="c76"/>
    <w:basedOn w:val="a0"/>
    <w:rsid w:val="0033161F"/>
  </w:style>
  <w:style w:type="character" w:customStyle="1" w:styleId="c50">
    <w:name w:val="c50"/>
    <w:basedOn w:val="a0"/>
    <w:rsid w:val="0033161F"/>
  </w:style>
  <w:style w:type="character" w:customStyle="1" w:styleId="c45">
    <w:name w:val="c45"/>
    <w:basedOn w:val="a0"/>
    <w:rsid w:val="0033161F"/>
  </w:style>
  <w:style w:type="paragraph" w:customStyle="1" w:styleId="c25">
    <w:name w:val="c25"/>
    <w:basedOn w:val="a"/>
    <w:rsid w:val="003316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0">
    <w:name w:val="c60"/>
    <w:basedOn w:val="a0"/>
    <w:rsid w:val="0033161F"/>
  </w:style>
  <w:style w:type="paragraph" w:styleId="a3">
    <w:name w:val="Balloon Text"/>
    <w:basedOn w:val="a"/>
    <w:link w:val="a4"/>
    <w:uiPriority w:val="99"/>
    <w:semiHidden/>
    <w:unhideWhenUsed/>
    <w:rsid w:val="0033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2023-04-14T07:14:00Z</dcterms:created>
  <dcterms:modified xsi:type="dcterms:W3CDTF">2023-04-14T07:16:00Z</dcterms:modified>
</cp:coreProperties>
</file>