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5D" w:rsidRDefault="00B4235D" w:rsidP="00B423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различных технологий при подготовке </w:t>
      </w:r>
    </w:p>
    <w:p w:rsidR="00B4235D" w:rsidRDefault="00B4235D" w:rsidP="00B423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Pr="00A37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Всероссийским проверочным работам по русскому языку</w:t>
      </w:r>
    </w:p>
    <w:p w:rsidR="00B4235D" w:rsidRDefault="00B4235D" w:rsidP="00B4235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35D" w:rsidRDefault="00B4235D" w:rsidP="008473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Всероссийским проверочным работам по русскому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это систематическая, целенаправленная работа, начинать  проводить которую предпочтительно заранее. Основная задача учителя – дать ученикам «инструмент», чтобы  они</w:t>
      </w:r>
      <w:r w:rsidRPr="00B4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смогли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«употребить» все средства учебной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их обучили и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формируясь в процессе учебной деятельности, становятся основой и залогом успеха.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учебного года я р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аспечатываю каждому ребенку информационный справочный материал соответственно каждому классу, исходя из заданий ВПР (таблицы правописания, порядок различных разборов с образцами разбора, орфоэпический минимум для конкретного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приемы работы с текстом и т.д.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этого материала ученик составляет папку, в которую потом войдёт весь необходимый для подготовки  к ВПР справочный материал. Этот материал используется на всех уроках, что способствует его качественному усвоению.</w:t>
      </w:r>
    </w:p>
    <w:p w:rsidR="00B4235D" w:rsidRDefault="00B4235D" w:rsidP="0084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начале каждого урока отвожу 5-7 минут для различных видов работы по повторению и закреплению изученного материала. Более эффективной в данном случае считаю индивидуальную работу. Для этого каждому ученику предлагаю отдельное задание на карточке. Это могут быть задания:</w:t>
      </w:r>
      <w:r w:rsidRPr="00B42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«Расставь ударение», «Произведи вид разбора…», «Определи часть речи…», «Расставь знаки препинани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я», «Начерти схему предложения». Удобство данного приёма и в быстрой проверке работы, и в возможности проводить её на любом этапе урока. Особенно ученикам нравится проверять друг друга, поэтому ис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 приемы взаимоконтроля, работу в паре.</w:t>
      </w:r>
    </w:p>
    <w:p w:rsidR="00847360" w:rsidRDefault="00847360" w:rsidP="00B423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 работы</w:t>
      </w:r>
      <w:r w:rsidRPr="0084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текстом.</w:t>
      </w:r>
    </w:p>
    <w:p w:rsidR="0014556D" w:rsidRPr="0014556D" w:rsidRDefault="00847360" w:rsidP="0084736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 видеоряда.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приём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собенно эффективен для работы с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5-8 классов. Он способствует выработке навыка определения темы и основной мысли текста. Чтобы ребята смогли правильно определить тему, нужно сначала помочь им «увидеть» текст. </w:t>
      </w:r>
    </w:p>
    <w:p w:rsidR="00847360" w:rsidRPr="0014556D" w:rsidRDefault="00847360" w:rsidP="0014556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для восприятия текста «</w:t>
      </w:r>
      <w:proofErr w:type="spellStart"/>
      <w:r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Карлуха</w:t>
      </w:r>
      <w:proofErr w:type="spellEnd"/>
      <w:r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 5 классе показываю видео </w:t>
      </w:r>
      <w:r w:rsidR="0014556D"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«Вороненок» (</w:t>
      </w:r>
      <w:r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>3 мин.</w:t>
      </w:r>
      <w:r w:rsidR="0014556D"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параллельно познакомить учащихся с басней И.А.Крылова «Воронёнок». Подобная подготовка к восприятию текста поможет ученикам в работе.</w:t>
      </w:r>
    </w:p>
    <w:p w:rsidR="00847360" w:rsidRPr="00A372EB" w:rsidRDefault="00847360" w:rsidP="008473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Карлуха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360" w:rsidRDefault="00847360" w:rsidP="0084736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proofErr w:type="spell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Карлуха</w:t>
      </w:r>
      <w:proofErr w:type="spell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воронёнок. (2)Живёт он во дворе и делает тут всё, что хочет, а больше всего он хочет прятать. (3)Прячет всё, что только в клюв попадёт: корку, кожуру от колбасы, камешек. (4)Прячет он так: шагает и по сторонам смотрит, а как высмотрит местечко укромное – тык в него носом! (5)Положит и сверху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авой прикроет, оглядится: никто 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видел?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(6)Раз он пуговицу прятал, сунул её в самую густую траву и стал травой же прикрывать. (7)Пригнул колосок, а колосок распрямился. (8)Ромашку наклонил – и ромашка поднялась. (9)Колокольчик согнул – и колокольчик поднялся! (10)Старался-старался, </w:t>
      </w:r>
      <w:proofErr w:type="spell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пряталпрятал</w:t>
      </w:r>
      <w:proofErr w:type="spell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пуговица сверху лежит, у всех на виду. (11)Вот она. (12)Любая сорока украдёт. (13)Сороки уже близко в кустах тарахтят</w:t>
      </w:r>
      <w:proofErr w:type="gram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вот-вот пуговицу увидят. (14)Растерялся </w:t>
      </w:r>
      <w:proofErr w:type="spell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Карлуха</w:t>
      </w:r>
      <w:proofErr w:type="spell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каркнул от удивления, забрал свою пуговицу и на новое место пошагал прятать. (15)Скорей запихнул воронёнок её под кирпич, побежал, щепочку принёс, заткнул дырочку, моха нащипал, камешек сбоку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валил и для верности сам сверху 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сел.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(16)Сороки нахальные тарахтят, замышляют что-то, а </w:t>
      </w:r>
      <w:proofErr w:type="spellStart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Карлуха</w:t>
      </w:r>
      <w:proofErr w:type="spell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сердится. (17)Ромашку сорвал, лапой прижал, клювом лепестки ощипывает, а</w:t>
      </w:r>
      <w:proofErr w:type="gramEnd"/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мне кажется, что он на ромашке гадает: украдут – не украдут, украдут – не украдут. (18)Какой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удивительной сообразительностью отличаются некоторые птицы!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84736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Н. Сладкову)</w:t>
      </w:r>
    </w:p>
    <w:p w:rsidR="0014556D" w:rsidRDefault="0014556D" w:rsidP="0014556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 классе ученикам предлагается текст «Командирская карта» о музее-усадьбе А. С. Пушкина во время Великой Отечественной войне. В помощь предлагаю учащимся видео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«Тайны военных архивов: три мины в могиле 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шкина и семь погибших саперов»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знакомство со стихотворение поэта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«Вновь я посетил»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(1819г.)</w:t>
      </w:r>
    </w:p>
    <w:p w:rsidR="0014556D" w:rsidRDefault="0014556D" w:rsidP="0014556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(1)Эта старая карта хранится сейчас в музейных фондах. (2)Извлечённая из командирского планшета, она сильно потёрта на сгибах, где-то подклеена. (3)Это очень подробная карта. (4)На неё нанесены все населённые пункты того отрезка псковской земли, который она вместила. (5)Цветными карандашами обозначены штабы и наблюдательные пункты, батареи, пулемётные гнёзда, переправы. (6)Извилистой линией отмечена линия фронта. (7)По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сторону – наши части, укрепления, огневые точки;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другую – вражеские, замеченные нашими разведчиками. (8)Все ориентиры на территории, которую занял противник, аккуратно пронумерованы. (9)Достаточно было командиру назвать нужные цифры, и соответствующие цели были бы сразу уничтожены. (10)Но вот что странно: некоторые из целей выделены особо – по ним было запрещено вести огонь.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(11)Разгадать секрет можно, прочитав на карте некоторые названия. (12)И тогда окажется, что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 на карте –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Сороть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синее пятно озера –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Маленец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ближайшие высоты – это Савкина горка и Воронич, что огневая точка противника расположена в Михайловском, у домика няни С. Пушкина. (13)Немцы специально возводили укрепления рядом с бесценными пушкинскими памятниками. (14)В парке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Тригорского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была батарея, в Пушкинских горах – штаб, в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Святогорском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монастыре – орудия. (15)Прикрылись реликвиями, как щитом, и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уверены в своей безнаказанности.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(16)Бои в этом районе были кровопролитные. (17)Сейчас на их месте воздвигли обелиск, установили плиту в память воинов двести восьмой дивизии, которая здесь воевала. (18)Освободить заветные места, не причинив им разрушений, уничтожить захватчиков, пощадив при этом красоту пушкинской земли, − вот о чём думал, к чему стремился в бою каждый из этих воинов. (19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)Тот, кто сегодня восхищается нетленной прелестью здешней природы, с волнением осматривает исторические памятники, должен знать о тех жизнях, которыми оплачена неприкосновенность прекрасного. (20)Об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дорогой цене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напоминает командирская карта, сама ставшая одной из музейных реликвий. </w:t>
      </w:r>
    </w:p>
    <w:p w:rsidR="0014556D" w:rsidRPr="00A372EB" w:rsidRDefault="0014556D" w:rsidP="0014556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Я.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Хелемскому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556D" w:rsidRDefault="0014556D" w:rsidP="0014556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ученики знакомятся с текстом «Лувр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Великодушие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.», предварительно посмотрев видео «Лувр для бедных» об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беднейшем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Франции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филиала музея Лувр (5 мин.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217B6" w:rsidRDefault="0014556D" w:rsidP="00121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(1)Лувр отапливается калориферами. (2)Из врезанных в пол красивых медных решёток дует горячий ветер. (3)Если прийти в Лувр пораньше, тотчас после открытия, то вы увидите, как на этих решётках неподвижно стоят люди, главным образом старики и старухи.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(4)Это греются нищие. (5)Величавые и строгие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луврские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сторожа их не трогают.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(6)Посетители тоже как будто ничего не замечают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7)Они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стараются поскорее пройти мимо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безмолвны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 и неподвижных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бездомных.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(8)Особенно мне запомнилась маленькая старушка с дрожащим лицом, в порыжевшей от времени накидке. (9)Она виновато улыбалась и время от времени начинала озабоченно рыться в потёртой сумочке, хотя было понятно, что в ней нет ничего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кроме старого рваного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платочка.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(10)Старушка вытирала этим платком слезящиеся глаза. (11)В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было столько стыдливого горя, что, должно быть, у многих посетителей Лувра сжималось сердце.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(12)Ноги у старушки заметно дрожали, но она боялась сойти с калориферной решётки, </w:t>
      </w:r>
      <w:r w:rsidR="00121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 её тотчас же не занял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(13)Пожилая художница стояла невдалеке за мольбертом и писала копию с картины Боттичелли. (14)Художница решительно подошла к стене, где стояли стулья с бархатными сиденьями, перенесла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к калориферу. (15)Строго сказала старушке: </w:t>
      </w:r>
    </w:p>
    <w:p w:rsidR="001217B6" w:rsidRDefault="001217B6" w:rsidP="00121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Садитесь!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(16)Мерси, мадам, – пробормотала старушка, неуверенно села и вдруг низко нагнулась, так низко, что </w:t>
      </w:r>
      <w:proofErr w:type="gramStart"/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издали</w:t>
      </w:r>
      <w:proofErr w:type="gramEnd"/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казалось, будто она касается головой своих колен.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(17)Художница вернулась к своему мольберту. (18)Служитель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истально следил за этой сценой, но не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шелохнулся.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(19)Красивая женщина с мальчиком лет восьми шла вп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ереди меня. (20)Она наклонилась к мальчику и что-то ему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сказала.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(21)Мальчик подбежал к художнице. (22)Поклонился ей, шаркнул ногой и звонко сказал: </w:t>
      </w:r>
    </w:p>
    <w:p w:rsidR="0014556D" w:rsidRPr="00A372EB" w:rsidRDefault="001217B6" w:rsidP="001217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си,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мадам!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(23)Художница кивнула. (24)Мальчик бросился к матери и прижался к её руке. (25)Глаза у него сияли так, будто он совершил геройский поступок. (26)Очевидно, это было действительно так. (27)Он совершил маленький 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икодушный поступок и пережил то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остояние, которое мы называем «гора с 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плеч».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14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556D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К.Г. Паустовскому)</w:t>
      </w:r>
    </w:p>
    <w:p w:rsidR="0014556D" w:rsidRPr="00A372EB" w:rsidRDefault="0014556D" w:rsidP="0014556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Предлагаю послушать и вдуматься в содержание стихотворения  Ларисы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Шешуковой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</w:t>
      </w:r>
      <w:r w:rsidRPr="000E7A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 прячьте нежность по кармана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м»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прячьте нежность по карманам,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стесняйтесь доброты,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показаться странным</w:t>
      </w:r>
      <w:proofErr w:type="gramStart"/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 бестолковой суеты.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сказал, что нужен важный повод,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подарить тепло и доброту,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развеять долгой ночи холод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оживить крылатую мечту?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впрочем, знаю – есть такие люди,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 вовсе ни к чему.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нести добро на щедром блюде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MS Mincho" w:cs="Times New Roman"/>
          <w:sz w:val="24"/>
          <w:szCs w:val="24"/>
          <w:lang w:eastAsia="ru-RU"/>
        </w:rPr>
        <w:t xml:space="preserve">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запрещают сердцу своему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улыбкой выйдите из дома,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Вдыхая полной грудью жизнь,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Пройдитесь улочкой знакомой,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постарайтесь не спешить.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своей сады взрастите,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Оберегайте их от зла,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тех садов цветы дарите</w:t>
      </w:r>
      <w:proofErr w:type="gramStart"/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знакомым и друзьям.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дано прожить два века,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уйдем в далекий край,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оставаться Человеком –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E7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обмани и не предай!</w:t>
      </w:r>
    </w:p>
    <w:p w:rsidR="000E7AE0" w:rsidRPr="000E7AE0" w:rsidRDefault="000E7AE0" w:rsidP="000E7AE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7AE0" w:rsidRDefault="000E7AE0" w:rsidP="000E7A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ВПР в 8 классе анализируем текст «О развитии русского языка». Предлагаю посмотреть видео: «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языка: мифы и реальность. Сколько лет русскому языку?» и рассказываю о том, что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МГИУ совместно с Департаментом образования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Москвы в 2014 году организовал мероприятия по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популяризации русского языка под общим названием «Язык – душа наро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да», рассчитанные на учащихся (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мин.).</w:t>
      </w:r>
    </w:p>
    <w:p w:rsidR="000E7AE0" w:rsidRDefault="000E7AE0" w:rsidP="000E7A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(1)Давайте поговорим о жизни, о развитии нашего языка. (2)Когда читаешь биографии слов, окончательно утверждаешься в мысли, что русский язык, как и всякий здоровый и сильный организм, всегда находится в движении, в динамике непрерывного роста. (3)Одни его слова отмирают, другие рождаются, третьи из областных и жаргонных становятся литературными, четвёртые из литературных уходят назад - в просторечие, пятые произносятся совсем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по-другому, чем произносились лет сорок назад, шестые при употреблении требуют других падежей, чем это было, скажем, при Жуковском и Пушкине.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(4)В языке всё движется, течёт, непрерывно меняется. (5)Несмотря на эту очевидную динамику, только пуристы (сторонники чрезмерных требований к сохранению языка) всегда утверждают, что язык - это нечто неподвижное, - не бурный поток, а стоячее озеро.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(6)Конечно, в жизни языка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сильна охранная тенденция. (7)Эта важная тенденция заключается в упорном и решительном сопротивлении новшествам, в создании всевозможных плотин и барьеров, которые сильно препятствуют слишком быстрому и беспорядочному обновлению речи. (8)Без этих плотин и барьеров язык не выдержал бы напора бесчисленного множества слов, рождающихся каждую минуту. (9)Он весь расшатался бы, утратил бы свой целостный, монолитный характер. (10)Безусловно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этой благодатной особенностью нашего языкового развития объясняется следующее: как бы ни менялся язык, какими бы новыми ни обрастал он словами, его общенациональные законы и нормы в основе своей остаются устойчивы, неизменны.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(11)В каждую эпоху в литературном языке существуют два противоположные стремления, равные по силе, одинаково естественные: одно - к безудержному обновлению речи, другое - к охране её старых, испытанных, издавна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форм. (12)Оба стремления, проявляясь с одинаковой силой, обрекли бы наш язык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неподвижность. (13)Сила новаторов всё же во всякое время немного превышает силу консерваторов - это-то и обеспечивает языку его 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рост. (14)Всё дело в норме – в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гармонии.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К.И. Чуковскому)</w:t>
      </w:r>
    </w:p>
    <w:p w:rsidR="000C5CFA" w:rsidRPr="000C5CFA" w:rsidRDefault="000C5CFA" w:rsidP="000C5CFA">
      <w:pPr>
        <w:pStyle w:val="3"/>
        <w:shd w:val="clear" w:color="auto" w:fill="FFFFFF"/>
        <w:spacing w:before="180"/>
        <w:ind w:firstLine="708"/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  <w:t xml:space="preserve">Далее ребята знакомятся со стихотворением </w:t>
      </w:r>
      <w:r w:rsidRPr="000C5CFA"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  <w:t>Михаил</w:t>
      </w:r>
      <w:r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  <w:t>а</w:t>
      </w:r>
      <w:r w:rsidRPr="000C5CFA"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  <w:t xml:space="preserve"> Дудин</w:t>
      </w:r>
      <w:r>
        <w:rPr>
          <w:rFonts w:ascii="Times New Roman" w:hAnsi="Times New Roman" w:cs="Times New Roman"/>
          <w:b w:val="0"/>
          <w:iCs/>
          <w:color w:val="222222"/>
          <w:sz w:val="24"/>
          <w:szCs w:val="24"/>
        </w:rPr>
        <w:t>а «</w:t>
      </w:r>
      <w:r w:rsidRPr="000C5CFA">
        <w:rPr>
          <w:rFonts w:ascii="Times New Roman" w:hAnsi="Times New Roman" w:cs="Times New Roman"/>
          <w:b w:val="0"/>
          <w:color w:val="222222"/>
          <w:sz w:val="24"/>
          <w:szCs w:val="24"/>
        </w:rPr>
        <w:t>Песня русскому языку</w:t>
      </w:r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» (в сокращении)</w:t>
      </w:r>
    </w:p>
    <w:p w:rsidR="000C5CFA" w:rsidRPr="000C5CFA" w:rsidRDefault="000C5CFA" w:rsidP="000C5CFA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Глагол времен, мой гений, мой язык,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Скрещение судеб и мужества народа,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Через тебя явила миру лик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Ответственности строгая свобода…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Ты для меня раскидывал мосты</w:t>
      </w:r>
      <w:proofErr w:type="gramStart"/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И</w:t>
      </w:r>
      <w:proofErr w:type="gramEnd"/>
      <w:r w:rsidRPr="000C5CFA">
        <w:rPr>
          <w:rFonts w:ascii="Times New Roman" w:hAnsi="Times New Roman" w:cs="Times New Roman"/>
          <w:color w:val="222222"/>
          <w:sz w:val="24"/>
          <w:szCs w:val="24"/>
        </w:rPr>
        <w:t xml:space="preserve"> озарял окутанное тенью.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И, вопреки всему на свете, ты</w:t>
      </w:r>
      <w:proofErr w:type="gramStart"/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У</w:t>
      </w:r>
      <w:proofErr w:type="gramEnd"/>
      <w:r w:rsidRPr="000C5CFA">
        <w:rPr>
          <w:rFonts w:ascii="Times New Roman" w:hAnsi="Times New Roman" w:cs="Times New Roman"/>
          <w:color w:val="222222"/>
          <w:sz w:val="24"/>
          <w:szCs w:val="24"/>
        </w:rPr>
        <w:t>чил меня родству и уваженью….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Горжусь тобой! Прекрасен твой союз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Объединенья наций и наречий.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Ты на вершину поднял грозный груз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Единственной надежды человечьей….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Продли в себе моей тревоги дни</w:t>
      </w:r>
      <w:proofErr w:type="gramStart"/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И</w:t>
      </w:r>
      <w:proofErr w:type="gramEnd"/>
      <w:r w:rsidRPr="000C5CFA">
        <w:rPr>
          <w:rFonts w:ascii="Times New Roman" w:hAnsi="Times New Roman" w:cs="Times New Roman"/>
          <w:color w:val="222222"/>
          <w:sz w:val="24"/>
          <w:szCs w:val="24"/>
        </w:rPr>
        <w:t xml:space="preserve"> эту песню выведи к распутью.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И суть моей души соедини</w:t>
      </w:r>
      <w:proofErr w:type="gramStart"/>
      <w:r w:rsidRPr="000C5CFA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</w:t>
      </w:r>
      <w:r w:rsidRPr="000C5CFA">
        <w:rPr>
          <w:rFonts w:ascii="Times New Roman" w:hAnsi="Times New Roman" w:cs="Times New Roman"/>
          <w:color w:val="222222"/>
          <w:sz w:val="24"/>
          <w:szCs w:val="24"/>
        </w:rPr>
        <w:t>С</w:t>
      </w:r>
      <w:proofErr w:type="gramEnd"/>
      <w:r w:rsidRPr="000C5CFA">
        <w:rPr>
          <w:rFonts w:ascii="Times New Roman" w:hAnsi="Times New Roman" w:cs="Times New Roman"/>
          <w:color w:val="222222"/>
          <w:sz w:val="24"/>
          <w:szCs w:val="24"/>
        </w:rPr>
        <w:t xml:space="preserve"> твоей великой и бессмертной сутью.</w:t>
      </w:r>
    </w:p>
    <w:p w:rsidR="000C5CFA" w:rsidRPr="00A372EB" w:rsidRDefault="000C5CFA" w:rsidP="000C5CF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Таким образом, для определения темы я использую видеоряд, подбираю стихотворные (можно и прозаические тексты) по данной теме, применяю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онно-коммуникативную технологию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 метод обучения. Безусловно, не на каждом уроке, но тогда, когда текст несет новую информацию, новый блок («Мир природы», «Человек и животное», «Искусство и человек», «Нравственные категории»).</w:t>
      </w:r>
    </w:p>
    <w:p w:rsidR="000C5CFA" w:rsidRDefault="000C5CFA" w:rsidP="000E7A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«Удивляй!»</w:t>
      </w:r>
    </w:p>
    <w:p w:rsidR="000C5CFA" w:rsidRDefault="00E56F84" w:rsidP="00E56F8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Аристотель сказал, что «з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начинается… с удивления».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25A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такой когнитивной эмоции, </w:t>
      </w:r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удивление – прием не новый</w:t>
      </w:r>
      <w:proofErr w:type="gramStart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наблюдали его использование в работе таких советских педагогов, как </w:t>
      </w:r>
      <w:proofErr w:type="spellStart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Соловейчик</w:t>
      </w:r>
      <w:proofErr w:type="gramStart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r w:rsidR="006C725A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егодня, благодаря развитию средств массовых коммуникаций и интернета, прием «Удивляй!»</w:t>
      </w:r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 инновационным. П</w:t>
      </w:r>
      <w:r w:rsidR="006C725A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ланка побудительной способности этой эмоции</w:t>
      </w:r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высока</w:t>
      </w:r>
      <w:r w:rsidR="006C725A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данный приём актуализирует мыслительную деятельность ребят</w:t>
      </w:r>
      <w:proofErr w:type="gramStart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этого, данный приём улучшает запоминание </w:t>
      </w:r>
      <w:r w:rsidR="006C725A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интересных фактов, которые потом вполне могут быть использованы как аргументы при написании сочинения на ОГЭ.</w:t>
      </w:r>
      <w:r w:rsidR="006C725A" w:rsidRP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25A" w:rsidRPr="000C5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приём очень эффективен в работе</w:t>
      </w:r>
      <w:r w:rsidR="006C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школьниками среднего звена, поэтому его часто использую на уроках.</w:t>
      </w:r>
    </w:p>
    <w:p w:rsidR="00E56F84" w:rsidRDefault="00E56F84" w:rsidP="00E56F8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работы: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имени прилагательного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6F84" w:rsidRPr="000C5CFA" w:rsidRDefault="00E56F84" w:rsidP="00E56F8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выпишите из предложений все имена прилагательные, произведите морфологический разбор одного на выбор.</w:t>
      </w:r>
    </w:p>
    <w:p w:rsidR="00E56F84" w:rsidRDefault="00E56F84" w:rsidP="000E7AE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- страна замков, здесь их более 20000, каждый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 своей уникальной историей и стилем.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Замок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Нойшванштайн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самый величественный замок Германии, любимое детище самого Людвига Баварского. Его название переводится как «Новый лебединый камень». Именно он послужил Чайковскому источни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вдохновения для «Лебединого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озера».</w:t>
      </w:r>
    </w:p>
    <w:p w:rsidR="009775D5" w:rsidRPr="009775D5" w:rsidRDefault="006C725A" w:rsidP="009775D5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 и кино».</w:t>
      </w:r>
    </w:p>
    <w:p w:rsidR="009775D5" w:rsidRDefault="009775D5" w:rsidP="009775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 школьников миром кинематографа можно эффективно использовать </w:t>
      </w:r>
      <w:r w:rsidRPr="009775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5D5" w:rsidRDefault="009775D5" w:rsidP="009775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русского языка при подготовке к </w:t>
      </w:r>
      <w:r w:rsidRPr="00977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E83" w:rsidRDefault="009775D5" w:rsidP="005D0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заинтересованность миром кино помогает обратить внимание школьников роль литературы в создании фильмов, на язык персонажей. Это помогает формировать умение выражать мысли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вивать творческие способности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6F84" w:rsidRPr="00977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читаем произведение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кинофильм, потом сравниваем, опираясь в основном на  текст художественного </w:t>
      </w:r>
      <w:r w:rsid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произведения. </w:t>
      </w:r>
    </w:p>
    <w:p w:rsidR="009775D5" w:rsidRPr="00A372EB" w:rsidRDefault="009775D5" w:rsidP="005D0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художественных произведений при работе с различного вида предложениями – эффективный прием подготовки к ВПР, потому что текст знаком и интересен детям.</w:t>
      </w:r>
      <w:r w:rsidR="005D0E83"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E83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этот вид работы, мы реализуем интеллектуальные информационные технологии, одновременно развиваем любовь и уважения к мировой культуре кинематографа и литературе, общей эстетической культуре.</w:t>
      </w:r>
    </w:p>
    <w:p w:rsidR="00847360" w:rsidRPr="000C5CFA" w:rsidRDefault="00847360" w:rsidP="009775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5D" w:rsidRDefault="005D0E83" w:rsidP="009775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8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знакомимся с рассказом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Д. Лондон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«Белый клык» и смотрим к/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«Белый клык» (1991г.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Режиссер: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Рэндал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Клайзер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подготовки к ВПР предлагаю задания, используя предложения из произведения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работы – в парах, взаимопроверка.</w:t>
      </w:r>
    </w:p>
    <w:p w:rsidR="005D0E83" w:rsidRPr="00A372EB" w:rsidRDefault="005D0E83" w:rsidP="005D0E8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1: и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предложений выпишите слова, в которых правописание Н определяется правилом: «В суффиксах отыменных прилагательных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н, -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, -ан пишется Н ».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мальчиков были в руках луки, колчаны и стрелы с костяными наконечниками.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воинов были заткнутые за пояс или висящие в кожаных ножнах на груди костяные или каменные ножи для выделки шкур.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брели медленно, точно усталые тени в этом ледяном, безжизненном мире.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него хватило сил отнести её закутанное в мешок тело к обнажившемуся на солнце песчаному откосу, подрубить его топором.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шедшие сзади, приветствовали неожиданный свет шумными возгласами одобрения.</w:t>
      </w:r>
    </w:p>
    <w:p w:rsidR="005D0E83" w:rsidRPr="005D0E83" w:rsidRDefault="005D0E83" w:rsidP="005D0E83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его напоминал комариный писк.</w:t>
      </w:r>
    </w:p>
    <w:p w:rsidR="005D0E83" w:rsidRPr="005D0E83" w:rsidRDefault="005D0E83" w:rsidP="005D0E83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Гостиная была обставлена в испанском стиле.</w:t>
      </w:r>
    </w:p>
    <w:p w:rsidR="005D0E83" w:rsidRPr="005D0E83" w:rsidRDefault="005D0E83" w:rsidP="005D0E83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поясе поблескивала оловянная рукоятка остро отточенного ножа.</w:t>
      </w:r>
    </w:p>
    <w:p w:rsidR="005D0E83" w:rsidRPr="005D0E83" w:rsidRDefault="005D0E83" w:rsidP="005D0E83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по рукам и ногам, заклейменный, он и не думал покориться судьбе.</w:t>
      </w:r>
    </w:p>
    <w:p w:rsidR="005D0E83" w:rsidRPr="005D0E83" w:rsidRDefault="005D0E83" w:rsidP="005D0E83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 стройный, </w:t>
      </w:r>
      <w:proofErr w:type="spellStart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узколиций</w:t>
      </w:r>
      <w:proofErr w:type="spellEnd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смуглый человек с блестящими глазами и черной, как уголь, длинной бородой.</w:t>
      </w:r>
    </w:p>
    <w:p w:rsidR="005D0E83" w:rsidRDefault="005D0E83" w:rsidP="005D0E83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здесь живут и называют себя лесными синими птицами.</w:t>
      </w:r>
    </w:p>
    <w:p w:rsidR="005D0E83" w:rsidRPr="005D0E83" w:rsidRDefault="005D0E83" w:rsidP="005D0E8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2: Из предложений выпишите слова, в которых правописа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НН определяется правилом: «</w:t>
      </w: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суффиксах причастий, образованных от глаголов совершенного вида, пишется НН».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Густая борода и рыжевато-седые волосы, закопченные дымом костров, почти совсем скрывали лицо этого человека.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минута, проведенная с нею, заставляла его презирать себя – и все </w:t>
      </w:r>
      <w:proofErr w:type="gramStart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отрадны были эти минуты.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Приглушенные выстрелы странно отозвались в ушах.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откинул мех, огляделся и увидел в небе лишь одно самое обыкновенное солнце.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лазурном небе полыхали гигантские снежные знамена, туманные, пронизанные серебром солнечных лучей.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смотрел и смотрел, а увенчанные знаменами снежные вершины не исчезали.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были лепешки, припрятанные </w:t>
      </w:r>
      <w:proofErr w:type="spellStart"/>
      <w:proofErr w:type="gramStart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давно</w:t>
      </w:r>
      <w:proofErr w:type="gramEnd"/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Бразильское правительство предложило ему гонорар в десять тысяч долларов за доставленные им сведения о неисследованных областях страны.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как и я, бродил по нехоженым тропам.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выехали на залитую солнцем лужайку, и Джеку открылось необыкновенное зрелище.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тут, охваченный ужасом, то приседая, то выпрямляясь, стоял ковбой в кожаных штанах и рассеянно восклицал с мольбой и отчаянием обращенные к Джеку слова.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 местные банковские служащие, врачи и богатые фермеры прикатили из городка, расположенного в долине.</w:t>
      </w:r>
    </w:p>
    <w:p w:rsidR="005D0E83" w:rsidRPr="005D0E83" w:rsidRDefault="005D0E83" w:rsidP="005D0E8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он подумал, что основная его черта – естественность, но потом решил – жизнерадостность.</w:t>
      </w:r>
      <w:r w:rsidRPr="005D0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0E83" w:rsidRPr="005D0E83" w:rsidRDefault="005D0E83" w:rsidP="005D0E8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D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«Литература, живопись и музыка».</w:t>
      </w:r>
    </w:p>
    <w:p w:rsidR="00102E18" w:rsidRPr="00A372EB" w:rsidRDefault="00102E18" w:rsidP="00165D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приёма достигается благодаря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текстами о живописи и литературе.</w:t>
      </w:r>
      <w:r w:rsidR="00165DEB" w:rsidRPr="0016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DEB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эти материалы в работе над текстом, </w:t>
      </w:r>
      <w:r w:rsidR="00165DEB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реализую технологию развивающего обучения и</w:t>
      </w:r>
      <w:r w:rsidR="00165DEB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методы обучения.</w:t>
      </w:r>
    </w:p>
    <w:p w:rsidR="00102E18" w:rsidRDefault="00102E18" w:rsidP="00102E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8 классе, обучая выполнению задания №9 (Средства выразительности речи) использую презентацию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«Итальянский художник Д.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Болдини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русский поэт В. Брюсов: «Три женщины - белая, черная, алая …  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Учащимся могут быть интересны сведения о художнике: </w:t>
      </w:r>
    </w:p>
    <w:p w:rsidR="00102E18" w:rsidRDefault="00102E18" w:rsidP="00165DE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Джованни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Болдини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итальянский живописец. Один из лучших портретистов конца XIX- начала XX века. Родился в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Ферраре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декабря 1842. Учился во флорентийской Академии художеств, с 1869 работал в Лондоне, где получил известность как портретист. В 1872 поселился в Париже и стал выставлять свои работы в Салоне. Помимо портретов, </w:t>
      </w:r>
      <w:proofErr w:type="spell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Болдини</w:t>
      </w:r>
      <w:proofErr w:type="spell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создавал сцены из парижской жизни. На парижской выставке 1889 году он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 назначен комиссаром итальянских представителей и получил Орден Почетного легиона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Завое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гран-при на Всемирных выставках в Париже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1889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1900. Умер в Париже 12 января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1931. 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демонстрации можно использовать серию картин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Д.Болдини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«Леди в красном и среди 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 в белом»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E18" w:rsidRDefault="00102E18" w:rsidP="00102E1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предлагаю найти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выразительности в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Брюсов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женщины - белая, черная, алая -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 моей жизни. Зачем и когда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вторглись в мечту мою? Разве немало я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восславлял в молодые года?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Сгибается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алая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хищной пантерою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смотрит обманчивой чарой зрачков,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силу заклятий, знакомых мне, верую: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мной побежит на свирельный мой зов.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 в надменном величии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требует знаком - идти за собой.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строгая тень! уклоняйся, упорная,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суждено для тебя быть судьбой.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клонится с тихой покорностью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ее - грусть, безнадежность - уста.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странно застыла душа онемелая,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душой онемелой безвольно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слита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женщины - белая, черная, алая -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 моей жизни. И кто-то поет,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нет, не довольно я плакал, что мало я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102E18" w:rsidRDefault="00102E18" w:rsidP="00102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воспевал! Дни и миги - вперед! </w:t>
      </w:r>
      <w:r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79B4" w:rsidRPr="00095FC2" w:rsidRDefault="00095FC2" w:rsidP="00102E18">
      <w:pPr>
        <w:shd w:val="clear" w:color="auto" w:fill="FFFFFF"/>
        <w:spacing w:after="0" w:line="240" w:lineRule="auto"/>
        <w:jc w:val="both"/>
        <w:rPr>
          <w:rFonts w:ascii="Times New Roman" w:eastAsia="MS Mincho" w:hAnsi="MS Minch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02E18"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1912 </w:t>
      </w:r>
      <w:r w:rsidR="00102E18" w:rsidRPr="00A372EB">
        <w:rPr>
          <w:rFonts w:ascii="Times New Roman" w:eastAsia="MS Mincho" w:hAnsi="MS Mincho" w:cs="Times New Roman"/>
          <w:sz w:val="24"/>
          <w:szCs w:val="24"/>
          <w:lang w:eastAsia="ru-RU"/>
        </w:rPr>
        <w:t> </w:t>
      </w:r>
    </w:p>
    <w:p w:rsidR="007979B4" w:rsidRDefault="00102E18" w:rsidP="00797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979B4">
        <w:rPr>
          <w:rFonts w:ascii="Times New Roman" w:hAnsi="Times New Roman" w:cs="Times New Roman"/>
          <w:sz w:val="24"/>
          <w:szCs w:val="24"/>
        </w:rPr>
        <w:t>аким же образом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следующий материал:</w:t>
      </w:r>
      <w:r w:rsid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5FC2" w:rsidRDefault="007979B4" w:rsidP="0079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 А.Блока «Незнакомка» и картину И.Глазунова «Незнакомка» </w:t>
      </w:r>
      <w:r w:rsidR="00102E18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(1980г.)</w:t>
      </w:r>
      <w:r w:rsidR="00102E18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 </w:t>
      </w:r>
      <w:proofErr w:type="spellStart"/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Майры</w:t>
      </w:r>
      <w:proofErr w:type="spellEnd"/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Грисс</w:t>
      </w:r>
      <w:proofErr w:type="spellEnd"/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«Осень – </w:t>
      </w:r>
      <w:r w:rsidR="00102E18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</w:t>
      </w: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омка» </w:t>
      </w:r>
    </w:p>
    <w:p w:rsidR="00095FC2" w:rsidRPr="007979B4" w:rsidRDefault="00095FC2" w:rsidP="00095FC2">
      <w:pPr>
        <w:shd w:val="clear" w:color="auto" w:fill="FFFFFF"/>
        <w:spacing w:after="0" w:line="240" w:lineRule="auto"/>
        <w:ind w:left="708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Серым пледом неба укрываясь,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от сует и бед </w:t>
      </w:r>
      <w:proofErr w:type="gramStart"/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себя</w:t>
      </w:r>
      <w:proofErr w:type="gramEnd"/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очистив,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Осень мне на сердце наступает: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Рассыпает золотую охру листьев.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 старом откидном кабриолете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Дама, как с картины «Незнакомка».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Знаю – кто-то осень не заметит,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 xml:space="preserve">У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меня же вновь начнётся «ломка»…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Ждать недолго – прошумит дождями,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Растревожит души всем поэтам,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И прольётся строчками, стихами,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Эта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осень.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Жёлтым, светлым цветом.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Не грущу о пролетевшем лете,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Ждать до срока – запоёт позёмка</w:t>
      </w:r>
      <w:proofErr w:type="gramStart"/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…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В</w:t>
      </w:r>
      <w:proofErr w:type="gramEnd"/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старом откидном кабриолете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Едет Осень.</w:t>
      </w:r>
      <w:r w:rsidRPr="007979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Снова – незнакомка!</w:t>
      </w:r>
    </w:p>
    <w:p w:rsidR="00165DEB" w:rsidRDefault="00102E18" w:rsidP="00797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979B4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5D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 В. Вересаева «Мать» и картину Рафаэля</w:t>
      </w:r>
      <w:r w:rsidR="00165DEB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«Сикстинская мадонна»</w:t>
      </w:r>
      <w:r w:rsidR="00165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Дрезден, Цвингер</w:t>
      </w:r>
      <w:r w:rsidR="00165DE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DEB" w:rsidRDefault="007979B4" w:rsidP="0009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2E18" w:rsidRPr="007979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Неприятное почти враждебное чувство переросло в Радость и гордость за человечество, которое сумело воплотить и вознести на высоту такое материнство. И пока она есть, жить на свете весело и почетно. И мне, неверующему, хотелось молиться …»</w:t>
      </w:r>
    </w:p>
    <w:p w:rsidR="00165DEB" w:rsidRDefault="00165DEB" w:rsidP="00095FC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методическом материале  представлены примеры отдельных технологий 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ВПР.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нашим ученикам приходится проходить достаточное количество разного рода срезов знаний. И педагоги вследствие этого заняты более подготовкой к ним, нежели вдумчивым и глубоким изучением учебного материала.  О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мой взгляд, страдают в этом отношении предметы гуманитарного цикла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и наши ученики привыкают к зазубриванию тех или иных правил, необходимых для решения задач к какой-либо проверочной работе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9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секрет, что выученный, но не осознанный материал забывается, как только он</w:t>
      </w: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неактуальным. Чтобы избежать этого, учитель должен постоянно искать не только применение новых технологий, но прежде всего своих, личных, индивидуальных методов и приемов реализации этих технологий.</w:t>
      </w:r>
    </w:p>
    <w:p w:rsidR="00165DEB" w:rsidRPr="00A372EB" w:rsidRDefault="00165DEB" w:rsidP="00165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</w:p>
    <w:p w:rsidR="00165DEB" w:rsidRPr="00A372EB" w:rsidRDefault="00165DEB" w:rsidP="00165D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  язык.  Методические  рекомендации  и  поурочные  разработки.  5  класс:  учеб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  для  общеобразовательной   организаций.  —  М.: Просвещение, 2017.- 407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DEB" w:rsidRPr="00A372EB" w:rsidRDefault="00165DEB" w:rsidP="00165D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  язык.  Методические  рекомендации  и  поурочные  разработки.  6 класс: учеб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общеобразовательной  организаций. — М.: Просвещение, 2017.- 436 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DEB" w:rsidRPr="00A372EB" w:rsidRDefault="00165DEB" w:rsidP="00165D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сайт учителя русского языка и  литературы Захарьиной Е.Н.  Интерактивные  технологии  в  образовании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.{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  ресурс}.- https://saharina.ru/tests/test.php name=test485.xml   </w:t>
      </w:r>
    </w:p>
    <w:p w:rsidR="00165DEB" w:rsidRPr="00A372EB" w:rsidRDefault="00165DEB" w:rsidP="00165DE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«СДАМ ГИА: РЕШУ ВПР»</w:t>
      </w:r>
      <w:proofErr w:type="gramStart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.{</w:t>
      </w:r>
      <w:proofErr w:type="gramEnd"/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ресурс}.-  https://vpr.sdamgia.ru/</w:t>
      </w:r>
    </w:p>
    <w:p w:rsidR="00165DEB" w:rsidRPr="00A372EB" w:rsidRDefault="00165DEB" w:rsidP="00165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Интернета – Русский язык:</w:t>
      </w:r>
    </w:p>
    <w:p w:rsidR="00165DEB" w:rsidRPr="00A372EB" w:rsidRDefault="00165DEB" w:rsidP="00165D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https://nsportal.ru/shkola/russkiy-yazyk/library/2017/01/16/kimy-iz-sayta-fipi-dlya-podgottovki-k-vpr-5-7-klassy</w:t>
      </w:r>
    </w:p>
    <w:p w:rsidR="00165DEB" w:rsidRPr="00A372EB" w:rsidRDefault="00165DEB" w:rsidP="00165DEB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ВПР: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http://uchitelya.com/russkiy-yazyk/105625-gotovimsya-k-vpr-po-russkomu-yazyku-7-klass-variant-2.html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http://alleng.org/d/rusl/rusl1263.htm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сайт: https://vpr-ege.ru/vpr/5-klass/37-vpr-po-russkomu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Решу ВПР: https://rus5-vpr.sdamgia.ru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https://4vpr.ru/ (общая информация и демоверсии)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https://vpr-ege.ru/vpr (общая информация и демоверсии)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https://vprtest.ru/ (общая информация и демоверсии)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https://vpr.sdamgia.ru/ (КИМы для подготовки по всем предметам)</w:t>
      </w:r>
    </w:p>
    <w:p w:rsidR="00165DEB" w:rsidRPr="00A372EB" w:rsidRDefault="00165DEB" w:rsidP="00165DE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http://www.fipi.ru/vpr (только ВПР 11 класс)</w:t>
      </w:r>
    </w:p>
    <w:p w:rsidR="00165DEB" w:rsidRPr="00095FC2" w:rsidRDefault="00165DEB" w:rsidP="00095F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E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https://lecta.rosuchebnik.ru/proverochnye-raboty (тренажеры для подготовки, не все предметы доступны)</w:t>
      </w:r>
    </w:p>
    <w:p w:rsidR="007979B4" w:rsidRPr="007979B4" w:rsidRDefault="007979B4" w:rsidP="00797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9B4" w:rsidRPr="007979B4" w:rsidSect="0038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79E4"/>
    <w:multiLevelType w:val="multilevel"/>
    <w:tmpl w:val="2948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66597"/>
    <w:multiLevelType w:val="hybridMultilevel"/>
    <w:tmpl w:val="E434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F2DD8"/>
    <w:multiLevelType w:val="multilevel"/>
    <w:tmpl w:val="F992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66C29"/>
    <w:multiLevelType w:val="hybridMultilevel"/>
    <w:tmpl w:val="8304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D5D01"/>
    <w:multiLevelType w:val="hybridMultilevel"/>
    <w:tmpl w:val="085C0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5E6F62"/>
    <w:multiLevelType w:val="hybridMultilevel"/>
    <w:tmpl w:val="FCD2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308D"/>
    <w:multiLevelType w:val="multilevel"/>
    <w:tmpl w:val="7950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A37FF"/>
    <w:multiLevelType w:val="hybridMultilevel"/>
    <w:tmpl w:val="8B8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35D"/>
    <w:rsid w:val="00095FC2"/>
    <w:rsid w:val="000C5CFA"/>
    <w:rsid w:val="000E7AE0"/>
    <w:rsid w:val="00102E18"/>
    <w:rsid w:val="001217B6"/>
    <w:rsid w:val="0014556D"/>
    <w:rsid w:val="00165DEB"/>
    <w:rsid w:val="0038620B"/>
    <w:rsid w:val="005D0E83"/>
    <w:rsid w:val="006C725A"/>
    <w:rsid w:val="007979B4"/>
    <w:rsid w:val="00847360"/>
    <w:rsid w:val="009775D5"/>
    <w:rsid w:val="00B4235D"/>
    <w:rsid w:val="00E56F84"/>
    <w:rsid w:val="00F8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5D"/>
  </w:style>
  <w:style w:type="paragraph" w:styleId="1">
    <w:name w:val="heading 1"/>
    <w:basedOn w:val="a"/>
    <w:link w:val="10"/>
    <w:uiPriority w:val="9"/>
    <w:qFormat/>
    <w:rsid w:val="000E7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7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0E7AE0"/>
    <w:rPr>
      <w:i/>
      <w:iCs/>
    </w:rPr>
  </w:style>
  <w:style w:type="character" w:styleId="a5">
    <w:name w:val="Hyperlink"/>
    <w:basedOn w:val="a0"/>
    <w:uiPriority w:val="99"/>
    <w:semiHidden/>
    <w:unhideWhenUsed/>
    <w:rsid w:val="000E7A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5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5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9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57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75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03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6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2023-04-23T07:09:00Z</dcterms:created>
  <dcterms:modified xsi:type="dcterms:W3CDTF">2023-04-23T09:17:00Z</dcterms:modified>
</cp:coreProperties>
</file>