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DBF8" w14:textId="70495C72" w:rsidR="00664A9C" w:rsidRPr="00664A9C" w:rsidRDefault="00664A9C" w:rsidP="00664A9C">
      <w:pPr>
        <w:jc w:val="right"/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</w:pPr>
      <w:proofErr w:type="spellStart"/>
      <w:r w:rsidRPr="00664A9C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Дохина</w:t>
      </w:r>
      <w:proofErr w:type="spellEnd"/>
      <w:r w:rsidRPr="00664A9C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 xml:space="preserve"> Татьяна </w:t>
      </w:r>
      <w:proofErr w:type="spellStart"/>
      <w:r w:rsidRPr="00664A9C">
        <w:rPr>
          <w:rFonts w:ascii="Times New Roman" w:hAnsi="Times New Roman" w:cs="Times New Roman"/>
          <w:i/>
          <w:iCs/>
          <w:color w:val="0D0D0D" w:themeColor="text1" w:themeTint="F2"/>
          <w:sz w:val="28"/>
          <w:szCs w:val="28"/>
          <w:shd w:val="clear" w:color="auto" w:fill="FFFFFF"/>
        </w:rPr>
        <w:t>Зафаровна</w:t>
      </w:r>
      <w:proofErr w:type="spellEnd"/>
    </w:p>
    <w:p w14:paraId="4F5EEE85" w14:textId="0E9C865D" w:rsidR="002D1E2D" w:rsidRDefault="00664A9C" w:rsidP="00664A9C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  <w:r w:rsidRPr="00664A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«</w:t>
      </w:r>
      <w:r w:rsidRPr="00664A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 xml:space="preserve">Характеристика речевого развития </w:t>
      </w:r>
      <w:r w:rsidRPr="00664A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  <w:t>детей группы риска»</w:t>
      </w:r>
    </w:p>
    <w:p w14:paraId="25DB4533" w14:textId="67FA7DD5" w:rsidR="00664A9C" w:rsidRDefault="00664A9C" w:rsidP="00664A9C">
      <w:pP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shd w:val="clear" w:color="auto" w:fill="FFFFFF"/>
        </w:rPr>
      </w:pPr>
    </w:p>
    <w:p w14:paraId="762CB943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Грубые недостатки речи детей с нарушением интеллекта привлекали к себе внимание исследователей на самых ранних этапах становления дефектологии и расценивались как один из основных критериев аномалии умственного развития. Не имея ни повреждений слуха, ни отклонений в строении речевых органов, эти дети овладевают речью замедленно. Они позднее, чем это бывает в норме, начинают понимать обращенную к ним речь и пользоваться активной речью.</w:t>
      </w:r>
    </w:p>
    <w:p w14:paraId="2CCC28FE" w14:textId="07BEBA12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Становление речи ребенка с нарушением интеллекта осуществляется своеобразно и с большим запозданием. Он позднее и менее выражено вступает в эмоциональный контакт с матерью. В возрасте около года у него можно наблюдать патологическую реакцию на речь взрослого. Она проявляется в том, что звуковые комплексы, произносимые детьми, бедны и характеризуются сниженной эмоциональной окрашенностью. У них слабо выражено стремление подражать речи взрослого. Они не реагируют на простейшие ситуативные команды, улавливают лишь интонацию, но не содержание обращенной к ним речи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</w:p>
    <w:p w14:paraId="2F4D503F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Звучащая речь долгий срок слабо интересует этих дошкольников. Они недостаточно прислушиваются к ней. Однако они постепенно, кто скорее, кто медленнее, но все же овладевают элементарным речевым общением даже в тех случаях, когда семья не оказывает им реальной помощи и они не посещают специального дошкольного учреждения. Это связано с необходимостью, живя среди людей, взаимодействовать с окружающими.</w:t>
      </w:r>
    </w:p>
    <w:p w14:paraId="440C4EAA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Здоровый ребенок 3-4 лет уже обладает большим словарным запасом, его активная речь носит почти правильную грамматическую форму, а фонетические погрешности произношения остаются лишь в виде мелких исключений.</w:t>
      </w:r>
    </w:p>
    <w:p w14:paraId="27329811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то же время у ребенка с нарушением интеллекта как слуховое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различение, так и произношение слов и фраз возникает значительно позже. Речь его скудна и неправильна. Основные причины, обусловившие такое состояние речи,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-слабость замыкательной функции коры, медленная выработка новых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дифференцировочных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условных связей во всех анализаторах, а иногда преимущественно в каком-либо одном. Значительную отрицательную роль играет также общее нарушение динамики нервных процессов, затрудняющее установление динамических стереотипов - связей между анализаторами.</w:t>
      </w:r>
    </w:p>
    <w:p w14:paraId="5B008284" w14:textId="6265A86D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Недоразвитие речи может быть обусловлено в первую очередь медленно формирующимися и нестойкими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дифференцировочными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условными связями в области слухового анализатора. Из-за этого ребенок долго не дифференцирует звуков речи окружающих людей, долго не усваивает новых слов и словосочетаний. Он не глух, он слышит даже тихий шорох или изолированный звук, произносимый родителями, но звуки обращенной к нему связной разговорной речи воспринимаются им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нерасчлененно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 Это отчасти похоже на то, как взрослые слышат речь иностранцев. Такой ребенок выделяет и различает лишь немногие слова. Процесс выделения этих воспринимаемых адекватно слов из речи окружающих происходит совершенно иным, более медленным темпом, чем в норме. Это и есть первая, основная причина запоздалого и неполноценного развития речи. Но и далее, когда эти слова уже выделены и узнаются как знакомые, известные, она все еще воспринимается нечетко. Дети с нарушением интеллекта плохо различают сходные звуки, особенно согласные.</w:t>
      </w:r>
    </w:p>
    <w:p w14:paraId="3D9BE097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Первые малочисленные слова, неточно произносимые, появляются у дошкольников с нарушением интеллекта в 2—3 года или даже в 5 лет. Это преимущественно имена существительные — названия предметов ближайшего окружения и глаголы, обозначающие часто выполняемые действия. Отдельные дошкольники даже в 5 лет. Пользуются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лепетными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словами или произносят лишь первый слог нужного слова. Фонетический строй речи почти у всех детей к началу школьного обучения оказывается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сформированным далеко не полностью. Исключения встречаются весьма редко.</w:t>
      </w:r>
    </w:p>
    <w:p w14:paraId="2003C425" w14:textId="70FB467F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Старшие дошкольники хотя и с трудом, но пользуются речевым общением. Их затрудняет участие в беседе. Тем более сложным оказываются рассказ по картинке, пересказ услышанного простого текста или словесная передача увиденного или пережитого события. Это удается им сделать лишь при помощи вопросов и подсказок. Однако дети с большим удовольствием смотрят любые телевизионные программы. Хотя они мало что понимают, им нравятся движущиеся на экране фигуры и музыкальное сопровождение [3].</w:t>
      </w:r>
    </w:p>
    <w:p w14:paraId="4B887743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Среди детей с нарушением интеллекта встречаются такие, которые совершенно не понимают обращенной речи, и такие, которые, ограниченно понимая обращенную речь, не владеют самостоятельной. У части детей отмечается нечленораздельный и предметно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неотнесенный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лепет, у части – только голосовые реакции. Некоторые произносят по несколько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лепетных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слов.</w:t>
      </w:r>
    </w:p>
    <w:p w14:paraId="4D542B8B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Большинство детей понимает обращенную речь лишь в пределах обихода. Иногда дело ограничивается пониманием лишь нескольких отдельных слов.</w:t>
      </w:r>
    </w:p>
    <w:p w14:paraId="3117440C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Часть детей понимает речь в более полном объеме, но лишь в пределах ситуации (не понимают вопросов, даже вопроса «кто?»; часто дают неадекватные ответы и т. п.).</w:t>
      </w:r>
    </w:p>
    <w:p w14:paraId="649A3DF3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Собственная речь детей тоже ограничена, изобилует фонетическими и грамматическими искажениями. У большинства детей отмечается косноязычие. У ряда детей наблюдаются дизартрия,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логоневроз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Большое количество детей проявляет склонность к эхолалии. У некоторых детей отмечаются нарушения структуры слов и персеверации.</w:t>
      </w:r>
    </w:p>
    <w:p w14:paraId="0C4778F5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Часть детей ограничивается произнесением отдельных слов (в некоторых случаях предметно </w:t>
      </w:r>
      <w:proofErr w:type="spellStart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неотнесенных</w:t>
      </w:r>
      <w:proofErr w:type="spellEnd"/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обиходного характера.</w:t>
      </w:r>
    </w:p>
    <w:p w14:paraId="2CF81523" w14:textId="24D9E7E9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Меньшая часть детей пользуется простой фразой (в большинстве случаев с большим количеством грамматических искажений). Часть детей,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пользуясь простой фразой, не умеет передать в речи ни элементарных желаний, ни просьб. Их фразы, по существу, являются набором слов. Речь, состоящая из таких фраз, – пустая, без всякого содержания, бессмысленная, не соотнесенная с выполняемым ребенком действием. Словарь детей очень беден, в ряде случаев он ограничивается обиходными словами. В большом количестве случаев пассивный словарь по объему примерно равен активному. В значительном числе случаев вся речь состоит из номинативных фраз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</w:p>
    <w:p w14:paraId="444FBA27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Ту или иную степень недоразвития речи можно наблюдать в высказываниях детей. Оно обнаруживается и в затруднениях, имеющих место при овладении произношением. Это дает основания говорить о более позднем и нарушенном, по сравнению с нормой, развитии у детей с нарушением интеллекта фонематического слуха, играющего столь важную роль в становлении правильного произношения.</w:t>
      </w:r>
    </w:p>
    <w:p w14:paraId="41A54D39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Недостатки фонематического слуха усугубляются замедленным темпом развития артикуляции, т. е. комплекса движений, необходимых для произнесения слов.</w:t>
      </w:r>
    </w:p>
    <w:p w14:paraId="7D90627D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Определенную роль играют также отклонения, которые отмечаются в моторной сфере этих детей, в том числе и в движении их речевых органов. У данной категории детей чаще, чем у нормально развивающихся детей, наблюдаются дефекты строения органов речи, в значительной мере препятствующие овладению произношением.</w:t>
      </w:r>
    </w:p>
    <w:p w14:paraId="271F4CFF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речи можно встретить замены одних звуков другими, сходными по звучанию или артикуляции. В одних случаях эти замены носят постоянный характер, в других — произвольный. Отмечается также полное неумение произносить некоторые звуки.</w:t>
      </w:r>
    </w:p>
    <w:p w14:paraId="76D9A894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Дети с нарушением интеллекта - слышащие и говорящие дети. Это обстоятельство существенно облегчает работу с ними. Однако недостатки произношения затрудняют общение с ними.</w:t>
      </w:r>
    </w:p>
    <w:p w14:paraId="17251CB8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Ребенок, зная, что он говорит не так, как все, старается меньше пользоваться речью, отмалчивается, когда его о чем-то спрашивают, прибегает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 указательным жестам. Это отрицательно сказывается на развитии его эмоционально-личностной сферы. Он становится настороженным, замкнутым; постоянно ожидает обиды и порицания. Для дошкольников с нарушением интеллекта свойственна сниженная направленность на речевое общение и взаимодействие с окружающими. Там, где это возможно, они предпочитают пользоваться не речью, а указательными жестами, мимикой, передавая ими свое желание получить какой-то предмет, выражая положительное или отрицательное отношение к происходящему.</w:t>
      </w:r>
    </w:p>
    <w:p w14:paraId="05CB8881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Им плохо удается взаимодействие со взрослыми и другими детьми. Они недостаточно понимают то, что говорят окружающие и соответственно, ведут себя не так, как следовало бы. Эти дети не умеют сколько-нибудь связно высказать свои предложения или просьбы. Обладая весьма ограниченным словарным запасом и не владея фразой, они не могут ни спросить о том, что их интересует, ни вразумительно ответить на заданный вопрос. Их общение проходит в условиях ограниченных, житейских, многократно повторяющихся ситуаций с помощью хорошо заученных, стандартных высказываний. Если оно выходит за такие рамки, то это обычно ставит ребенка в тупик и подчас побуждает его к нелепым ответам.</w:t>
      </w:r>
    </w:p>
    <w:p w14:paraId="6C405F2E" w14:textId="394D0411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Среди детей с нарушением интеллекта встречается небольшая группа с формально хорошо развитой речью. У этих детей не наблюдается ни сложного косноязычия, ни аграмматизмов. Речь зачастую бывает очень обильна. В то же время она оторвана от деятельности ребенка, не наполнена содержанием, не отражает истинных сенсорных и интеллектуальных возможностей ребенка. Такие дети, повторяя словесную инструкцию, обычно не умеют пользоваться ею, т. е. не выполняют предписанного инструкцией действия [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].</w:t>
      </w:r>
    </w:p>
    <w:p w14:paraId="7C9048E4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Такое грубое недоразвитие речи (ее понимания и употребления) препятствует общению с детьми и детей друг с другом.</w:t>
      </w:r>
    </w:p>
    <w:p w14:paraId="4649434C" w14:textId="77777777" w:rsidR="00664A9C" w:rsidRPr="00990CA6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Научить ребенка с нарушением интеллекта изолированно произносить тот или иной звук или исправить неточное произношение отдельных звуков не очень сложно. Опытный логопед справится с такой задачей за несколько </w:t>
      </w: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занятий. Однако весьма трудно ввести уже поставленный звук в активную речь ребенка. На это требуется длительное время — года два и больше. Сложившиеся у них косные стереотипы речевого поведения изменяются медленно.</w:t>
      </w:r>
    </w:p>
    <w:p w14:paraId="03A786D1" w14:textId="5AA1C9FB" w:rsidR="00664A9C" w:rsidRDefault="00664A9C" w:rsidP="00664A9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90C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Таким образом, речевое развитие у детей данной категории запаздывает и характеризуется рядом отклонений, которые проявляются в фонетической, лексической, синтаксической и грамматической сторон речи.</w:t>
      </w:r>
    </w:p>
    <w:p w14:paraId="0BCE78CE" w14:textId="7EA3A117" w:rsidR="00664A9C" w:rsidRDefault="00664A9C" w:rsidP="00664A9C">
      <w:pPr>
        <w:keepNext/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664A9C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Список использованной литературы</w:t>
      </w:r>
    </w:p>
    <w:p w14:paraId="3E385D48" w14:textId="77777777" w:rsidR="00664A9C" w:rsidRPr="00301098" w:rsidRDefault="00664A9C" w:rsidP="00664A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0109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Алексеева М.М., Яшина В.И. Методика развития речи и обучения родному языку дошкольников. [Электронный ресурс] 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Электронная библиотечная система [Электронный ресурс] 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URL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hyperlink r:id="rId5" w:history="1">
        <w:r w:rsidRPr="0030109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https://www.iprbookshop.ru</w:t>
        </w:r>
      </w:hyperlink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02.04.2023)</w:t>
      </w:r>
    </w:p>
    <w:p w14:paraId="135F771D" w14:textId="77777777" w:rsidR="00664A9C" w:rsidRPr="00301098" w:rsidRDefault="00664A9C" w:rsidP="00664A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Аксенова А.К. Методика обучения русскому языку в специальной (коррекционной) школе Электронная библиотечная система [Электронный ресурс] 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URL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hyperlink r:id="rId6" w:history="1">
        <w:r w:rsidRPr="0030109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https://www.iprbookshop.ru</w:t>
        </w:r>
      </w:hyperlink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02.04.2023)</w:t>
      </w:r>
    </w:p>
    <w:p w14:paraId="506952D9" w14:textId="77777777" w:rsidR="00664A9C" w:rsidRPr="00301098" w:rsidRDefault="00664A9C" w:rsidP="00664A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Виноградова А.Д. Практикум по психологии умственно отсталого ребенка [Текст]: учеб. пособие для студентов пед. ин-</w:t>
      </w:r>
      <w:proofErr w:type="spellStart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тов</w:t>
      </w:r>
      <w:proofErr w:type="spellEnd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спец. «Дефектология» / А. Д. Виноградова, Е. И. Липецкая, Ю. Т. Матасов, И. П. Ушакова; сост. А. Д. Виноградов. – М.: Просвещение, 1985. – 144 с.</w:t>
      </w:r>
    </w:p>
    <w:p w14:paraId="739C3B53" w14:textId="77777777" w:rsidR="00664A9C" w:rsidRPr="00301098" w:rsidRDefault="00664A9C" w:rsidP="00664A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Волкова Л.С. Логопедия [Текст] : учебник для студентов </w:t>
      </w:r>
      <w:proofErr w:type="spellStart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дефектол</w:t>
      </w:r>
      <w:proofErr w:type="spellEnd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фак. пед. вузов Электронная библиотечная система [Электронный ресурс] 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URL</w:t>
      </w:r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hyperlink r:id="rId7" w:history="1">
        <w:r w:rsidRPr="00301098">
          <w:rPr>
            <w:rStyle w:val="a4"/>
            <w:rFonts w:ascii="Times New Roman" w:hAnsi="Times New Roman" w:cs="Times New Roman"/>
            <w:color w:val="0D0D0D" w:themeColor="text1" w:themeTint="F2"/>
            <w:sz w:val="28"/>
            <w:szCs w:val="28"/>
          </w:rPr>
          <w:t>https://www.iprbookshop.ru</w:t>
        </w:r>
      </w:hyperlink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(дата обращения 02.04.2023)</w:t>
      </w:r>
    </w:p>
    <w:p w14:paraId="4B9CDFF4" w14:textId="77777777" w:rsidR="00664A9C" w:rsidRPr="00301098" w:rsidRDefault="00664A9C" w:rsidP="00664A9C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Гозмяк</w:t>
      </w:r>
      <w:proofErr w:type="spellEnd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О.С. Говорим правильно [Текст] / О. С. </w:t>
      </w:r>
      <w:proofErr w:type="spellStart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Гозмяк</w:t>
      </w:r>
      <w:proofErr w:type="spellEnd"/>
      <w:r w:rsidRPr="0030109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– М. : ГНОМ, 2016. – 92 с.</w:t>
      </w:r>
    </w:p>
    <w:p w14:paraId="6667FBEB" w14:textId="77777777" w:rsidR="00664A9C" w:rsidRPr="00664A9C" w:rsidRDefault="00664A9C" w:rsidP="00664A9C">
      <w:pPr>
        <w:keepNext/>
        <w:widowControl w:val="0"/>
        <w:spacing w:after="0" w:line="360" w:lineRule="auto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0FBA3916" w14:textId="77777777" w:rsidR="00664A9C" w:rsidRPr="00664A9C" w:rsidRDefault="00664A9C" w:rsidP="00664A9C">
      <w:pPr>
        <w:rPr>
          <w:b/>
          <w:bCs/>
        </w:rPr>
      </w:pPr>
    </w:p>
    <w:sectPr w:rsidR="00664A9C" w:rsidRPr="0066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811C2"/>
    <w:multiLevelType w:val="hybridMultilevel"/>
    <w:tmpl w:val="C100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9C"/>
    <w:rsid w:val="002D1E2D"/>
    <w:rsid w:val="006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7C99"/>
  <w15:chartTrackingRefBased/>
  <w15:docId w15:val="{43B46D87-F6D9-4861-BB29-ED0E636A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A9C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664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prbooksho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" TargetMode="External"/><Relationship Id="rId5" Type="http://schemas.openxmlformats.org/officeDocument/2006/relationships/hyperlink" Target="https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1626</Words>
  <Characters>9271</Characters>
  <Application>Microsoft Office Word</Application>
  <DocSecurity>0</DocSecurity>
  <Lines>77</Lines>
  <Paragraphs>21</Paragraphs>
  <ScaleCrop>false</ScaleCrop>
  <Company/>
  <LinksUpToDate>false</LinksUpToDate>
  <CharactersWithSpaces>10876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Кристина</dc:creator>
  <cp:keywords/>
  <dc:description/>
  <cp:lastModifiedBy>Кристина Кристина</cp:lastModifiedBy>
  <cp:revision>1</cp:revision>
  <dcterms:created xsi:type="dcterms:W3CDTF">2023-04-24T14:23:00Z</dcterms:created>
  <dcterms:modified xsi:type="dcterms:W3CDTF">2023-04-24T14:26:00Z</dcterms:modified>
</cp:coreProperties>
</file>