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rPr>
          <w:rFonts w:ascii="Times New Roman" w:cs="Times New Roman" w:hAnsi="Times New Roman"/>
          <w:b/>
          <w:bCs/>
          <w:sz w:val="28"/>
          <w:szCs w:val="28"/>
          <w:lang w:val="ru-RU"/>
        </w:rPr>
      </w:pPr>
      <w:r>
        <w:rPr>
          <w:rFonts w:ascii="Times New Roman" w:cs="Times New Roman" w:hAnsi="Times New Roman"/>
          <w:b/>
          <w:bCs/>
          <w:sz w:val="28"/>
          <w:szCs w:val="28"/>
          <w:lang w:val="ru-RU"/>
        </w:rPr>
        <w:t>Из опыта работы воспитателя старшей группы  Абдуллаевой И.Ф.</w:t>
      </w:r>
    </w:p>
    <w:p>
      <w:pPr>
        <w:rPr>
          <w:rFonts w:ascii="Times New Roman" w:cs="Times New Roman" w:hAnsi="Times New Roman"/>
          <w:b/>
          <w:bCs/>
          <w:sz w:val="26"/>
          <w:szCs w:val="26"/>
          <w:lang w:val="ru-RU"/>
        </w:rPr>
      </w:pPr>
      <w:r>
        <w:rPr>
          <w:rFonts w:ascii="Times New Roman" w:cs="Times New Roman" w:hAnsi="Times New Roman"/>
          <w:b/>
          <w:bCs/>
          <w:sz w:val="26"/>
          <w:szCs w:val="26"/>
          <w:lang w:val="ru-RU"/>
        </w:rPr>
        <w:t>Дидактические игры и упражнения.</w:t>
      </w: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«Считай по сигналу»</w:t>
      </w:r>
    </w:p>
    <w:p>
      <w:pPr>
        <w:spacing w:after="0" w:line="240"/>
        <w:rPr>
          <w:rFonts w:ascii="Times New Roman" w:cs="Times New Roman" w:hAnsi="Times New Roman"/>
          <w:b/>
          <w:bCs/>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Упражнять в прямом и обратном счете в пределах 10.</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Дети считают по сигналу: красный флажок – счет от 1 до 10, синий- 0т 10 до 1.</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«Цифры перепутались»</w:t>
      </w:r>
    </w:p>
    <w:p>
      <w:pPr>
        <w:spacing w:after="0" w:line="240"/>
        <w:rPr>
          <w:rFonts w:ascii="Times New Roman" w:cs="Times New Roman" w:hAnsi="Times New Roman"/>
          <w:b/>
          <w:bCs/>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Учить детей выкладывать числа по порядку, выстраивая правильный числовой ряд.</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Воспитатель: Перепутались все цифры, нужно выложить их по порядку от 1 до 10, чтобы числовой ряд был правильный.</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«Фрукты»</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Составлять множество из разных предметов; выделять из множества один предмет.</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Дети по одному приносят в корзину 6 фруктов. Потом разбивают множество на части (разделить между двумя детьми). Сравнивают части множества на основе счета, определяют равенство.</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«День рождения Мальвины»</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Упражнять детей в количественном счете по заданному числу, в сравнении множеств на основе счета и соотнесении предметов, уточнить знание понятий «больше», «меньше», «поровну». Упражнять детей в умении увеличивать множество на 1, уменьшать, сравнивать, работать с моделями-заместителями.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Оборудование: карточки с двумя полосками, пеналы с геометрическими фигурами на каждого ребенка.</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Детям предлагается помочь Мальвине приготовить нужное количество тарелок. Сначала нужно представить, что гости - это прямоугольники, тарелки – кружки. Дети выкладывают на верхнюю полоску карточки 6 прямоугольников (количество гостей, на нижнюю полоску воспитатель предлагает выложить «столько же» кружков. Уточняется понятие «столько же». Дальше воспитатель предлагает детям подумать, как можно сделать так, чтобы посуды (кружков) было меньше? (убрать один кружок или добавить прямоугольник). Дети объясняют свои действия, уточняют понятия «больше», «меньше».</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Д/у «Выложи столько же предметов»</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Отсчитывать определенное количество предметов по памяти, упражнять в счете.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Оборудование: карточки с двумя полосками, пеналы с геометрическими фигурами на каждого ребенка, карточки с кружками.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Воспитатель показывает карточку, на которой нарисовано 6 кружков. Дети считают кружки. Карточка убирается, а дети по памяти выкладывают столько же кружков на своих полосках. Можно вместо карточки с кружками показать цифру.</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Д/у «Соедини цифры по порядку»</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Учить детей соединять по порядку цифры от 1 до 10. Закреплять счет, знание детьми числового ряда. Упражнять в рисовании по клеткам.</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Дети соединяют линиями точки с цифрами от 1 до 10. В результате получаются рисунки: домик, лесенка, ключ, звезда.</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Д/игра «Друг за другом, становись!»</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Упражнять детей в порядковом счете.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Мальчики строятся друг за другом, а девочки считают их по порядку.</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Д/игра «Высокий - низкий»</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Упражнять детей в сравнении по высоте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Построить по росту 5-6 детей. Рассказать, кто самый высокий, пониже, еще ниже, самый низкий.</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Форма. Величина.</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у «Домики для поросят»</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Разделить геометрические фигуры на группы по заданному признаку (цвет, форма, величина, и объяснить, почему.</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Воспитатель: Ребята, а знаете ли вы геометрические фигуры? Какие здесь фигуры? К нам обратились за помощью три поросенка. Вы помните как Наф-Наф и его братья решили строить себе домики? Так вот они решили построить домики из геометрических фигур. Только они хотят, чтобы домики были построены из одинаковых фигур. Поможем разделить фигуры на 3 группы по каким-либо признакам?</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«Геометрическая мозаика»</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Закреплять знание геометрических фигур, Развивать память, наблюдательность.</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Воспитатель показывает 2 – 3 геометрические фигуры. Дети должны по памяти выложить такие же фигуры и назвать их.</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 игра «Сложи квадрат»</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Учить преобразовывать квадрат в другие геометрические фигуры путем складывания. Упражнять в штриховке.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Дети складывают квадрат так, чтобы получилось 2 треугольника, два прямоугольника, 4 квадрата, заштриховывают одну из получившихся фигур.</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Д/игра «Высокий – низкий»</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Упражнять детей в сравнении по высоте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Построить по росту 5-6 детей. Рассказать, кто самый высокий, пониже, еще ниже, самый низкий.</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Ориентировка в пространстве</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Д/игра «Собрались все дети в круг»</w:t>
      </w:r>
    </w:p>
    <w:p>
      <w:pPr>
        <w:spacing w:after="0" w:line="240"/>
        <w:rPr>
          <w:rFonts w:ascii="Times New Roman" w:cs="Times New Roman" w:hAnsi="Times New Roman"/>
          <w:b/>
          <w:bCs/>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Задачи: Учить детей определять свое местонахождение среди окружающих людей (справа, слева, между).</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Собрались все дети в круг,</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Я твой друг и ты мой друг.</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Крепко за руки возьмемся</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И друг другу улыбнемся.</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Воспитатель: Таня, между кем ты стоишь? Кто слева от тебя? Кто справа?</w:t>
      </w:r>
    </w:p>
    <w:p>
      <w:pPr>
        <w:spacing w:after="0" w:line="240"/>
        <w:rPr>
          <w:rFonts w:ascii="Times New Roman" w:cs="Times New Roman" w:hAnsi="Times New Roman"/>
          <w:sz w:val="24"/>
          <w:szCs w:val="24"/>
        </w:rPr>
      </w:pPr>
    </w:p>
    <w:p>
      <w:pPr>
        <w:spacing w:after="0" w:line="240"/>
        <w:rPr>
          <w:rFonts w:ascii="Times New Roman" w:cs="Times New Roman" w:hAnsi="Times New Roman"/>
          <w:b/>
          <w:bCs/>
          <w:sz w:val="28"/>
          <w:szCs w:val="28"/>
          <w:lang w:val="ru-RU"/>
        </w:rPr>
      </w:pPr>
      <w:r>
        <w:rPr>
          <w:rFonts w:ascii="Times New Roman" w:cs="Times New Roman" w:hAnsi="Times New Roman"/>
          <w:b/>
          <w:bCs/>
          <w:sz w:val="28"/>
          <w:szCs w:val="28"/>
          <w:lang w:val="ru-RU"/>
        </w:rPr>
        <w:t>Логические задачи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1 Нашла бабушка Федора в лесу 3 тарелки, 2 чашки и 2 самовара. Сколько всего предметов посуды она нашла?</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2 Пришли к Айболиту 4 бегемотика и 3 страуса? Сколько всего животных пришло к доктору?</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3 Взял дедушка корзинку и пошел за грибами. Нашел он 5 рыжиков и 2 подберезовика. Сколько корзинок было у дедушки?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4 На яблоне выросло 3 яблока и 3 груши. Сколько всего фруктов выросло на яблоне?</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p>
    <w:p>
      <w:pPr>
        <w:spacing w:after="0" w:line="240"/>
        <w:rPr>
          <w:rFonts w:ascii="Times New Roman" w:cs="Times New Roman" w:hAnsi="Times New Roman"/>
          <w:sz w:val="24"/>
          <w:szCs w:val="24"/>
          <w:lang w:val="ru-RU"/>
        </w:rPr>
      </w:pPr>
    </w:p>
    <w:p>
      <w:pPr>
        <w:spacing w:after="0" w:line="240"/>
        <w:rPr>
          <w:rFonts w:ascii="Times New Roman" w:cs="Times New Roman" w:hAnsi="Times New Roman"/>
          <w:sz w:val="24"/>
          <w:szCs w:val="24"/>
          <w:lang w:val="ru-RU"/>
        </w:rPr>
      </w:pPr>
    </w:p>
    <w:p>
      <w:pPr>
        <w:spacing w:after="0" w:line="240"/>
        <w:rPr>
          <w:rFonts w:ascii="Times New Roman" w:cs="Times New Roman" w:hAnsi="Times New Roman"/>
          <w:sz w:val="24"/>
          <w:szCs w:val="24"/>
          <w:lang w:val="ru-RU"/>
        </w:rPr>
      </w:pPr>
    </w:p>
    <w:p>
      <w:pPr>
        <w:spacing w:after="0" w:line="240"/>
        <w:rPr>
          <w:rFonts w:ascii="Times New Roman" w:cs="Times New Roman" w:hAnsi="Times New Roman"/>
          <w:b/>
          <w:bCs/>
          <w:sz w:val="24"/>
          <w:szCs w:val="24"/>
          <w:lang w:val="ru-RU"/>
        </w:rPr>
      </w:pPr>
      <w:r>
        <w:rPr>
          <w:rFonts w:ascii="Times New Roman" w:cs="Times New Roman" w:hAnsi="Times New Roman"/>
          <w:b/>
          <w:bCs/>
          <w:sz w:val="24"/>
          <w:szCs w:val="24"/>
          <w:lang w:val="ru-RU"/>
        </w:rPr>
        <w:t>Задачи-шутки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1 У мышки два ушка.</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Сколько ушей у двух мышей?</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2 На крыльце сидит щенок,</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Греет свой пушистый бок.</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Прибежал еще один</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И уселся рядом с ним.</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(Сколько стало щенят)</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3 На плетень взлетел петух,</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Повстречал еще там двух.</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Сколько стало петухов?</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У кого ответ готов?</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4 Пять щенят в футбол играли,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Одного домой позвали.</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lang w:val="ru-RU"/>
        </w:rPr>
      </w:pPr>
      <w:r>
        <w:rPr>
          <w:rFonts w:ascii="Times New Roman" w:cs="Times New Roman" w:hAnsi="Times New Roman"/>
          <w:sz w:val="24"/>
          <w:szCs w:val="24"/>
          <w:lang w:val="ru-RU"/>
        </w:rPr>
        <w:t>Он в окно глядит, считает,</w:t>
      </w:r>
    </w:p>
    <w:p>
      <w:pPr>
        <w:spacing w:after="0" w:line="240"/>
        <w:rPr>
          <w:rFonts w:ascii="Times New Roman" w:cs="Times New Roman" w:hAnsi="Times New Roman"/>
          <w:sz w:val="24"/>
          <w:szCs w:val="24"/>
        </w:rPr>
      </w:pPr>
    </w:p>
    <w:p>
      <w:pPr>
        <w:spacing w:after="0" w:line="240"/>
        <w:rPr>
          <w:rFonts w:ascii="Times New Roman" w:cs="Times New Roman" w:hAnsi="Times New Roman"/>
          <w:sz w:val="24"/>
          <w:szCs w:val="24"/>
        </w:rPr>
      </w:pPr>
      <w:r>
        <w:rPr>
          <w:rFonts w:ascii="Times New Roman" w:cs="Times New Roman" w:hAnsi="Times New Roman"/>
          <w:sz w:val="24"/>
          <w:szCs w:val="24"/>
          <w:lang w:val="ru-RU"/>
        </w:rPr>
        <w:t>Сколько их теперь играет?</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coreProperties>
</file>