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8F" w:rsidRPr="00F6308F" w:rsidRDefault="00F6308F" w:rsidP="00F6308F">
      <w:pPr>
        <w:spacing w:after="0" w:line="240" w:lineRule="auto"/>
        <w:ind w:firstLine="426"/>
        <w:jc w:val="center"/>
        <w:rPr>
          <w:rFonts w:ascii="Times New Roman" w:hAnsi="Times New Roman" w:cs="Times New Roman"/>
          <w:b/>
          <w:sz w:val="24"/>
          <w:szCs w:val="24"/>
          <w:lang w:val="ru-MD"/>
        </w:rPr>
      </w:pPr>
      <w:r w:rsidRPr="00C76BA1">
        <w:rPr>
          <w:rFonts w:ascii="Times New Roman" w:hAnsi="Times New Roman" w:cs="Times New Roman"/>
          <w:b/>
          <w:sz w:val="24"/>
          <w:szCs w:val="24"/>
        </w:rPr>
        <w:t>М</w:t>
      </w:r>
      <w:r w:rsidRPr="00C76BA1">
        <w:rPr>
          <w:rFonts w:ascii="Times New Roman" w:hAnsi="Times New Roman" w:cs="Times New Roman"/>
          <w:b/>
          <w:sz w:val="24"/>
          <w:szCs w:val="24"/>
          <w:lang w:val="ru-MD"/>
        </w:rPr>
        <w:t>ИНИСТЕРСТВО ЗДРАВООХРАНЕНИЯ РЕСПУБЛИКИ КАЗАХСТАН</w:t>
      </w:r>
    </w:p>
    <w:p w:rsidR="00067727" w:rsidRPr="00253595" w:rsidRDefault="00F6308F" w:rsidP="00F6308F">
      <w:pPr>
        <w:spacing w:after="0" w:line="240" w:lineRule="auto"/>
        <w:jc w:val="center"/>
        <w:textAlignment w:val="baseline"/>
        <w:outlineLvl w:val="1"/>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w:t>
      </w:r>
      <w:r w:rsidR="00067727" w:rsidRPr="00777E66">
        <w:rPr>
          <w:rFonts w:ascii="Times New Roman" w:eastAsia="Times New Roman" w:hAnsi="Times New Roman" w:cs="Times New Roman"/>
          <w:b/>
          <w:bCs/>
          <w:sz w:val="24"/>
          <w:szCs w:val="24"/>
          <w:bdr w:val="none" w:sz="0" w:space="0" w:color="auto" w:frame="1"/>
          <w:lang w:eastAsia="ru-RU"/>
        </w:rPr>
        <w:t>КГП НА ПХВ</w:t>
      </w:r>
      <w:r w:rsidR="00067727">
        <w:rPr>
          <w:rFonts w:ascii="Times New Roman" w:eastAsia="Times New Roman" w:hAnsi="Times New Roman" w:cs="Times New Roman"/>
          <w:b/>
          <w:bCs/>
          <w:sz w:val="24"/>
          <w:szCs w:val="24"/>
          <w:bdr w:val="none" w:sz="0" w:space="0" w:color="auto" w:frame="1"/>
          <w:lang w:eastAsia="ru-RU"/>
        </w:rPr>
        <w:t xml:space="preserve"> </w:t>
      </w:r>
      <w:r w:rsidR="00067727" w:rsidRPr="00777E66">
        <w:rPr>
          <w:rFonts w:ascii="Times New Roman" w:eastAsia="Times New Roman" w:hAnsi="Times New Roman" w:cs="Times New Roman"/>
          <w:b/>
          <w:bCs/>
          <w:sz w:val="24"/>
          <w:szCs w:val="24"/>
          <w:bdr w:val="none" w:sz="0" w:space="0" w:color="auto" w:frame="1"/>
          <w:lang w:eastAsia="ru-RU"/>
        </w:rPr>
        <w:t>"ВЫСШИЙ МЕДИЦИНСКИЙ КОЛЛЕДЖ"</w:t>
      </w:r>
    </w:p>
    <w:p w:rsidR="00067727" w:rsidRDefault="00A05613" w:rsidP="00F6308F">
      <w:pPr>
        <w:spacing w:after="0" w:line="240" w:lineRule="auto"/>
        <w:jc w:val="center"/>
        <w:textAlignment w:val="baseline"/>
        <w:outlineLvl w:val="1"/>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УПРАВЛЕНИЯ</w:t>
      </w:r>
      <w:r w:rsidR="001974AC">
        <w:rPr>
          <w:rFonts w:ascii="Times New Roman" w:eastAsia="Times New Roman" w:hAnsi="Times New Roman" w:cs="Times New Roman"/>
          <w:b/>
          <w:bCs/>
          <w:sz w:val="24"/>
          <w:szCs w:val="24"/>
          <w:bdr w:val="none" w:sz="0" w:space="0" w:color="auto" w:frame="1"/>
          <w:lang w:val="en-US" w:eastAsia="ru-RU"/>
        </w:rPr>
        <w:t xml:space="preserve"> </w:t>
      </w:r>
      <w:r w:rsidR="001974AC">
        <w:rPr>
          <w:rFonts w:ascii="Times New Roman" w:eastAsia="Times New Roman" w:hAnsi="Times New Roman" w:cs="Times New Roman"/>
          <w:b/>
          <w:bCs/>
          <w:sz w:val="24"/>
          <w:szCs w:val="24"/>
          <w:bdr w:val="none" w:sz="0" w:space="0" w:color="auto" w:frame="1"/>
          <w:lang w:val="kk-KZ" w:eastAsia="ru-RU"/>
        </w:rPr>
        <w:t xml:space="preserve">ОБЩЕСТВЕННОГО ЗДОРОВЬЯ </w:t>
      </w:r>
      <w:r w:rsidRPr="00777E66">
        <w:rPr>
          <w:rFonts w:ascii="Times New Roman" w:eastAsia="Times New Roman" w:hAnsi="Times New Roman" w:cs="Times New Roman"/>
          <w:b/>
          <w:bCs/>
          <w:sz w:val="24"/>
          <w:szCs w:val="24"/>
          <w:bdr w:val="none" w:sz="0" w:space="0" w:color="auto" w:frame="1"/>
          <w:lang w:eastAsia="ru-RU"/>
        </w:rPr>
        <w:t>ГОРОДА АЛМАТЫ</w:t>
      </w:r>
    </w:p>
    <w:p w:rsidR="00067727" w:rsidRPr="00777E66" w:rsidRDefault="00067727" w:rsidP="00F6308F">
      <w:pPr>
        <w:spacing w:after="0" w:line="240" w:lineRule="auto"/>
        <w:jc w:val="center"/>
        <w:textAlignment w:val="baseline"/>
        <w:outlineLvl w:val="1"/>
        <w:rPr>
          <w:rFonts w:ascii="Times New Roman" w:eastAsia="Times New Roman" w:hAnsi="Times New Roman" w:cs="Times New Roman"/>
          <w:b/>
          <w:bCs/>
          <w:sz w:val="24"/>
          <w:szCs w:val="24"/>
          <w:lang w:eastAsia="ru-RU"/>
        </w:rPr>
      </w:pPr>
    </w:p>
    <w:p w:rsidR="00BE35CB" w:rsidRDefault="00BE35CB" w:rsidP="00E222BE">
      <w:pPr>
        <w:keepLines/>
        <w:widowControl w:val="0"/>
        <w:autoSpaceDE w:val="0"/>
        <w:autoSpaceDN w:val="0"/>
        <w:adjustRightInd w:val="0"/>
        <w:spacing w:after="0" w:line="300" w:lineRule="auto"/>
        <w:rPr>
          <w:rFonts w:ascii="Times New Roman" w:eastAsia="Times New Roman" w:hAnsi="Times New Roman" w:cs="Times New Roman"/>
          <w:sz w:val="24"/>
          <w:szCs w:val="24"/>
          <w:lang w:eastAsia="ru-RU"/>
        </w:rPr>
      </w:pPr>
    </w:p>
    <w:p w:rsidR="00067727" w:rsidRPr="00777E66" w:rsidRDefault="00F6308F" w:rsidP="00E222BE">
      <w:pPr>
        <w:keepLines/>
        <w:widowControl w:val="0"/>
        <w:autoSpaceDE w:val="0"/>
        <w:autoSpaceDN w:val="0"/>
        <w:adjustRightInd w:val="0"/>
        <w:spacing w:after="0" w:line="3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35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E35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18"/>
          <w:szCs w:val="20"/>
          <w:lang w:eastAsia="ru-RU"/>
        </w:rPr>
        <w:drawing>
          <wp:inline distT="0" distB="0" distL="0" distR="0" wp14:anchorId="070CA472" wp14:editId="0B0D509B">
            <wp:extent cx="1797101" cy="1762125"/>
            <wp:effectExtent l="0" t="0" r="0" b="0"/>
            <wp:docPr id="6" name="Рисунок 6" descr="C:\Users\Kaisar\Desktop\амк\acb6cf_89e91f579d5b451da7718681e0f2d875_mv2_d_3604_3604_s_4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sar\Desktop\амк\acb6cf_89e91f579d5b451da7718681e0f2d875_mv2_d_3604_3604_s_4_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787" cy="1762798"/>
                    </a:xfrm>
                    <a:prstGeom prst="rect">
                      <a:avLst/>
                    </a:prstGeom>
                    <a:noFill/>
                    <a:ln>
                      <a:noFill/>
                    </a:ln>
                  </pic:spPr>
                </pic:pic>
              </a:graphicData>
            </a:graphic>
          </wp:inline>
        </w:drawing>
      </w:r>
    </w:p>
    <w:p w:rsidR="00BE35CB" w:rsidRPr="00BE35CB" w:rsidRDefault="00BE35CB" w:rsidP="00BE35CB">
      <w:pPr>
        <w:pStyle w:val="aa"/>
        <w:rPr>
          <w:rFonts w:ascii="Times New Roman" w:hAnsi="Times New Roman"/>
          <w:b/>
          <w:sz w:val="24"/>
          <w:szCs w:val="24"/>
        </w:rPr>
      </w:pPr>
    </w:p>
    <w:p w:rsidR="00E97085" w:rsidRPr="00ED52D7" w:rsidRDefault="00587F2C" w:rsidP="00B9236C">
      <w:pPr>
        <w:pStyle w:val="aa"/>
        <w:jc w:val="right"/>
        <w:rPr>
          <w:rFonts w:ascii="Times New Roman" w:hAnsi="Times New Roman"/>
          <w:sz w:val="24"/>
          <w:szCs w:val="24"/>
        </w:rPr>
      </w:pPr>
      <w:r>
        <w:rPr>
          <w:rFonts w:ascii="Times New Roman" w:hAnsi="Times New Roman"/>
          <w:sz w:val="24"/>
          <w:szCs w:val="24"/>
          <w:lang w:val="kk-KZ"/>
        </w:rPr>
        <w:t xml:space="preserve">                                                                                                                                </w:t>
      </w:r>
      <w:r w:rsidR="00B9236C">
        <w:rPr>
          <w:rFonts w:ascii="Times New Roman" w:hAnsi="Times New Roman"/>
          <w:sz w:val="24"/>
          <w:szCs w:val="24"/>
          <w:lang w:val="kk-KZ"/>
        </w:rPr>
        <w:tab/>
      </w:r>
      <w:r w:rsidR="00B9236C">
        <w:rPr>
          <w:rFonts w:ascii="Times New Roman" w:hAnsi="Times New Roman"/>
          <w:sz w:val="24"/>
          <w:szCs w:val="24"/>
          <w:lang w:val="kk-KZ"/>
        </w:rPr>
        <w:tab/>
      </w:r>
      <w:r w:rsidR="00B9236C">
        <w:rPr>
          <w:rFonts w:ascii="Times New Roman" w:hAnsi="Times New Roman"/>
          <w:sz w:val="24"/>
          <w:szCs w:val="24"/>
          <w:lang w:val="kk-KZ"/>
        </w:rPr>
        <w:tab/>
      </w:r>
      <w:r w:rsidR="00ED52D7" w:rsidRPr="00ED52D7">
        <w:rPr>
          <w:rFonts w:ascii="Times New Roman" w:hAnsi="Times New Roman"/>
          <w:sz w:val="24"/>
          <w:szCs w:val="24"/>
        </w:rPr>
        <w:t>Утверждаю</w:t>
      </w:r>
    </w:p>
    <w:p w:rsidR="00E97085" w:rsidRPr="00B80941" w:rsidRDefault="00E97085" w:rsidP="00E97085">
      <w:pPr>
        <w:pStyle w:val="aa"/>
        <w:jc w:val="right"/>
        <w:rPr>
          <w:rFonts w:ascii="Times New Roman" w:hAnsi="Times New Roman"/>
          <w:sz w:val="24"/>
          <w:szCs w:val="24"/>
        </w:rPr>
      </w:pPr>
      <w:r w:rsidRPr="00B80941">
        <w:rPr>
          <w:rFonts w:ascii="Times New Roman" w:hAnsi="Times New Roman"/>
          <w:sz w:val="24"/>
          <w:szCs w:val="24"/>
        </w:rPr>
        <w:t xml:space="preserve">                                                                       </w:t>
      </w:r>
      <w:r w:rsidR="00547DCE">
        <w:rPr>
          <w:rFonts w:ascii="Times New Roman" w:hAnsi="Times New Roman"/>
          <w:sz w:val="24"/>
          <w:szCs w:val="24"/>
        </w:rPr>
        <w:t>Заме</w:t>
      </w:r>
      <w:r w:rsidR="00A05613">
        <w:rPr>
          <w:rFonts w:ascii="Times New Roman" w:hAnsi="Times New Roman"/>
          <w:sz w:val="24"/>
          <w:szCs w:val="24"/>
        </w:rPr>
        <w:t xml:space="preserve">ститель </w:t>
      </w:r>
      <w:proofErr w:type="gramStart"/>
      <w:r w:rsidR="00A05613">
        <w:rPr>
          <w:rFonts w:ascii="Times New Roman" w:hAnsi="Times New Roman"/>
          <w:sz w:val="24"/>
          <w:szCs w:val="24"/>
        </w:rPr>
        <w:t>д</w:t>
      </w:r>
      <w:r w:rsidRPr="00B80941">
        <w:rPr>
          <w:rFonts w:ascii="Times New Roman" w:hAnsi="Times New Roman"/>
          <w:sz w:val="24"/>
          <w:szCs w:val="24"/>
        </w:rPr>
        <w:t>иректор</w:t>
      </w:r>
      <w:r w:rsidR="00547DCE">
        <w:rPr>
          <w:rFonts w:ascii="Times New Roman" w:hAnsi="Times New Roman"/>
          <w:sz w:val="24"/>
          <w:szCs w:val="24"/>
        </w:rPr>
        <w:t>а</w:t>
      </w:r>
      <w:r w:rsidRPr="00B80941">
        <w:rPr>
          <w:rFonts w:ascii="Times New Roman" w:hAnsi="Times New Roman"/>
          <w:sz w:val="24"/>
          <w:szCs w:val="24"/>
        </w:rPr>
        <w:t xml:space="preserve"> </w:t>
      </w:r>
      <w:r w:rsidR="00A05613">
        <w:rPr>
          <w:rFonts w:ascii="Times New Roman" w:hAnsi="Times New Roman"/>
          <w:sz w:val="24"/>
          <w:szCs w:val="24"/>
        </w:rPr>
        <w:t xml:space="preserve"> по</w:t>
      </w:r>
      <w:proofErr w:type="gramEnd"/>
      <w:r w:rsidR="00A05613">
        <w:rPr>
          <w:rFonts w:ascii="Times New Roman" w:hAnsi="Times New Roman"/>
          <w:sz w:val="24"/>
          <w:szCs w:val="24"/>
        </w:rPr>
        <w:t xml:space="preserve"> УВД</w:t>
      </w:r>
    </w:p>
    <w:p w:rsidR="00E97085" w:rsidRPr="00B80941" w:rsidRDefault="00E97085" w:rsidP="00E97085">
      <w:pPr>
        <w:pStyle w:val="aa"/>
        <w:jc w:val="right"/>
        <w:rPr>
          <w:rFonts w:ascii="Times New Roman" w:hAnsi="Times New Roman"/>
          <w:sz w:val="24"/>
          <w:szCs w:val="24"/>
        </w:rPr>
      </w:pPr>
      <w:r w:rsidRPr="00B80941">
        <w:rPr>
          <w:rFonts w:ascii="Times New Roman" w:hAnsi="Times New Roman"/>
          <w:sz w:val="24"/>
          <w:szCs w:val="24"/>
        </w:rPr>
        <w:t xml:space="preserve">                                                                       __________</w:t>
      </w:r>
      <w:proofErr w:type="spellStart"/>
      <w:r w:rsidR="00A05613">
        <w:rPr>
          <w:rFonts w:ascii="Times New Roman" w:hAnsi="Times New Roman"/>
          <w:sz w:val="24"/>
          <w:szCs w:val="24"/>
        </w:rPr>
        <w:t>Алибекова</w:t>
      </w:r>
      <w:proofErr w:type="spellEnd"/>
      <w:r w:rsidR="00A05613">
        <w:rPr>
          <w:rFonts w:ascii="Times New Roman" w:hAnsi="Times New Roman"/>
          <w:sz w:val="24"/>
          <w:szCs w:val="24"/>
        </w:rPr>
        <w:t xml:space="preserve"> Л.Д</w:t>
      </w:r>
      <w:r w:rsidRPr="00B80941">
        <w:rPr>
          <w:rFonts w:ascii="Times New Roman" w:hAnsi="Times New Roman"/>
          <w:sz w:val="24"/>
          <w:szCs w:val="24"/>
        </w:rPr>
        <w:t xml:space="preserve">                                                              </w:t>
      </w:r>
      <w:r w:rsidR="00A05613">
        <w:rPr>
          <w:rFonts w:ascii="Times New Roman" w:hAnsi="Times New Roman"/>
          <w:sz w:val="24"/>
          <w:szCs w:val="24"/>
        </w:rPr>
        <w:t xml:space="preserve">     </w:t>
      </w:r>
      <w:proofErr w:type="gramStart"/>
      <w:r w:rsidR="00A05613">
        <w:rPr>
          <w:rFonts w:ascii="Times New Roman" w:hAnsi="Times New Roman"/>
          <w:sz w:val="24"/>
          <w:szCs w:val="24"/>
        </w:rPr>
        <w:t xml:space="preserve">   «</w:t>
      </w:r>
      <w:proofErr w:type="gramEnd"/>
      <w:r w:rsidR="00A05613">
        <w:rPr>
          <w:rFonts w:ascii="Times New Roman" w:hAnsi="Times New Roman"/>
          <w:sz w:val="24"/>
          <w:szCs w:val="24"/>
        </w:rPr>
        <w:t>_____» ____________20_</w:t>
      </w:r>
      <w:r w:rsidRPr="00B80941">
        <w:rPr>
          <w:rFonts w:ascii="Times New Roman" w:hAnsi="Times New Roman"/>
          <w:sz w:val="24"/>
          <w:szCs w:val="24"/>
        </w:rPr>
        <w:t xml:space="preserve"> г.</w:t>
      </w:r>
    </w:p>
    <w:p w:rsidR="00E97085" w:rsidRPr="00B80941" w:rsidRDefault="00E97085" w:rsidP="00E97085">
      <w:pPr>
        <w:jc w:val="center"/>
        <w:rPr>
          <w:rFonts w:ascii="Times New Roman" w:hAnsi="Times New Roman" w:cs="Times New Roman"/>
          <w:sz w:val="24"/>
          <w:szCs w:val="24"/>
        </w:rPr>
      </w:pPr>
    </w:p>
    <w:p w:rsidR="00067727" w:rsidRPr="00BE35CB" w:rsidRDefault="00BE35CB" w:rsidP="00BE35CB">
      <w:pPr>
        <w:pStyle w:val="aa"/>
        <w:tabs>
          <w:tab w:val="right" w:pos="9355"/>
        </w:tabs>
        <w:rPr>
          <w:rFonts w:ascii="Times New Roman" w:hAnsi="Times New Roman"/>
          <w:sz w:val="24"/>
          <w:szCs w:val="24"/>
        </w:rPr>
      </w:pPr>
      <w:r>
        <w:rPr>
          <w:rFonts w:ascii="Times New Roman" w:hAnsi="Times New Roman"/>
          <w:b/>
          <w:sz w:val="28"/>
          <w:szCs w:val="28"/>
        </w:rPr>
        <w:tab/>
      </w:r>
    </w:p>
    <w:p w:rsidR="00067727" w:rsidRPr="00F6308F" w:rsidRDefault="00067727" w:rsidP="00F6308F">
      <w:pPr>
        <w:widowControl w:val="0"/>
        <w:autoSpaceDE w:val="0"/>
        <w:autoSpaceDN w:val="0"/>
        <w:adjustRightInd w:val="0"/>
        <w:spacing w:after="120" w:line="300" w:lineRule="auto"/>
        <w:jc w:val="center"/>
        <w:rPr>
          <w:rFonts w:ascii="Times New Roman" w:eastAsia="Times New Roman" w:hAnsi="Times New Roman" w:cs="Times New Roman"/>
          <w:b/>
          <w:bCs/>
          <w:sz w:val="24"/>
          <w:szCs w:val="24"/>
          <w:lang w:eastAsia="x-none"/>
        </w:rPr>
      </w:pPr>
      <w:r w:rsidRPr="005D2079">
        <w:rPr>
          <w:rFonts w:ascii="Times New Roman" w:eastAsia="Times New Roman" w:hAnsi="Times New Roman" w:cs="Times New Roman"/>
          <w:b/>
          <w:bCs/>
          <w:sz w:val="24"/>
          <w:szCs w:val="24"/>
          <w:lang w:eastAsia="x-none"/>
        </w:rPr>
        <w:t>РАБОЧАЯ</w:t>
      </w:r>
      <w:r>
        <w:rPr>
          <w:rFonts w:ascii="Times New Roman" w:eastAsia="Times New Roman" w:hAnsi="Times New Roman" w:cs="Times New Roman"/>
          <w:b/>
          <w:bCs/>
          <w:sz w:val="24"/>
          <w:szCs w:val="24"/>
          <w:lang w:eastAsia="x-none"/>
        </w:rPr>
        <w:t xml:space="preserve"> УЧЕБНАЯ </w:t>
      </w:r>
      <w:r w:rsidRPr="005D2079">
        <w:rPr>
          <w:rFonts w:ascii="Times New Roman" w:eastAsia="Times New Roman" w:hAnsi="Times New Roman" w:cs="Times New Roman"/>
          <w:b/>
          <w:bCs/>
          <w:sz w:val="24"/>
          <w:szCs w:val="24"/>
          <w:lang w:eastAsia="x-none"/>
        </w:rPr>
        <w:t xml:space="preserve">ПРОГРАММА </w:t>
      </w:r>
    </w:p>
    <w:p w:rsidR="007B58C8" w:rsidRPr="00022640" w:rsidRDefault="007B58C8" w:rsidP="007B58C8">
      <w:pPr>
        <w:spacing w:after="0" w:line="240" w:lineRule="auto"/>
        <w:rPr>
          <w:rFonts w:ascii="Times New Roman" w:eastAsia="Times New Roman" w:hAnsi="Times New Roman" w:cs="Times New Roman"/>
          <w:sz w:val="24"/>
          <w:szCs w:val="24"/>
          <w:lang w:eastAsia="x-none"/>
        </w:rPr>
      </w:pPr>
      <w:r w:rsidRPr="00022640">
        <w:rPr>
          <w:rFonts w:ascii="Times New Roman" w:eastAsia="Times New Roman" w:hAnsi="Times New Roman" w:cs="Times New Roman"/>
          <w:b/>
          <w:sz w:val="24"/>
          <w:szCs w:val="24"/>
          <w:lang w:eastAsia="x-none"/>
        </w:rPr>
        <w:t xml:space="preserve">                          </w:t>
      </w:r>
      <w:r w:rsidRPr="00022640">
        <w:rPr>
          <w:rFonts w:ascii="Times New Roman" w:eastAsia="Times New Roman" w:hAnsi="Times New Roman" w:cs="Times New Roman"/>
          <w:b/>
          <w:sz w:val="24"/>
          <w:szCs w:val="24"/>
          <w:lang w:val="kk-KZ" w:eastAsia="x-none"/>
        </w:rPr>
        <w:t xml:space="preserve"> Модуль</w:t>
      </w:r>
      <w:r w:rsidRPr="00022640">
        <w:rPr>
          <w:rFonts w:ascii="Times New Roman" w:eastAsia="Times New Roman" w:hAnsi="Times New Roman" w:cs="Times New Roman"/>
          <w:b/>
          <w:sz w:val="24"/>
          <w:szCs w:val="24"/>
          <w:lang w:eastAsia="x-none"/>
        </w:rPr>
        <w:t>:</w:t>
      </w:r>
      <w:r w:rsidRPr="00022640">
        <w:rPr>
          <w:rFonts w:eastAsia="Calibri"/>
          <w:bCs/>
          <w:sz w:val="24"/>
          <w:szCs w:val="24"/>
        </w:rPr>
        <w:t xml:space="preserve"> </w:t>
      </w:r>
      <w:r w:rsidR="003A35BF">
        <w:rPr>
          <w:rFonts w:ascii="Times New Roman" w:eastAsia="Times New Roman" w:hAnsi="Times New Roman" w:cs="Times New Roman"/>
          <w:sz w:val="24"/>
          <w:szCs w:val="24"/>
          <w:u w:val="single"/>
          <w:lang w:val="kk-KZ"/>
        </w:rPr>
        <w:t>«</w:t>
      </w:r>
      <w:r w:rsidR="00795C87">
        <w:rPr>
          <w:rFonts w:ascii="Times New Roman" w:eastAsia="Times New Roman" w:hAnsi="Times New Roman" w:cs="Times New Roman"/>
          <w:sz w:val="24"/>
          <w:szCs w:val="24"/>
          <w:u w:val="single"/>
          <w:lang w:val="kk-KZ"/>
        </w:rPr>
        <w:t>Укрепление здоровья и безопасность населения</w:t>
      </w:r>
      <w:r w:rsidR="003A35BF" w:rsidRPr="00284091">
        <w:rPr>
          <w:rFonts w:ascii="Times New Roman" w:eastAsia="Times New Roman" w:hAnsi="Times New Roman" w:cs="Times New Roman"/>
          <w:sz w:val="24"/>
          <w:szCs w:val="24"/>
          <w:u w:val="single"/>
          <w:lang w:val="kk-KZ"/>
        </w:rPr>
        <w:t>»</w:t>
      </w:r>
    </w:p>
    <w:p w:rsidR="007B58C8" w:rsidRPr="00022640" w:rsidRDefault="007B58C8" w:rsidP="007B58C8">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kk-KZ" w:eastAsia="x-none"/>
        </w:rPr>
        <w:t xml:space="preserve">                           </w:t>
      </w:r>
      <w:r w:rsidRPr="00022640">
        <w:rPr>
          <w:rFonts w:ascii="Times New Roman" w:eastAsia="Times New Roman" w:hAnsi="Times New Roman" w:cs="Times New Roman"/>
          <w:b/>
          <w:sz w:val="24"/>
          <w:szCs w:val="24"/>
          <w:lang w:eastAsia="x-none"/>
        </w:rPr>
        <w:t>Дисциплина:</w:t>
      </w:r>
      <w:r w:rsidRPr="00022640">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bCs/>
          <w:sz w:val="24"/>
          <w:szCs w:val="24"/>
          <w:u w:val="single"/>
          <w:lang w:val="kk-KZ"/>
        </w:rPr>
        <w:t>Основы сестринского дела</w:t>
      </w:r>
      <w:r w:rsidRPr="00022640">
        <w:rPr>
          <w:rFonts w:ascii="Times New Roman" w:eastAsia="Times New Roman" w:hAnsi="Times New Roman" w:cs="Times New Roman"/>
          <w:bCs/>
          <w:color w:val="000000"/>
          <w:sz w:val="24"/>
          <w:szCs w:val="24"/>
          <w:lang w:eastAsia="ru-RU"/>
        </w:rPr>
        <w:t>»</w:t>
      </w:r>
    </w:p>
    <w:p w:rsidR="007B58C8" w:rsidRPr="00022640" w:rsidRDefault="007B58C8" w:rsidP="007B58C8">
      <w:pPr>
        <w:spacing w:after="0" w:line="240" w:lineRule="auto"/>
        <w:rPr>
          <w:rFonts w:ascii="Times New Roman" w:eastAsia="Times New Roman" w:hAnsi="Times New Roman" w:cs="Times New Roman"/>
          <w:sz w:val="24"/>
          <w:szCs w:val="24"/>
          <w:u w:val="single"/>
          <w:lang w:eastAsia="x-none"/>
        </w:rPr>
      </w:pPr>
      <w:r>
        <w:rPr>
          <w:rFonts w:ascii="Times New Roman" w:eastAsia="Times New Roman" w:hAnsi="Times New Roman" w:cs="Times New Roman"/>
          <w:sz w:val="24"/>
          <w:szCs w:val="24"/>
          <w:lang w:val="kk-KZ" w:eastAsia="x-none"/>
        </w:rPr>
        <w:t xml:space="preserve">                           </w:t>
      </w:r>
      <w:r w:rsidRPr="00022640">
        <w:rPr>
          <w:rFonts w:ascii="Times New Roman" w:eastAsia="Times New Roman" w:hAnsi="Times New Roman" w:cs="Times New Roman"/>
          <w:b/>
          <w:sz w:val="24"/>
          <w:szCs w:val="24"/>
          <w:lang w:eastAsia="x-none"/>
        </w:rPr>
        <w:t>С</w:t>
      </w:r>
      <w:proofErr w:type="spellStart"/>
      <w:r w:rsidRPr="00022640">
        <w:rPr>
          <w:rFonts w:ascii="Times New Roman" w:eastAsia="Times New Roman" w:hAnsi="Times New Roman" w:cs="Times New Roman"/>
          <w:b/>
          <w:sz w:val="24"/>
          <w:szCs w:val="24"/>
          <w:lang w:val="x-none" w:eastAsia="x-none"/>
        </w:rPr>
        <w:t>пециальнос</w:t>
      </w:r>
      <w:r w:rsidRPr="00022640">
        <w:rPr>
          <w:rFonts w:ascii="Times New Roman" w:eastAsia="Times New Roman" w:hAnsi="Times New Roman" w:cs="Times New Roman"/>
          <w:b/>
          <w:sz w:val="24"/>
          <w:szCs w:val="24"/>
          <w:lang w:eastAsia="x-none"/>
        </w:rPr>
        <w:t>ть</w:t>
      </w:r>
      <w:proofErr w:type="spellEnd"/>
      <w:r w:rsidRPr="00022640">
        <w:rPr>
          <w:rFonts w:ascii="Times New Roman" w:eastAsia="Times New Roman" w:hAnsi="Times New Roman" w:cs="Times New Roman"/>
          <w:b/>
          <w:sz w:val="24"/>
          <w:szCs w:val="24"/>
          <w:lang w:eastAsia="x-none"/>
        </w:rPr>
        <w:t>:</w:t>
      </w:r>
      <w:r w:rsidRPr="00022640">
        <w:rPr>
          <w:rFonts w:ascii="Times New Roman" w:eastAsia="Times New Roman" w:hAnsi="Times New Roman" w:cs="Times New Roman"/>
          <w:sz w:val="24"/>
          <w:szCs w:val="24"/>
          <w:lang w:val="x-none" w:eastAsia="x-none"/>
        </w:rPr>
        <w:t xml:space="preserve"> </w:t>
      </w:r>
      <w:r w:rsidR="00795C87">
        <w:rPr>
          <w:rFonts w:ascii="Times New Roman" w:eastAsia="Times New Roman" w:hAnsi="Times New Roman" w:cs="Times New Roman"/>
          <w:sz w:val="24"/>
          <w:szCs w:val="24"/>
          <w:u w:val="single"/>
          <w:lang w:val="kk-KZ"/>
        </w:rPr>
        <w:t>09120100</w:t>
      </w:r>
      <w:r w:rsidR="00795C87" w:rsidRPr="00284091">
        <w:rPr>
          <w:rFonts w:ascii="Times New Roman" w:eastAsia="Times New Roman" w:hAnsi="Times New Roman" w:cs="Times New Roman"/>
          <w:sz w:val="24"/>
          <w:szCs w:val="24"/>
          <w:u w:val="single"/>
          <w:lang w:val="kk-KZ"/>
        </w:rPr>
        <w:t xml:space="preserve"> </w:t>
      </w:r>
      <w:r w:rsidR="00795C87">
        <w:rPr>
          <w:rFonts w:ascii="Times New Roman" w:eastAsia="Times New Roman" w:hAnsi="Times New Roman" w:cs="Times New Roman"/>
          <w:sz w:val="24"/>
          <w:szCs w:val="24"/>
          <w:u w:val="single"/>
        </w:rPr>
        <w:t xml:space="preserve">«Лечебное </w:t>
      </w:r>
      <w:r w:rsidR="00795C87" w:rsidRPr="00284091">
        <w:rPr>
          <w:rFonts w:ascii="Times New Roman" w:eastAsia="Times New Roman" w:hAnsi="Times New Roman" w:cs="Times New Roman"/>
          <w:sz w:val="24"/>
          <w:szCs w:val="24"/>
          <w:u w:val="single"/>
        </w:rPr>
        <w:t>дело</w:t>
      </w:r>
      <w:r w:rsidR="003A35BF" w:rsidRPr="00284091">
        <w:rPr>
          <w:rFonts w:ascii="Times New Roman" w:eastAsia="Times New Roman" w:hAnsi="Times New Roman" w:cs="Times New Roman"/>
          <w:sz w:val="24"/>
          <w:szCs w:val="24"/>
          <w:u w:val="single"/>
        </w:rPr>
        <w:t>»</w:t>
      </w:r>
    </w:p>
    <w:p w:rsidR="007B58C8" w:rsidRPr="00022640" w:rsidRDefault="007B58C8" w:rsidP="007B58C8">
      <w:pPr>
        <w:spacing w:after="0" w:line="240" w:lineRule="auto"/>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kk-KZ" w:eastAsia="x-none"/>
        </w:rPr>
        <w:t xml:space="preserve">                           </w:t>
      </w:r>
      <w:r w:rsidRPr="00022640">
        <w:rPr>
          <w:rFonts w:ascii="Times New Roman" w:eastAsia="Times New Roman" w:hAnsi="Times New Roman" w:cs="Times New Roman"/>
          <w:b/>
          <w:sz w:val="24"/>
          <w:szCs w:val="24"/>
          <w:lang w:eastAsia="x-none"/>
        </w:rPr>
        <w:t>Квалификация:</w:t>
      </w:r>
      <w:r w:rsidRPr="00022640">
        <w:rPr>
          <w:rFonts w:ascii="Times New Roman" w:eastAsia="Times New Roman" w:hAnsi="Times New Roman" w:cs="Times New Roman"/>
          <w:sz w:val="24"/>
          <w:szCs w:val="24"/>
          <w:lang w:eastAsia="x-none"/>
        </w:rPr>
        <w:t xml:space="preserve"> </w:t>
      </w:r>
      <w:r w:rsidR="00795C87">
        <w:rPr>
          <w:rFonts w:ascii="Times New Roman" w:eastAsia="Times New Roman" w:hAnsi="Times New Roman" w:cs="Times New Roman"/>
          <w:sz w:val="24"/>
          <w:szCs w:val="24"/>
          <w:u w:val="single"/>
          <w:lang w:val="kk-KZ" w:eastAsia="x-none"/>
        </w:rPr>
        <w:t>4S09120101</w:t>
      </w:r>
      <w:r w:rsidR="003A35BF" w:rsidRPr="003A35BF">
        <w:rPr>
          <w:rFonts w:ascii="Times New Roman" w:eastAsia="Times New Roman" w:hAnsi="Times New Roman" w:cs="Times New Roman"/>
          <w:sz w:val="24"/>
          <w:szCs w:val="24"/>
          <w:u w:val="single"/>
          <w:lang w:val="kk-KZ" w:eastAsia="x-none"/>
        </w:rPr>
        <w:t xml:space="preserve"> «</w:t>
      </w:r>
      <w:r w:rsidR="00795C87">
        <w:rPr>
          <w:rFonts w:ascii="Times New Roman" w:eastAsia="Times New Roman" w:hAnsi="Times New Roman" w:cs="Times New Roman"/>
          <w:sz w:val="24"/>
          <w:szCs w:val="24"/>
          <w:u w:val="single"/>
          <w:lang w:val="kk-KZ" w:eastAsia="x-none"/>
        </w:rPr>
        <w:t>Фельдшер</w:t>
      </w:r>
      <w:r w:rsidR="003A35BF" w:rsidRPr="003A35BF">
        <w:rPr>
          <w:rFonts w:ascii="Times New Roman" w:eastAsia="Times New Roman" w:hAnsi="Times New Roman" w:cs="Times New Roman"/>
          <w:sz w:val="24"/>
          <w:szCs w:val="24"/>
          <w:u w:val="single"/>
          <w:lang w:val="kk-KZ" w:eastAsia="x-none"/>
        </w:rPr>
        <w:t>»</w:t>
      </w:r>
    </w:p>
    <w:p w:rsidR="007B58C8" w:rsidRDefault="007B58C8" w:rsidP="007B58C8">
      <w:pPr>
        <w:spacing w:after="0" w:line="240" w:lineRule="auto"/>
        <w:rPr>
          <w:rFonts w:ascii="Times New Roman" w:eastAsia="Times New Roman" w:hAnsi="Times New Roman" w:cs="Times New Roman"/>
          <w:b/>
          <w:sz w:val="24"/>
          <w:szCs w:val="24"/>
          <w:lang w:val="x-none" w:eastAsia="x-none"/>
        </w:rPr>
      </w:pPr>
    </w:p>
    <w:p w:rsidR="007B58C8" w:rsidRPr="0071253D" w:rsidRDefault="007B58C8" w:rsidP="007B58C8">
      <w:pPr>
        <w:spacing w:after="0" w:line="240" w:lineRule="auto"/>
        <w:rPr>
          <w:rFonts w:ascii="Times New Roman" w:eastAsia="Times New Roman" w:hAnsi="Times New Roman" w:cs="Times New Roman"/>
          <w:b/>
          <w:sz w:val="24"/>
          <w:szCs w:val="24"/>
          <w:lang w:eastAsia="x-none"/>
        </w:rPr>
      </w:pPr>
      <w:r w:rsidRPr="0071253D">
        <w:rPr>
          <w:rFonts w:ascii="Times New Roman" w:eastAsia="Times New Roman" w:hAnsi="Times New Roman" w:cs="Times New Roman"/>
          <w:b/>
          <w:sz w:val="24"/>
          <w:szCs w:val="24"/>
          <w:lang w:val="x-none" w:eastAsia="x-none"/>
        </w:rPr>
        <w:t>Курс –</w:t>
      </w:r>
      <w:r w:rsidRPr="0071253D">
        <w:rPr>
          <w:rFonts w:ascii="Times New Roman" w:eastAsia="Times New Roman" w:hAnsi="Times New Roman" w:cs="Times New Roman"/>
          <w:b/>
          <w:sz w:val="24"/>
          <w:szCs w:val="24"/>
          <w:lang w:eastAsia="x-none"/>
        </w:rPr>
        <w:t xml:space="preserve"> </w:t>
      </w:r>
      <w:r>
        <w:rPr>
          <w:rFonts w:ascii="Times New Roman" w:eastAsia="Times New Roman" w:hAnsi="Times New Roman" w:cs="Times New Roman"/>
          <w:sz w:val="24"/>
          <w:szCs w:val="24"/>
          <w:lang w:eastAsia="x-none"/>
        </w:rPr>
        <w:t>2</w:t>
      </w:r>
      <w:r w:rsidRPr="0071253D">
        <w:rPr>
          <w:rFonts w:ascii="Times New Roman" w:eastAsia="Times New Roman" w:hAnsi="Times New Roman" w:cs="Times New Roman"/>
          <w:b/>
          <w:sz w:val="24"/>
          <w:szCs w:val="24"/>
          <w:lang w:val="x-none" w:eastAsia="x-none"/>
        </w:rPr>
        <w:t xml:space="preserve">                                                          </w:t>
      </w:r>
    </w:p>
    <w:p w:rsidR="007B58C8" w:rsidRPr="0071253D" w:rsidRDefault="007B58C8" w:rsidP="007B58C8">
      <w:pPr>
        <w:spacing w:after="0" w:line="240" w:lineRule="auto"/>
        <w:rPr>
          <w:rFonts w:ascii="Times New Roman" w:eastAsia="Times New Roman" w:hAnsi="Times New Roman" w:cs="Times New Roman"/>
          <w:b/>
          <w:sz w:val="24"/>
          <w:szCs w:val="24"/>
          <w:lang w:eastAsia="x-none"/>
        </w:rPr>
      </w:pPr>
      <w:r w:rsidRPr="0071253D">
        <w:rPr>
          <w:rFonts w:ascii="Times New Roman" w:eastAsia="Times New Roman" w:hAnsi="Times New Roman" w:cs="Times New Roman"/>
          <w:b/>
          <w:sz w:val="24"/>
          <w:szCs w:val="24"/>
          <w:lang w:val="x-none" w:eastAsia="x-none"/>
        </w:rPr>
        <w:t xml:space="preserve">Семестр – </w:t>
      </w:r>
      <w:r>
        <w:rPr>
          <w:rFonts w:ascii="Times New Roman" w:eastAsia="Times New Roman" w:hAnsi="Times New Roman" w:cs="Times New Roman"/>
          <w:sz w:val="24"/>
          <w:szCs w:val="24"/>
          <w:lang w:eastAsia="x-none"/>
        </w:rPr>
        <w:t>4</w:t>
      </w:r>
    </w:p>
    <w:p w:rsidR="007B58C8" w:rsidRPr="0071253D" w:rsidRDefault="007B58C8" w:rsidP="007B58C8">
      <w:pPr>
        <w:spacing w:after="0" w:line="240" w:lineRule="auto"/>
        <w:rPr>
          <w:rFonts w:ascii="Times New Roman" w:eastAsia="Times New Roman" w:hAnsi="Times New Roman" w:cs="Times New Roman"/>
          <w:b/>
          <w:sz w:val="24"/>
          <w:szCs w:val="24"/>
          <w:lang w:eastAsia="x-none"/>
        </w:rPr>
      </w:pPr>
      <w:r w:rsidRPr="0071253D">
        <w:rPr>
          <w:rFonts w:ascii="Times New Roman" w:eastAsia="Times New Roman" w:hAnsi="Times New Roman" w:cs="Times New Roman"/>
          <w:b/>
          <w:sz w:val="24"/>
          <w:szCs w:val="24"/>
          <w:lang w:val="x-none" w:eastAsia="x-none"/>
        </w:rPr>
        <w:t xml:space="preserve">Форма контроля: </w:t>
      </w:r>
      <w:r w:rsidRPr="00777E66">
        <w:rPr>
          <w:rFonts w:ascii="Times New Roman" w:eastAsia="Times New Roman" w:hAnsi="Times New Roman" w:cs="Times New Roman"/>
          <w:sz w:val="24"/>
          <w:szCs w:val="24"/>
          <w:lang w:eastAsia="x-none"/>
        </w:rPr>
        <w:t xml:space="preserve">Экзамен  </w:t>
      </w:r>
    </w:p>
    <w:p w:rsidR="007B58C8" w:rsidRDefault="007B58C8" w:rsidP="007B58C8">
      <w:pPr>
        <w:spacing w:after="0" w:line="240" w:lineRule="auto"/>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 xml:space="preserve">Общая трудоемкость всего часов/кредитов – </w:t>
      </w:r>
      <w:r w:rsidR="00795C87">
        <w:rPr>
          <w:rFonts w:ascii="Times New Roman" w:eastAsia="Times New Roman" w:hAnsi="Times New Roman" w:cs="Times New Roman"/>
          <w:sz w:val="24"/>
          <w:szCs w:val="24"/>
          <w:lang w:eastAsia="x-none"/>
        </w:rPr>
        <w:t>144/6</w:t>
      </w:r>
    </w:p>
    <w:p w:rsidR="007B58C8" w:rsidRPr="002D3B1C" w:rsidRDefault="007B58C8" w:rsidP="007B58C8">
      <w:pPr>
        <w:spacing w:after="0" w:line="240" w:lineRule="auto"/>
        <w:rPr>
          <w:rFonts w:ascii="Times New Roman" w:eastAsia="Times New Roman" w:hAnsi="Times New Roman" w:cs="Times New Roman"/>
          <w:sz w:val="24"/>
          <w:szCs w:val="24"/>
          <w:lang w:val="kk-KZ" w:eastAsia="x-none"/>
        </w:rPr>
      </w:pPr>
      <w:r>
        <w:rPr>
          <w:rFonts w:ascii="Times New Roman" w:eastAsia="Times New Roman" w:hAnsi="Times New Roman" w:cs="Times New Roman"/>
          <w:b/>
          <w:sz w:val="24"/>
          <w:szCs w:val="24"/>
          <w:lang w:eastAsia="x-none"/>
        </w:rPr>
        <w:t>А</w:t>
      </w:r>
      <w:proofErr w:type="spellStart"/>
      <w:r>
        <w:rPr>
          <w:rFonts w:ascii="Times New Roman" w:eastAsia="Times New Roman" w:hAnsi="Times New Roman" w:cs="Times New Roman"/>
          <w:b/>
          <w:sz w:val="24"/>
          <w:szCs w:val="24"/>
          <w:lang w:val="x-none" w:eastAsia="x-none"/>
        </w:rPr>
        <w:t>удиторны</w:t>
      </w:r>
      <w:r>
        <w:rPr>
          <w:rFonts w:ascii="Times New Roman" w:eastAsia="Times New Roman" w:hAnsi="Times New Roman" w:cs="Times New Roman"/>
          <w:b/>
          <w:sz w:val="24"/>
          <w:szCs w:val="24"/>
          <w:lang w:eastAsia="x-none"/>
        </w:rPr>
        <w:t>е</w:t>
      </w:r>
      <w:proofErr w:type="spellEnd"/>
      <w:r w:rsidRPr="0071253D">
        <w:rPr>
          <w:rFonts w:ascii="Times New Roman" w:eastAsia="Times New Roman" w:hAnsi="Times New Roman" w:cs="Times New Roman"/>
          <w:b/>
          <w:sz w:val="24"/>
          <w:szCs w:val="24"/>
          <w:lang w:eastAsia="x-none"/>
        </w:rPr>
        <w:t xml:space="preserve"> </w:t>
      </w:r>
      <w:r>
        <w:rPr>
          <w:rFonts w:ascii="Times New Roman" w:eastAsia="Times New Roman" w:hAnsi="Times New Roman" w:cs="Times New Roman"/>
          <w:b/>
          <w:sz w:val="24"/>
          <w:szCs w:val="24"/>
          <w:lang w:eastAsia="x-none"/>
        </w:rPr>
        <w:t>–</w:t>
      </w:r>
      <w:r w:rsidRPr="0071253D">
        <w:rPr>
          <w:rFonts w:ascii="Times New Roman" w:eastAsia="Times New Roman" w:hAnsi="Times New Roman" w:cs="Times New Roman"/>
          <w:b/>
          <w:sz w:val="24"/>
          <w:szCs w:val="24"/>
          <w:lang w:eastAsia="x-none"/>
        </w:rPr>
        <w:t xml:space="preserve"> </w:t>
      </w:r>
      <w:r w:rsidR="00795C87">
        <w:rPr>
          <w:rFonts w:ascii="Times New Roman" w:eastAsia="Times New Roman" w:hAnsi="Times New Roman" w:cs="Times New Roman"/>
          <w:sz w:val="24"/>
          <w:szCs w:val="24"/>
          <w:lang w:eastAsia="x-none"/>
        </w:rPr>
        <w:t>24</w:t>
      </w:r>
      <w:r w:rsidRPr="00ED52D7">
        <w:rPr>
          <w:rFonts w:ascii="Times New Roman" w:eastAsia="Times New Roman" w:hAnsi="Times New Roman" w:cs="Times New Roman"/>
          <w:sz w:val="24"/>
          <w:szCs w:val="24"/>
          <w:lang w:eastAsia="x-none"/>
        </w:rPr>
        <w:t xml:space="preserve"> </w:t>
      </w:r>
      <w:r w:rsidR="00795C87">
        <w:rPr>
          <w:rFonts w:ascii="Times New Roman" w:eastAsia="Times New Roman" w:hAnsi="Times New Roman" w:cs="Times New Roman"/>
          <w:sz w:val="24"/>
          <w:szCs w:val="24"/>
          <w:lang w:val="x-none" w:eastAsia="x-none"/>
        </w:rPr>
        <w:t>часа</w:t>
      </w:r>
      <w:r>
        <w:rPr>
          <w:rFonts w:ascii="Times New Roman" w:eastAsia="Times New Roman" w:hAnsi="Times New Roman" w:cs="Times New Roman"/>
          <w:sz w:val="24"/>
          <w:szCs w:val="24"/>
          <w:lang w:val="kk-KZ" w:eastAsia="x-none"/>
        </w:rPr>
        <w:t>.</w:t>
      </w:r>
    </w:p>
    <w:p w:rsidR="007B58C8" w:rsidRPr="002D3B1C" w:rsidRDefault="007B58C8" w:rsidP="007B58C8">
      <w:pPr>
        <w:spacing w:after="0" w:line="240" w:lineRule="auto"/>
        <w:rPr>
          <w:rFonts w:ascii="Times New Roman" w:eastAsia="Times New Roman" w:hAnsi="Times New Roman" w:cs="Times New Roman"/>
          <w:sz w:val="24"/>
          <w:szCs w:val="24"/>
          <w:lang w:val="kk-KZ" w:eastAsia="x-none"/>
        </w:rPr>
      </w:pPr>
      <w:r>
        <w:rPr>
          <w:rFonts w:ascii="Times New Roman" w:eastAsia="Times New Roman" w:hAnsi="Times New Roman" w:cs="Times New Roman"/>
          <w:b/>
          <w:sz w:val="24"/>
          <w:szCs w:val="24"/>
          <w:lang w:eastAsia="x-none"/>
        </w:rPr>
        <w:t xml:space="preserve">Симуляция – </w:t>
      </w:r>
      <w:r w:rsidR="00795C87">
        <w:rPr>
          <w:rFonts w:ascii="Times New Roman" w:eastAsia="Times New Roman" w:hAnsi="Times New Roman" w:cs="Times New Roman"/>
          <w:sz w:val="24"/>
          <w:szCs w:val="24"/>
          <w:lang w:eastAsia="x-none"/>
        </w:rPr>
        <w:t>120</w:t>
      </w:r>
      <w:r>
        <w:rPr>
          <w:rFonts w:ascii="Times New Roman" w:eastAsia="Times New Roman" w:hAnsi="Times New Roman" w:cs="Times New Roman"/>
          <w:b/>
          <w:sz w:val="24"/>
          <w:szCs w:val="24"/>
          <w:lang w:eastAsia="x-none"/>
        </w:rPr>
        <w:t xml:space="preserve"> </w:t>
      </w:r>
      <w:r>
        <w:rPr>
          <w:rFonts w:ascii="Times New Roman" w:eastAsia="Times New Roman" w:hAnsi="Times New Roman" w:cs="Times New Roman"/>
          <w:sz w:val="24"/>
          <w:szCs w:val="24"/>
          <w:lang w:eastAsia="x-none"/>
        </w:rPr>
        <w:t>часов</w:t>
      </w:r>
      <w:r>
        <w:rPr>
          <w:rFonts w:ascii="Times New Roman" w:eastAsia="Times New Roman" w:hAnsi="Times New Roman" w:cs="Times New Roman"/>
          <w:sz w:val="24"/>
          <w:szCs w:val="24"/>
          <w:lang w:val="kk-KZ" w:eastAsia="x-none"/>
        </w:rPr>
        <w:t>.</w:t>
      </w:r>
    </w:p>
    <w:p w:rsidR="007B58C8" w:rsidRPr="00306414" w:rsidRDefault="007B58C8" w:rsidP="007B58C8">
      <w:pPr>
        <w:spacing w:after="0" w:line="240" w:lineRule="auto"/>
        <w:rPr>
          <w:rFonts w:ascii="Times New Roman" w:eastAsia="Times New Roman" w:hAnsi="Times New Roman" w:cs="Times New Roman"/>
          <w:b/>
          <w:sz w:val="24"/>
          <w:szCs w:val="24"/>
          <w:lang w:eastAsia="x-none"/>
        </w:rPr>
      </w:pPr>
    </w:p>
    <w:p w:rsidR="007B58C8" w:rsidRPr="005F0420" w:rsidRDefault="007B58C8" w:rsidP="007B58C8">
      <w:pPr>
        <w:spacing w:after="0" w:line="240" w:lineRule="auto"/>
        <w:rPr>
          <w:rFonts w:ascii="Times New Roman" w:eastAsia="Times New Roman" w:hAnsi="Times New Roman" w:cs="Times New Roman"/>
          <w:b/>
          <w:sz w:val="24"/>
          <w:szCs w:val="24"/>
          <w:lang w:eastAsia="x-none"/>
        </w:rPr>
      </w:pPr>
    </w:p>
    <w:p w:rsidR="00067727" w:rsidRPr="005F0420" w:rsidRDefault="00067727" w:rsidP="00067727">
      <w:pPr>
        <w:spacing w:after="0" w:line="240" w:lineRule="auto"/>
        <w:rPr>
          <w:rFonts w:ascii="Times New Roman" w:eastAsia="Times New Roman" w:hAnsi="Times New Roman" w:cs="Times New Roman"/>
          <w:b/>
          <w:sz w:val="24"/>
          <w:szCs w:val="24"/>
          <w:lang w:eastAsia="x-none"/>
        </w:rPr>
      </w:pPr>
    </w:p>
    <w:p w:rsidR="00067727" w:rsidRPr="0071253D" w:rsidRDefault="00067727" w:rsidP="00067727">
      <w:pPr>
        <w:spacing w:after="0" w:line="240" w:lineRule="auto"/>
        <w:jc w:val="center"/>
        <w:rPr>
          <w:rFonts w:ascii="Times New Roman" w:eastAsia="Times New Roman" w:hAnsi="Times New Roman" w:cs="Times New Roman"/>
          <w:b/>
          <w:sz w:val="24"/>
          <w:szCs w:val="24"/>
          <w:lang w:val="x-none" w:eastAsia="x-none"/>
        </w:rPr>
      </w:pPr>
    </w:p>
    <w:p w:rsidR="00067727" w:rsidRDefault="00067727" w:rsidP="00067727">
      <w:pPr>
        <w:spacing w:after="0" w:line="240" w:lineRule="auto"/>
        <w:rPr>
          <w:rFonts w:ascii="Times New Roman" w:eastAsia="Times New Roman" w:hAnsi="Times New Roman" w:cs="Times New Roman"/>
          <w:b/>
          <w:sz w:val="24"/>
          <w:szCs w:val="24"/>
          <w:lang w:eastAsia="x-none"/>
        </w:rPr>
      </w:pPr>
    </w:p>
    <w:p w:rsidR="00067727" w:rsidRDefault="00067727" w:rsidP="00067727">
      <w:pPr>
        <w:spacing w:after="0" w:line="240" w:lineRule="auto"/>
        <w:rPr>
          <w:rFonts w:ascii="Times New Roman" w:eastAsia="Times New Roman" w:hAnsi="Times New Roman" w:cs="Times New Roman"/>
          <w:b/>
          <w:sz w:val="24"/>
          <w:szCs w:val="24"/>
          <w:lang w:eastAsia="x-none"/>
        </w:rPr>
      </w:pPr>
    </w:p>
    <w:p w:rsidR="00067727" w:rsidRDefault="00067727" w:rsidP="00067727">
      <w:pPr>
        <w:spacing w:after="0" w:line="240" w:lineRule="auto"/>
        <w:rPr>
          <w:rFonts w:ascii="Times New Roman" w:eastAsia="Times New Roman" w:hAnsi="Times New Roman" w:cs="Times New Roman"/>
          <w:b/>
          <w:sz w:val="24"/>
          <w:szCs w:val="24"/>
          <w:lang w:eastAsia="x-none"/>
        </w:rPr>
      </w:pPr>
    </w:p>
    <w:p w:rsidR="00F6308F" w:rsidRDefault="00F6308F" w:rsidP="00067727">
      <w:pPr>
        <w:spacing w:after="0" w:line="240" w:lineRule="auto"/>
        <w:rPr>
          <w:rFonts w:ascii="Times New Roman" w:eastAsia="Times New Roman" w:hAnsi="Times New Roman" w:cs="Times New Roman"/>
          <w:b/>
          <w:sz w:val="24"/>
          <w:szCs w:val="24"/>
          <w:lang w:eastAsia="x-none"/>
        </w:rPr>
      </w:pPr>
    </w:p>
    <w:p w:rsidR="00B1104F" w:rsidRDefault="00B1104F" w:rsidP="00067727">
      <w:pPr>
        <w:spacing w:after="0" w:line="240" w:lineRule="auto"/>
        <w:rPr>
          <w:rFonts w:ascii="Times New Roman" w:eastAsia="Times New Roman" w:hAnsi="Times New Roman" w:cs="Times New Roman"/>
          <w:b/>
          <w:sz w:val="24"/>
          <w:szCs w:val="24"/>
          <w:lang w:eastAsia="x-none"/>
        </w:rPr>
      </w:pPr>
    </w:p>
    <w:p w:rsidR="00B1104F" w:rsidRDefault="00B1104F" w:rsidP="00067727">
      <w:pPr>
        <w:spacing w:after="0" w:line="240" w:lineRule="auto"/>
        <w:rPr>
          <w:rFonts w:ascii="Times New Roman" w:eastAsia="Times New Roman" w:hAnsi="Times New Roman" w:cs="Times New Roman"/>
          <w:b/>
          <w:sz w:val="24"/>
          <w:szCs w:val="24"/>
          <w:lang w:eastAsia="x-none"/>
        </w:rPr>
      </w:pPr>
    </w:p>
    <w:p w:rsidR="00B1104F" w:rsidRDefault="00B1104F" w:rsidP="00067727">
      <w:pPr>
        <w:spacing w:after="0" w:line="240" w:lineRule="auto"/>
        <w:rPr>
          <w:rFonts w:ascii="Times New Roman" w:eastAsia="Times New Roman" w:hAnsi="Times New Roman" w:cs="Times New Roman"/>
          <w:b/>
          <w:sz w:val="24"/>
          <w:szCs w:val="24"/>
          <w:lang w:eastAsia="x-none"/>
        </w:rPr>
      </w:pPr>
    </w:p>
    <w:p w:rsidR="00067727" w:rsidRDefault="00067727" w:rsidP="00067727">
      <w:pPr>
        <w:spacing w:after="0" w:line="240" w:lineRule="auto"/>
        <w:rPr>
          <w:rFonts w:ascii="Times New Roman" w:eastAsia="Times New Roman" w:hAnsi="Times New Roman" w:cs="Times New Roman"/>
          <w:b/>
          <w:sz w:val="24"/>
          <w:szCs w:val="24"/>
          <w:lang w:eastAsia="x-none"/>
        </w:rPr>
      </w:pPr>
    </w:p>
    <w:p w:rsidR="00067727" w:rsidRDefault="00067727" w:rsidP="00067727">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Алматы,</w:t>
      </w:r>
      <w:r w:rsidR="00670D2B">
        <w:rPr>
          <w:rFonts w:ascii="Times New Roman" w:eastAsia="Times New Roman" w:hAnsi="Times New Roman" w:cs="Times New Roman"/>
          <w:b/>
          <w:sz w:val="24"/>
          <w:szCs w:val="24"/>
          <w:lang w:eastAsia="x-none"/>
        </w:rPr>
        <w:t xml:space="preserve"> 2023</w:t>
      </w:r>
    </w:p>
    <w:p w:rsidR="00CF19B4" w:rsidRPr="0071253D" w:rsidRDefault="00CF19B4" w:rsidP="00067727">
      <w:pPr>
        <w:spacing w:after="0" w:line="240" w:lineRule="auto"/>
        <w:jc w:val="center"/>
        <w:rPr>
          <w:rFonts w:ascii="Times New Roman" w:eastAsia="Times New Roman" w:hAnsi="Times New Roman" w:cs="Times New Roman"/>
          <w:b/>
          <w:sz w:val="24"/>
          <w:szCs w:val="24"/>
          <w:lang w:eastAsia="x-none"/>
        </w:rPr>
      </w:pPr>
    </w:p>
    <w:p w:rsidR="00067727" w:rsidRDefault="00067727" w:rsidP="00067727">
      <w:pPr>
        <w:spacing w:after="0" w:line="240" w:lineRule="auto"/>
        <w:rPr>
          <w:rFonts w:ascii="Times New Roman" w:eastAsia="Times New Roman" w:hAnsi="Times New Roman" w:cs="Times New Roman"/>
          <w:sz w:val="24"/>
          <w:szCs w:val="24"/>
          <w:lang w:val="kk-KZ" w:eastAsia="x-none"/>
        </w:rPr>
      </w:pPr>
    </w:p>
    <w:p w:rsidR="007B58C8" w:rsidRDefault="007B58C8" w:rsidP="007B58C8">
      <w:pPr>
        <w:pStyle w:val="af3"/>
        <w:spacing w:after="0"/>
        <w:ind w:left="0"/>
        <w:rPr>
          <w:rFonts w:ascii="Times New Roman" w:hAnsi="Times New Roman" w:cs="Times New Roman"/>
          <w:b/>
          <w:sz w:val="24"/>
          <w:szCs w:val="24"/>
        </w:rPr>
      </w:pPr>
      <w:r w:rsidRPr="00734C54">
        <w:rPr>
          <w:rFonts w:ascii="Times New Roman" w:hAnsi="Times New Roman" w:cs="Times New Roman"/>
          <w:b/>
          <w:sz w:val="24"/>
          <w:szCs w:val="24"/>
        </w:rPr>
        <w:lastRenderedPageBreak/>
        <w:t>Рабочая уче</w:t>
      </w:r>
      <w:r>
        <w:rPr>
          <w:rFonts w:ascii="Times New Roman" w:hAnsi="Times New Roman" w:cs="Times New Roman"/>
          <w:b/>
          <w:sz w:val="24"/>
          <w:szCs w:val="24"/>
        </w:rPr>
        <w:t>бная программа дисциплины</w:t>
      </w:r>
      <w:r w:rsidRPr="00734C54">
        <w:rPr>
          <w:rFonts w:ascii="Times New Roman" w:hAnsi="Times New Roman" w:cs="Times New Roman"/>
          <w:b/>
          <w:sz w:val="24"/>
          <w:szCs w:val="24"/>
        </w:rPr>
        <w:t xml:space="preserve"> составлена</w:t>
      </w:r>
      <w:r>
        <w:rPr>
          <w:rFonts w:ascii="Times New Roman" w:hAnsi="Times New Roman" w:cs="Times New Roman"/>
          <w:b/>
          <w:sz w:val="24"/>
          <w:szCs w:val="24"/>
        </w:rPr>
        <w:t xml:space="preserve"> </w:t>
      </w:r>
    </w:p>
    <w:p w:rsidR="00CF19B4" w:rsidRDefault="00CF19B4" w:rsidP="007B58C8">
      <w:pPr>
        <w:pStyle w:val="af3"/>
        <w:spacing w:after="0"/>
        <w:ind w:left="0"/>
        <w:rPr>
          <w:rFonts w:ascii="Times New Roman" w:hAnsi="Times New Roman" w:cs="Times New Roman"/>
          <w:sz w:val="24"/>
          <w:szCs w:val="24"/>
          <w:lang w:val="kk-KZ"/>
        </w:rPr>
      </w:pPr>
      <w:r w:rsidRPr="00670D2B">
        <w:rPr>
          <w:rFonts w:ascii="Times New Roman" w:hAnsi="Times New Roman" w:cs="Times New Roman"/>
          <w:sz w:val="24"/>
          <w:szCs w:val="24"/>
          <w:lang w:val="kk-KZ"/>
        </w:rPr>
        <w:t xml:space="preserve">________________________________ </w:t>
      </w:r>
      <w:r>
        <w:rPr>
          <w:rFonts w:ascii="Times New Roman" w:hAnsi="Times New Roman" w:cs="Times New Roman"/>
          <w:sz w:val="24"/>
          <w:szCs w:val="24"/>
          <w:lang w:val="kk-KZ"/>
        </w:rPr>
        <w:t>Ажеева К.С.</w:t>
      </w:r>
    </w:p>
    <w:p w:rsidR="00AC721C" w:rsidRDefault="00AC721C" w:rsidP="00AC721C">
      <w:pPr>
        <w:pStyle w:val="af3"/>
        <w:spacing w:after="0"/>
        <w:ind w:left="0"/>
        <w:rPr>
          <w:rFonts w:ascii="Times New Roman" w:hAnsi="Times New Roman" w:cs="Times New Roman"/>
          <w:sz w:val="24"/>
          <w:szCs w:val="24"/>
          <w:lang w:val="kk-KZ"/>
        </w:rPr>
      </w:pPr>
      <w:r w:rsidRPr="00670D2B">
        <w:rPr>
          <w:rFonts w:ascii="Times New Roman" w:hAnsi="Times New Roman" w:cs="Times New Roman"/>
          <w:sz w:val="24"/>
          <w:szCs w:val="24"/>
          <w:lang w:val="kk-KZ"/>
        </w:rPr>
        <w:t xml:space="preserve">________________________________ </w:t>
      </w:r>
      <w:r w:rsidR="00CF19B4">
        <w:rPr>
          <w:rFonts w:ascii="Times New Roman" w:hAnsi="Times New Roman" w:cs="Times New Roman"/>
          <w:sz w:val="24"/>
          <w:szCs w:val="24"/>
          <w:lang w:val="kk-KZ"/>
        </w:rPr>
        <w:t>Ибраимова Ж.Д.</w:t>
      </w:r>
    </w:p>
    <w:p w:rsidR="00CF19B4" w:rsidRDefault="00CF19B4" w:rsidP="00CF19B4">
      <w:pPr>
        <w:pStyle w:val="af3"/>
        <w:spacing w:after="0"/>
        <w:ind w:left="0"/>
        <w:rPr>
          <w:rFonts w:ascii="Times New Roman" w:hAnsi="Times New Roman" w:cs="Times New Roman"/>
          <w:sz w:val="24"/>
          <w:szCs w:val="24"/>
          <w:lang w:val="kk-KZ"/>
        </w:rPr>
      </w:pPr>
      <w:r w:rsidRPr="00670D2B">
        <w:rPr>
          <w:rFonts w:ascii="Times New Roman" w:hAnsi="Times New Roman" w:cs="Times New Roman"/>
          <w:sz w:val="24"/>
          <w:szCs w:val="24"/>
          <w:lang w:val="kk-KZ"/>
        </w:rPr>
        <w:t xml:space="preserve">________________________________ </w:t>
      </w:r>
      <w:r>
        <w:rPr>
          <w:rFonts w:ascii="Times New Roman" w:hAnsi="Times New Roman" w:cs="Times New Roman"/>
          <w:sz w:val="24"/>
          <w:szCs w:val="24"/>
          <w:lang w:val="kk-KZ"/>
        </w:rPr>
        <w:t>Естемесова А.И.</w:t>
      </w:r>
    </w:p>
    <w:p w:rsidR="00CF19B4" w:rsidRDefault="00CF19B4" w:rsidP="00CF19B4">
      <w:pPr>
        <w:pStyle w:val="af3"/>
        <w:spacing w:after="0"/>
        <w:ind w:left="0"/>
        <w:rPr>
          <w:rFonts w:ascii="Times New Roman" w:hAnsi="Times New Roman" w:cs="Times New Roman"/>
          <w:sz w:val="24"/>
          <w:szCs w:val="24"/>
          <w:lang w:val="kk-KZ"/>
        </w:rPr>
      </w:pPr>
      <w:r w:rsidRPr="00670D2B">
        <w:rPr>
          <w:rFonts w:ascii="Times New Roman" w:hAnsi="Times New Roman" w:cs="Times New Roman"/>
          <w:sz w:val="24"/>
          <w:szCs w:val="24"/>
          <w:lang w:val="kk-KZ"/>
        </w:rPr>
        <w:t xml:space="preserve">________________________________ </w:t>
      </w:r>
      <w:r>
        <w:rPr>
          <w:rFonts w:ascii="Times New Roman" w:hAnsi="Times New Roman" w:cs="Times New Roman"/>
          <w:sz w:val="24"/>
          <w:szCs w:val="24"/>
          <w:lang w:val="kk-KZ"/>
        </w:rPr>
        <w:t>Кыдырканова Г.М</w:t>
      </w:r>
      <w:r w:rsidRPr="008E00CF">
        <w:rPr>
          <w:rFonts w:ascii="Times New Roman" w:hAnsi="Times New Roman" w:cs="Times New Roman"/>
          <w:sz w:val="24"/>
          <w:szCs w:val="24"/>
          <w:lang w:val="kk-KZ"/>
        </w:rPr>
        <w:t>.</w:t>
      </w:r>
    </w:p>
    <w:p w:rsidR="00CF19B4" w:rsidRDefault="00CF19B4" w:rsidP="00CF19B4">
      <w:pPr>
        <w:pStyle w:val="af3"/>
        <w:spacing w:after="0"/>
        <w:ind w:left="0"/>
        <w:rPr>
          <w:rFonts w:ascii="Times New Roman" w:hAnsi="Times New Roman" w:cs="Times New Roman"/>
          <w:sz w:val="24"/>
          <w:szCs w:val="24"/>
          <w:lang w:val="kk-KZ"/>
        </w:rPr>
      </w:pPr>
      <w:r w:rsidRPr="00734C54">
        <w:rPr>
          <w:rFonts w:ascii="Times New Roman" w:hAnsi="Times New Roman" w:cs="Times New Roman"/>
          <w:sz w:val="24"/>
          <w:szCs w:val="24"/>
        </w:rPr>
        <w:t>_____________________________</w:t>
      </w:r>
      <w:r w:rsidRPr="008E00CF">
        <w:rPr>
          <w:rFonts w:ascii="Times New Roman" w:hAnsi="Times New Roman" w:cs="Times New Roman"/>
          <w:sz w:val="24"/>
          <w:szCs w:val="24"/>
        </w:rPr>
        <w:t xml:space="preserve">___ </w:t>
      </w:r>
      <w:r w:rsidRPr="008E00CF">
        <w:rPr>
          <w:rFonts w:ascii="Times New Roman" w:hAnsi="Times New Roman" w:cs="Times New Roman"/>
          <w:sz w:val="24"/>
          <w:szCs w:val="24"/>
          <w:lang w:val="kk-KZ"/>
        </w:rPr>
        <w:t>Еркіновым Қ.Е.</w:t>
      </w:r>
    </w:p>
    <w:p w:rsidR="00CF19B4" w:rsidRDefault="00CF19B4" w:rsidP="00AC721C">
      <w:pPr>
        <w:pStyle w:val="af3"/>
        <w:spacing w:after="0"/>
        <w:ind w:left="0"/>
        <w:rPr>
          <w:rFonts w:ascii="Times New Roman" w:hAnsi="Times New Roman" w:cs="Times New Roman"/>
          <w:sz w:val="24"/>
          <w:szCs w:val="24"/>
          <w:lang w:val="kk-KZ"/>
        </w:rPr>
      </w:pPr>
    </w:p>
    <w:p w:rsidR="00CF19B4" w:rsidRDefault="00CF19B4" w:rsidP="00AC721C">
      <w:pPr>
        <w:pStyle w:val="af3"/>
        <w:spacing w:after="0"/>
        <w:ind w:left="0"/>
        <w:rPr>
          <w:rFonts w:ascii="Times New Roman" w:hAnsi="Times New Roman" w:cs="Times New Roman"/>
          <w:sz w:val="24"/>
          <w:szCs w:val="24"/>
          <w:lang w:val="kk-KZ"/>
        </w:rPr>
      </w:pPr>
    </w:p>
    <w:p w:rsidR="007B58C8" w:rsidRPr="00DD61C2" w:rsidRDefault="007B58C8" w:rsidP="00CF19B4">
      <w:pPr>
        <w:spacing w:after="0" w:line="240" w:lineRule="auto"/>
        <w:rPr>
          <w:rFonts w:ascii="Times New Roman" w:hAnsi="Times New Roman" w:cs="Times New Roman"/>
          <w:sz w:val="24"/>
          <w:szCs w:val="24"/>
          <w:lang w:val="kk-KZ"/>
        </w:rPr>
      </w:pPr>
    </w:p>
    <w:p w:rsidR="007B58C8" w:rsidRPr="00734C54" w:rsidRDefault="007B58C8" w:rsidP="007B58C8">
      <w:pPr>
        <w:spacing w:after="0" w:line="240" w:lineRule="auto"/>
        <w:rPr>
          <w:rFonts w:ascii="Times New Roman" w:hAnsi="Times New Roman" w:cs="Times New Roman"/>
          <w:b/>
          <w:sz w:val="24"/>
          <w:szCs w:val="24"/>
        </w:rPr>
      </w:pPr>
      <w:r w:rsidRPr="00734C54">
        <w:rPr>
          <w:rFonts w:ascii="Times New Roman" w:hAnsi="Times New Roman" w:cs="Times New Roman"/>
          <w:b/>
          <w:sz w:val="24"/>
          <w:szCs w:val="24"/>
        </w:rPr>
        <w:t xml:space="preserve">На основании рабочего учебного плана по специальности </w:t>
      </w:r>
    </w:p>
    <w:p w:rsidR="003A35BF" w:rsidRDefault="00BA2E4C" w:rsidP="007B58C8">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lang w:val="kk-KZ"/>
        </w:rPr>
        <w:t>09120100</w:t>
      </w:r>
      <w:r w:rsidRPr="00284091">
        <w:rPr>
          <w:rFonts w:ascii="Times New Roman" w:eastAsia="Times New Roman" w:hAnsi="Times New Roman" w:cs="Times New Roman"/>
          <w:sz w:val="24"/>
          <w:szCs w:val="24"/>
          <w:u w:val="single"/>
          <w:lang w:val="kk-KZ"/>
        </w:rPr>
        <w:t xml:space="preserve"> </w:t>
      </w:r>
      <w:r>
        <w:rPr>
          <w:rFonts w:ascii="Times New Roman" w:eastAsia="Times New Roman" w:hAnsi="Times New Roman" w:cs="Times New Roman"/>
          <w:sz w:val="24"/>
          <w:szCs w:val="24"/>
          <w:u w:val="single"/>
        </w:rPr>
        <w:t xml:space="preserve">«Лечебное </w:t>
      </w:r>
      <w:r w:rsidRPr="00284091">
        <w:rPr>
          <w:rFonts w:ascii="Times New Roman" w:eastAsia="Times New Roman" w:hAnsi="Times New Roman" w:cs="Times New Roman"/>
          <w:sz w:val="24"/>
          <w:szCs w:val="24"/>
          <w:u w:val="single"/>
        </w:rPr>
        <w:t>дело»</w:t>
      </w:r>
    </w:p>
    <w:p w:rsidR="00BA2E4C" w:rsidRPr="003A35BF" w:rsidRDefault="00BA2E4C" w:rsidP="007B58C8">
      <w:pPr>
        <w:spacing w:after="0" w:line="240" w:lineRule="auto"/>
        <w:rPr>
          <w:rFonts w:ascii="Times New Roman" w:eastAsia="Batang" w:hAnsi="Times New Roman" w:cs="Times New Roman"/>
          <w:sz w:val="24"/>
          <w:szCs w:val="24"/>
          <w:u w:val="single"/>
        </w:rPr>
      </w:pPr>
    </w:p>
    <w:p w:rsidR="007B58C8" w:rsidRPr="00734C54" w:rsidRDefault="007B58C8" w:rsidP="007B58C8">
      <w:pPr>
        <w:pStyle w:val="af3"/>
        <w:spacing w:after="0"/>
        <w:ind w:left="0"/>
        <w:rPr>
          <w:rFonts w:ascii="Times New Roman" w:hAnsi="Times New Roman" w:cs="Times New Roman"/>
          <w:sz w:val="24"/>
          <w:szCs w:val="24"/>
        </w:rPr>
      </w:pPr>
      <w:r w:rsidRPr="00734C54">
        <w:rPr>
          <w:rFonts w:ascii="Times New Roman" w:hAnsi="Times New Roman" w:cs="Times New Roman"/>
          <w:b/>
          <w:sz w:val="24"/>
          <w:szCs w:val="24"/>
        </w:rPr>
        <w:t>Рассмотрено и рекомендовано на заседании ЦМК</w:t>
      </w:r>
      <w:r>
        <w:rPr>
          <w:rFonts w:ascii="Times New Roman" w:hAnsi="Times New Roman" w:cs="Times New Roman"/>
          <w:sz w:val="24"/>
          <w:szCs w:val="24"/>
        </w:rPr>
        <w:t xml:space="preserve"> </w:t>
      </w:r>
      <w:r w:rsidRPr="002D3B1C">
        <w:rPr>
          <w:rFonts w:ascii="Times New Roman" w:hAnsi="Times New Roman" w:cs="Times New Roman"/>
          <w:b/>
          <w:sz w:val="24"/>
          <w:szCs w:val="24"/>
        </w:rPr>
        <w:t>№5</w:t>
      </w:r>
    </w:p>
    <w:p w:rsidR="007B58C8" w:rsidRPr="00734C54" w:rsidRDefault="007B58C8" w:rsidP="007B58C8">
      <w:pPr>
        <w:spacing w:after="0" w:line="240" w:lineRule="auto"/>
        <w:rPr>
          <w:rFonts w:ascii="Times New Roman" w:hAnsi="Times New Roman" w:cs="Times New Roman"/>
          <w:sz w:val="24"/>
          <w:szCs w:val="24"/>
        </w:rPr>
      </w:pPr>
      <w:r w:rsidRPr="00734C54">
        <w:rPr>
          <w:rFonts w:ascii="Times New Roman" w:hAnsi="Times New Roman" w:cs="Times New Roman"/>
          <w:sz w:val="24"/>
          <w:szCs w:val="24"/>
        </w:rPr>
        <w:t>от «__</w:t>
      </w:r>
      <w:proofErr w:type="gramStart"/>
      <w:r w:rsidRPr="00734C54">
        <w:rPr>
          <w:rFonts w:ascii="Times New Roman" w:hAnsi="Times New Roman" w:cs="Times New Roman"/>
          <w:sz w:val="24"/>
          <w:szCs w:val="24"/>
        </w:rPr>
        <w:t>_ »</w:t>
      </w:r>
      <w:proofErr w:type="gramEnd"/>
      <w:r w:rsidRPr="00734C54">
        <w:rPr>
          <w:rFonts w:ascii="Times New Roman" w:hAnsi="Times New Roman" w:cs="Times New Roman"/>
          <w:sz w:val="24"/>
          <w:szCs w:val="24"/>
        </w:rPr>
        <w:t xml:space="preserve">  ______________  20 </w:t>
      </w:r>
      <w:r w:rsidRPr="00734C54">
        <w:rPr>
          <w:rFonts w:ascii="Times New Roman" w:hAnsi="Times New Roman" w:cs="Times New Roman"/>
          <w:sz w:val="24"/>
          <w:szCs w:val="24"/>
          <w:lang w:val="kk-KZ"/>
        </w:rPr>
        <w:t>...</w:t>
      </w:r>
      <w:r w:rsidRPr="00734C54">
        <w:rPr>
          <w:rFonts w:ascii="Times New Roman" w:hAnsi="Times New Roman" w:cs="Times New Roman"/>
          <w:sz w:val="24"/>
          <w:szCs w:val="24"/>
        </w:rPr>
        <w:t xml:space="preserve"> г., протокол № _____</w:t>
      </w:r>
    </w:p>
    <w:p w:rsidR="007B58C8" w:rsidRPr="00734C54" w:rsidRDefault="007B58C8" w:rsidP="007B58C8">
      <w:pPr>
        <w:spacing w:after="0" w:line="240" w:lineRule="auto"/>
        <w:rPr>
          <w:rFonts w:ascii="Times New Roman" w:hAnsi="Times New Roman" w:cs="Times New Roman"/>
          <w:sz w:val="24"/>
          <w:szCs w:val="24"/>
        </w:rPr>
      </w:pPr>
    </w:p>
    <w:p w:rsidR="007B58C8" w:rsidRPr="00734C54" w:rsidRDefault="007B58C8" w:rsidP="007B58C8">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ЦМК</w:t>
      </w:r>
      <w:r w:rsidRPr="00734C54">
        <w:rPr>
          <w:rFonts w:ascii="Times New Roman" w:hAnsi="Times New Roman" w:cs="Times New Roman"/>
          <w:sz w:val="24"/>
          <w:szCs w:val="24"/>
        </w:rPr>
        <w:t xml:space="preserve">     ______</w:t>
      </w:r>
      <w:r>
        <w:rPr>
          <w:rFonts w:ascii="Times New Roman" w:hAnsi="Times New Roman" w:cs="Times New Roman"/>
          <w:sz w:val="24"/>
          <w:szCs w:val="24"/>
        </w:rPr>
        <w:t xml:space="preserve">______ </w:t>
      </w:r>
      <w:proofErr w:type="spellStart"/>
      <w:r w:rsidRPr="002D3B1C">
        <w:rPr>
          <w:rFonts w:ascii="Times New Roman" w:hAnsi="Times New Roman" w:cs="Times New Roman"/>
          <w:b/>
          <w:sz w:val="24"/>
          <w:szCs w:val="24"/>
        </w:rPr>
        <w:t>Бектасова</w:t>
      </w:r>
      <w:proofErr w:type="spellEnd"/>
      <w:r w:rsidRPr="002D3B1C">
        <w:rPr>
          <w:rFonts w:ascii="Times New Roman" w:hAnsi="Times New Roman" w:cs="Times New Roman"/>
          <w:b/>
          <w:sz w:val="24"/>
          <w:szCs w:val="24"/>
        </w:rPr>
        <w:t xml:space="preserve"> Ж.Е.</w:t>
      </w:r>
    </w:p>
    <w:p w:rsidR="007B58C8" w:rsidRPr="00734C54" w:rsidRDefault="007B58C8" w:rsidP="007B58C8">
      <w:pPr>
        <w:spacing w:after="0" w:line="240" w:lineRule="auto"/>
        <w:rPr>
          <w:rFonts w:ascii="Times New Roman" w:hAnsi="Times New Roman" w:cs="Times New Roman"/>
          <w:sz w:val="18"/>
          <w:szCs w:val="18"/>
        </w:rPr>
      </w:pPr>
      <w:r w:rsidRPr="00734C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C54">
        <w:rPr>
          <w:rFonts w:ascii="Times New Roman" w:hAnsi="Times New Roman" w:cs="Times New Roman"/>
          <w:sz w:val="18"/>
          <w:szCs w:val="18"/>
        </w:rPr>
        <w:t>(</w:t>
      </w:r>
      <w:r>
        <w:rPr>
          <w:rFonts w:ascii="Times New Roman" w:hAnsi="Times New Roman" w:cs="Times New Roman"/>
          <w:sz w:val="18"/>
          <w:szCs w:val="18"/>
        </w:rPr>
        <w:t xml:space="preserve">подпись)                       </w:t>
      </w:r>
    </w:p>
    <w:p w:rsidR="007B58C8" w:rsidRPr="00734C54" w:rsidRDefault="007B58C8" w:rsidP="007B58C8">
      <w:pPr>
        <w:spacing w:after="0" w:line="240" w:lineRule="auto"/>
        <w:rPr>
          <w:rFonts w:ascii="Times New Roman" w:hAnsi="Times New Roman" w:cs="Times New Roman"/>
          <w:sz w:val="24"/>
          <w:szCs w:val="24"/>
        </w:rPr>
      </w:pPr>
    </w:p>
    <w:p w:rsidR="007B58C8" w:rsidRPr="00734C54" w:rsidRDefault="007B58C8" w:rsidP="007B58C8">
      <w:pPr>
        <w:spacing w:after="0" w:line="240" w:lineRule="auto"/>
        <w:rPr>
          <w:rFonts w:ascii="Times New Roman" w:hAnsi="Times New Roman" w:cs="Times New Roman"/>
          <w:sz w:val="18"/>
          <w:szCs w:val="18"/>
        </w:rPr>
      </w:pPr>
      <w:r w:rsidRPr="00734C54">
        <w:rPr>
          <w:rFonts w:ascii="Times New Roman" w:hAnsi="Times New Roman" w:cs="Times New Roman"/>
          <w:b/>
          <w:sz w:val="24"/>
          <w:szCs w:val="24"/>
          <w:lang w:val="kk-KZ"/>
        </w:rPr>
        <w:t>Рассмотрено  руководителем НМО</w:t>
      </w:r>
      <w:r w:rsidRPr="00734C54">
        <w:rPr>
          <w:rFonts w:ascii="Times New Roman" w:hAnsi="Times New Roman" w:cs="Times New Roman"/>
          <w:sz w:val="24"/>
          <w:szCs w:val="24"/>
          <w:lang w:val="kk-KZ"/>
        </w:rPr>
        <w:t xml:space="preserve">  </w:t>
      </w:r>
      <w:r w:rsidRPr="00734C54">
        <w:rPr>
          <w:rFonts w:ascii="Times New Roman" w:hAnsi="Times New Roman" w:cs="Times New Roman"/>
          <w:sz w:val="24"/>
          <w:szCs w:val="24"/>
        </w:rPr>
        <w:t xml:space="preserve">____________ </w:t>
      </w:r>
      <w:proofErr w:type="spellStart"/>
      <w:r w:rsidRPr="002D3B1C">
        <w:rPr>
          <w:rFonts w:ascii="Times New Roman" w:hAnsi="Times New Roman" w:cs="Times New Roman"/>
          <w:b/>
          <w:sz w:val="24"/>
          <w:szCs w:val="24"/>
        </w:rPr>
        <w:t>Амриной</w:t>
      </w:r>
      <w:proofErr w:type="spellEnd"/>
      <w:r w:rsidRPr="002D3B1C">
        <w:rPr>
          <w:rFonts w:ascii="Times New Roman" w:hAnsi="Times New Roman" w:cs="Times New Roman"/>
          <w:b/>
          <w:sz w:val="24"/>
          <w:szCs w:val="24"/>
        </w:rPr>
        <w:t xml:space="preserve"> Г.А.</w:t>
      </w:r>
    </w:p>
    <w:p w:rsidR="007B58C8" w:rsidRPr="00734C54" w:rsidRDefault="007B58C8" w:rsidP="007B58C8">
      <w:pPr>
        <w:spacing w:after="0" w:line="240" w:lineRule="auto"/>
        <w:rPr>
          <w:rFonts w:ascii="Times New Roman" w:hAnsi="Times New Roman" w:cs="Times New Roman"/>
          <w:sz w:val="24"/>
          <w:szCs w:val="24"/>
        </w:rPr>
      </w:pPr>
    </w:p>
    <w:p w:rsidR="007B58C8" w:rsidRPr="00734C54" w:rsidRDefault="007B58C8" w:rsidP="007B58C8">
      <w:pPr>
        <w:spacing w:after="0" w:line="240" w:lineRule="auto"/>
        <w:rPr>
          <w:rFonts w:ascii="Times New Roman" w:hAnsi="Times New Roman" w:cs="Times New Roman"/>
          <w:b/>
          <w:sz w:val="24"/>
          <w:szCs w:val="24"/>
        </w:rPr>
      </w:pPr>
      <w:r w:rsidRPr="00734C54">
        <w:rPr>
          <w:rFonts w:ascii="Times New Roman" w:hAnsi="Times New Roman" w:cs="Times New Roman"/>
          <w:b/>
          <w:sz w:val="24"/>
          <w:szCs w:val="24"/>
        </w:rPr>
        <w:t xml:space="preserve">Одобрено на заседании Методического Совета </w:t>
      </w:r>
    </w:p>
    <w:p w:rsidR="007B58C8" w:rsidRPr="00734C54" w:rsidRDefault="007B58C8" w:rsidP="007B58C8">
      <w:pPr>
        <w:spacing w:after="0" w:line="240" w:lineRule="auto"/>
        <w:rPr>
          <w:rFonts w:ascii="Times New Roman" w:hAnsi="Times New Roman" w:cs="Times New Roman"/>
          <w:sz w:val="24"/>
          <w:szCs w:val="24"/>
        </w:rPr>
      </w:pPr>
      <w:r w:rsidRPr="00734C54">
        <w:rPr>
          <w:rFonts w:ascii="Times New Roman" w:hAnsi="Times New Roman" w:cs="Times New Roman"/>
          <w:sz w:val="24"/>
          <w:szCs w:val="24"/>
        </w:rPr>
        <w:t>протокол №___ от "____" ______________ 20___г</w:t>
      </w:r>
    </w:p>
    <w:p w:rsidR="007B58C8" w:rsidRPr="00734C54" w:rsidRDefault="007B58C8" w:rsidP="007B58C8">
      <w:pPr>
        <w:spacing w:after="0" w:line="240" w:lineRule="auto"/>
        <w:rPr>
          <w:rFonts w:ascii="Times New Roman" w:hAnsi="Times New Roman" w:cs="Times New Roman"/>
          <w:sz w:val="24"/>
          <w:szCs w:val="24"/>
        </w:rPr>
      </w:pPr>
      <w:r w:rsidRPr="00734C54">
        <w:rPr>
          <w:rFonts w:ascii="Times New Roman" w:hAnsi="Times New Roman" w:cs="Times New Roman"/>
          <w:sz w:val="24"/>
          <w:szCs w:val="24"/>
        </w:rPr>
        <w:t>Председатель МС _______</w:t>
      </w:r>
      <w:r>
        <w:rPr>
          <w:rFonts w:ascii="Times New Roman" w:hAnsi="Times New Roman" w:cs="Times New Roman"/>
          <w:sz w:val="24"/>
          <w:szCs w:val="24"/>
        </w:rPr>
        <w:t xml:space="preserve">_______   </w:t>
      </w:r>
      <w:proofErr w:type="spellStart"/>
      <w:r w:rsidRPr="002D3B1C">
        <w:rPr>
          <w:rFonts w:ascii="Times New Roman" w:hAnsi="Times New Roman" w:cs="Times New Roman"/>
          <w:b/>
          <w:sz w:val="24"/>
          <w:szCs w:val="24"/>
        </w:rPr>
        <w:t>Алибекова</w:t>
      </w:r>
      <w:proofErr w:type="spellEnd"/>
      <w:r w:rsidRPr="002D3B1C">
        <w:rPr>
          <w:rFonts w:ascii="Times New Roman" w:hAnsi="Times New Roman" w:cs="Times New Roman"/>
          <w:b/>
          <w:sz w:val="24"/>
          <w:szCs w:val="24"/>
        </w:rPr>
        <w:t xml:space="preserve"> Л.Д.</w:t>
      </w:r>
    </w:p>
    <w:p w:rsidR="007B58C8" w:rsidRPr="00E222BE" w:rsidRDefault="007B58C8" w:rsidP="007B58C8">
      <w:pPr>
        <w:spacing w:after="0" w:line="240" w:lineRule="auto"/>
        <w:rPr>
          <w:rFonts w:ascii="Times New Roman" w:hAnsi="Times New Roman" w:cs="Times New Roman"/>
          <w:sz w:val="24"/>
          <w:szCs w:val="24"/>
        </w:rPr>
      </w:pPr>
    </w:p>
    <w:p w:rsidR="007B58C8" w:rsidRPr="00E222BE" w:rsidRDefault="007B58C8" w:rsidP="007B58C8">
      <w:pPr>
        <w:spacing w:after="0" w:line="240" w:lineRule="auto"/>
        <w:rPr>
          <w:rFonts w:ascii="Times New Roman" w:hAnsi="Times New Roman" w:cs="Times New Roman"/>
          <w:sz w:val="24"/>
          <w:szCs w:val="24"/>
        </w:rPr>
      </w:pPr>
    </w:p>
    <w:p w:rsidR="007B58C8" w:rsidRPr="00E222BE" w:rsidRDefault="007B58C8" w:rsidP="007B58C8">
      <w:pPr>
        <w:spacing w:after="0" w:line="240" w:lineRule="auto"/>
        <w:rPr>
          <w:rFonts w:ascii="Times New Roman" w:hAnsi="Times New Roman" w:cs="Times New Roman"/>
          <w:sz w:val="24"/>
          <w:szCs w:val="24"/>
        </w:rPr>
      </w:pPr>
    </w:p>
    <w:p w:rsidR="00E222BE" w:rsidRPr="00E222BE" w:rsidRDefault="00E222BE" w:rsidP="00F6308F">
      <w:pPr>
        <w:spacing w:after="0" w:line="240" w:lineRule="auto"/>
        <w:rPr>
          <w:rFonts w:ascii="Times New Roman" w:hAnsi="Times New Roman" w:cs="Times New Roman"/>
          <w:sz w:val="24"/>
          <w:szCs w:val="24"/>
        </w:rPr>
      </w:pPr>
    </w:p>
    <w:p w:rsidR="00E222BE" w:rsidRP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A953EE" w:rsidRDefault="00A953EE" w:rsidP="00F6308F">
      <w:pPr>
        <w:spacing w:after="0" w:line="240" w:lineRule="auto"/>
        <w:rPr>
          <w:rFonts w:ascii="Times New Roman" w:hAnsi="Times New Roman" w:cs="Times New Roman"/>
          <w:sz w:val="24"/>
          <w:szCs w:val="24"/>
        </w:rPr>
      </w:pPr>
    </w:p>
    <w:p w:rsidR="00A953EE" w:rsidRDefault="00A953EE" w:rsidP="00F6308F">
      <w:pPr>
        <w:spacing w:after="0" w:line="240" w:lineRule="auto"/>
        <w:rPr>
          <w:rFonts w:ascii="Times New Roman" w:hAnsi="Times New Roman" w:cs="Times New Roman"/>
          <w:sz w:val="24"/>
          <w:szCs w:val="24"/>
        </w:rPr>
      </w:pPr>
    </w:p>
    <w:p w:rsidR="00A953EE" w:rsidRDefault="00A953EE" w:rsidP="00F6308F">
      <w:pPr>
        <w:spacing w:after="0" w:line="240" w:lineRule="auto"/>
        <w:rPr>
          <w:rFonts w:ascii="Times New Roman" w:hAnsi="Times New Roman" w:cs="Times New Roman"/>
          <w:sz w:val="24"/>
          <w:szCs w:val="24"/>
        </w:rPr>
      </w:pPr>
    </w:p>
    <w:p w:rsidR="00E222BE" w:rsidRDefault="00E222BE" w:rsidP="00F6308F">
      <w:pPr>
        <w:spacing w:after="0" w:line="240" w:lineRule="auto"/>
        <w:rPr>
          <w:rFonts w:ascii="Times New Roman" w:hAnsi="Times New Roman" w:cs="Times New Roman"/>
          <w:sz w:val="24"/>
          <w:szCs w:val="24"/>
        </w:rPr>
      </w:pPr>
    </w:p>
    <w:p w:rsidR="00E222BE" w:rsidRPr="00C76BA1" w:rsidRDefault="00E222BE" w:rsidP="00F6308F">
      <w:pPr>
        <w:spacing w:after="0" w:line="240" w:lineRule="auto"/>
        <w:rPr>
          <w:rFonts w:ascii="Times New Roman" w:hAnsi="Times New Roman" w:cs="Times New Roman"/>
          <w:sz w:val="24"/>
          <w:szCs w:val="24"/>
          <w:lang w:val="kk-KZ"/>
        </w:rPr>
      </w:pPr>
    </w:p>
    <w:p w:rsidR="00067727" w:rsidRPr="003A35BF" w:rsidRDefault="00067727" w:rsidP="00570898">
      <w:pPr>
        <w:spacing w:after="0" w:line="240" w:lineRule="auto"/>
        <w:jc w:val="both"/>
        <w:rPr>
          <w:rFonts w:ascii="Times New Roman" w:eastAsia="Times New Roman" w:hAnsi="Times New Roman" w:cs="Times New Roman"/>
          <w:sz w:val="24"/>
          <w:szCs w:val="24"/>
          <w:lang w:val="kk-KZ" w:eastAsia="x-none"/>
        </w:rPr>
      </w:pPr>
      <w:r w:rsidRPr="00640B11">
        <w:rPr>
          <w:rFonts w:ascii="Times New Roman" w:hAnsi="Times New Roman" w:cs="Times New Roman"/>
          <w:b/>
          <w:bCs/>
          <w:sz w:val="24"/>
          <w:szCs w:val="24"/>
        </w:rPr>
        <w:lastRenderedPageBreak/>
        <w:t xml:space="preserve">Нормативные ссылки: </w:t>
      </w:r>
      <w:r w:rsidRPr="00640B11">
        <w:rPr>
          <w:rFonts w:ascii="Times New Roman" w:eastAsia="Times New Roman" w:hAnsi="Times New Roman" w:cs="Times New Roman"/>
          <w:bCs/>
          <w:sz w:val="24"/>
          <w:szCs w:val="24"/>
          <w:lang w:eastAsia="ru-RU"/>
        </w:rPr>
        <w:t xml:space="preserve">Учебная рабочая программа </w:t>
      </w:r>
      <w:r w:rsidR="00B1104F" w:rsidRPr="00640B11">
        <w:rPr>
          <w:rFonts w:ascii="Times New Roman" w:eastAsia="Times New Roman" w:hAnsi="Times New Roman" w:cs="Times New Roman"/>
          <w:bCs/>
          <w:sz w:val="24"/>
          <w:szCs w:val="24"/>
          <w:lang w:eastAsia="ru-RU"/>
        </w:rPr>
        <w:t xml:space="preserve">дисциплины </w:t>
      </w:r>
      <w:r w:rsidR="00B1104F" w:rsidRPr="00B1104F">
        <w:rPr>
          <w:rFonts w:ascii="Times New Roman" w:eastAsia="Times New Roman" w:hAnsi="Times New Roman" w:cs="Times New Roman"/>
          <w:bCs/>
          <w:sz w:val="24"/>
          <w:szCs w:val="24"/>
          <w:lang w:eastAsia="ru-RU"/>
        </w:rPr>
        <w:t>составлена</w:t>
      </w:r>
      <w:r w:rsidR="00734C54">
        <w:rPr>
          <w:rFonts w:ascii="Times New Roman" w:hAnsi="Times New Roman" w:cs="Times New Roman"/>
          <w:bCs/>
          <w:sz w:val="24"/>
          <w:szCs w:val="24"/>
        </w:rPr>
        <w:t xml:space="preserve"> в соответствии с ГОСО</w:t>
      </w:r>
      <w:r w:rsidRPr="00640B11">
        <w:rPr>
          <w:rFonts w:ascii="Times New Roman" w:eastAsia="Calibri" w:hAnsi="Times New Roman" w:cs="Times New Roman"/>
          <w:bCs/>
          <w:sz w:val="24"/>
          <w:szCs w:val="24"/>
        </w:rPr>
        <w:t xml:space="preserve"> </w:t>
      </w:r>
      <w:r w:rsidR="009D3841">
        <w:rPr>
          <w:rFonts w:ascii="Times New Roman" w:eastAsia="Calibri" w:hAnsi="Times New Roman" w:cs="Times New Roman"/>
          <w:bCs/>
          <w:sz w:val="24"/>
          <w:szCs w:val="24"/>
        </w:rPr>
        <w:t>2022</w:t>
      </w:r>
      <w:r w:rsidR="00B1104F">
        <w:rPr>
          <w:rFonts w:ascii="Times New Roman" w:eastAsia="Calibri" w:hAnsi="Times New Roman" w:cs="Times New Roman"/>
          <w:bCs/>
          <w:sz w:val="24"/>
          <w:szCs w:val="24"/>
        </w:rPr>
        <w:t xml:space="preserve"> </w:t>
      </w:r>
      <w:r w:rsidRPr="00640B11">
        <w:rPr>
          <w:rFonts w:ascii="Times New Roman" w:eastAsia="Calibri" w:hAnsi="Times New Roman" w:cs="Times New Roman"/>
          <w:bCs/>
          <w:sz w:val="24"/>
          <w:szCs w:val="24"/>
        </w:rPr>
        <w:t xml:space="preserve">года по </w:t>
      </w:r>
      <w:r>
        <w:rPr>
          <w:rFonts w:ascii="Times New Roman" w:eastAsia="Calibri" w:hAnsi="Times New Roman" w:cs="Times New Roman"/>
          <w:bCs/>
          <w:sz w:val="24"/>
          <w:szCs w:val="24"/>
        </w:rPr>
        <w:t>дисциплине «</w:t>
      </w:r>
      <w:r w:rsidR="009D3841">
        <w:rPr>
          <w:rFonts w:ascii="Times New Roman" w:eastAsia="Calibri" w:hAnsi="Times New Roman" w:cs="Times New Roman"/>
          <w:bCs/>
          <w:sz w:val="24"/>
          <w:szCs w:val="24"/>
        </w:rPr>
        <w:t>Основы сестринского дела</w:t>
      </w:r>
      <w:r>
        <w:rPr>
          <w:rFonts w:ascii="Times New Roman" w:eastAsia="Calibri" w:hAnsi="Times New Roman" w:cs="Times New Roman"/>
          <w:bCs/>
          <w:sz w:val="24"/>
          <w:szCs w:val="24"/>
        </w:rPr>
        <w:t>»</w:t>
      </w:r>
      <w:r w:rsidRPr="00640B11">
        <w:rPr>
          <w:rFonts w:ascii="Times New Roman" w:eastAsia="Calibri" w:hAnsi="Times New Roman" w:cs="Times New Roman"/>
          <w:bCs/>
          <w:sz w:val="24"/>
          <w:szCs w:val="24"/>
        </w:rPr>
        <w:t xml:space="preserve"> для специаль</w:t>
      </w:r>
      <w:r w:rsidRPr="009D3841">
        <w:rPr>
          <w:rFonts w:ascii="Times New Roman" w:eastAsia="Calibri" w:hAnsi="Times New Roman" w:cs="Times New Roman"/>
          <w:bCs/>
          <w:sz w:val="24"/>
          <w:szCs w:val="24"/>
        </w:rPr>
        <w:t>ности:</w:t>
      </w:r>
      <w:r w:rsidR="00795C87" w:rsidRPr="00795C87">
        <w:t xml:space="preserve"> </w:t>
      </w:r>
      <w:r w:rsidR="00795C87" w:rsidRPr="00795C87">
        <w:rPr>
          <w:rFonts w:ascii="Times New Roman" w:eastAsia="Calibri" w:hAnsi="Times New Roman" w:cs="Times New Roman"/>
          <w:bCs/>
          <w:sz w:val="24"/>
          <w:szCs w:val="24"/>
        </w:rPr>
        <w:t>09120100 «Лечебное дело»</w:t>
      </w:r>
      <w:r w:rsidR="00795C87">
        <w:rPr>
          <w:rFonts w:ascii="Times New Roman" w:eastAsia="Calibri" w:hAnsi="Times New Roman" w:cs="Times New Roman"/>
          <w:bCs/>
          <w:sz w:val="24"/>
          <w:szCs w:val="24"/>
          <w:lang w:val="kk-KZ"/>
        </w:rPr>
        <w:t xml:space="preserve"> </w:t>
      </w:r>
      <w:r w:rsidR="00547DCE">
        <w:rPr>
          <w:rFonts w:ascii="Times New Roman" w:eastAsia="Times New Roman" w:hAnsi="Times New Roman" w:cs="Times New Roman"/>
          <w:sz w:val="24"/>
          <w:szCs w:val="24"/>
          <w:lang w:eastAsia="x-none"/>
        </w:rPr>
        <w:t>к</w:t>
      </w:r>
      <w:r w:rsidRPr="009D3841">
        <w:rPr>
          <w:rFonts w:ascii="Times New Roman" w:eastAsia="Times New Roman" w:hAnsi="Times New Roman" w:cs="Times New Roman"/>
          <w:sz w:val="24"/>
          <w:szCs w:val="24"/>
          <w:lang w:eastAsia="x-none"/>
        </w:rPr>
        <w:t xml:space="preserve">валификация: </w:t>
      </w:r>
      <w:r w:rsidR="00795C87" w:rsidRPr="00795C87">
        <w:rPr>
          <w:rFonts w:ascii="Times New Roman" w:eastAsia="Times New Roman" w:hAnsi="Times New Roman" w:cs="Times New Roman"/>
          <w:sz w:val="24"/>
          <w:szCs w:val="24"/>
          <w:lang w:val="kk-KZ" w:eastAsia="x-none"/>
        </w:rPr>
        <w:t>4S09120101 «Фельдшер».</w:t>
      </w:r>
    </w:p>
    <w:p w:rsidR="007B58C8" w:rsidRPr="001F0B60" w:rsidRDefault="007B58C8" w:rsidP="007B58C8">
      <w:pPr>
        <w:spacing w:after="0" w:line="240" w:lineRule="auto"/>
        <w:jc w:val="both"/>
        <w:rPr>
          <w:rFonts w:ascii="Times New Roman" w:eastAsia="Times New Roman" w:hAnsi="Times New Roman" w:cs="Times New Roman"/>
          <w:sz w:val="24"/>
          <w:szCs w:val="24"/>
          <w:lang w:eastAsia="ru-RU"/>
        </w:rPr>
      </w:pPr>
      <w:r w:rsidRPr="001F0B60">
        <w:rPr>
          <w:rFonts w:ascii="Times New Roman" w:eastAsia="Times New Roman" w:hAnsi="Times New Roman" w:cs="Times New Roman"/>
          <w:b/>
          <w:bCs/>
          <w:sz w:val="24"/>
          <w:szCs w:val="24"/>
          <w:lang w:eastAsia="ru-RU"/>
        </w:rPr>
        <w:t xml:space="preserve">Политика дисциплины </w:t>
      </w:r>
      <w:r w:rsidRPr="001F0B60">
        <w:rPr>
          <w:rFonts w:ascii="Times New Roman" w:eastAsia="Times New Roman" w:hAnsi="Times New Roman" w:cs="Times New Roman"/>
          <w:bCs/>
          <w:sz w:val="24"/>
          <w:szCs w:val="24"/>
          <w:lang w:eastAsia="ru-RU"/>
        </w:rPr>
        <w:t xml:space="preserve">заключается в последовательном </w:t>
      </w:r>
      <w:r w:rsidRPr="001F0B60">
        <w:rPr>
          <w:rFonts w:ascii="Times New Roman" w:eastAsia="Times New Roman" w:hAnsi="Times New Roman" w:cs="Times New Roman"/>
          <w:sz w:val="24"/>
          <w:szCs w:val="24"/>
          <w:lang w:eastAsia="ru-RU"/>
        </w:rPr>
        <w:t xml:space="preserve">и целенаправленном осуществлении учебного процесса.  Требования преподавателей к </w:t>
      </w:r>
      <w:r>
        <w:rPr>
          <w:rFonts w:ascii="Times New Roman" w:eastAsia="Times New Roman" w:hAnsi="Times New Roman" w:cs="Times New Roman"/>
          <w:sz w:val="24"/>
          <w:szCs w:val="24"/>
          <w:lang w:eastAsia="ru-RU"/>
        </w:rPr>
        <w:t>обучающимся</w:t>
      </w:r>
      <w:r w:rsidRPr="001F0B60">
        <w:rPr>
          <w:rFonts w:ascii="Times New Roman" w:eastAsia="Times New Roman" w:hAnsi="Times New Roman" w:cs="Times New Roman"/>
          <w:sz w:val="24"/>
          <w:szCs w:val="24"/>
          <w:lang w:eastAsia="ru-RU"/>
        </w:rPr>
        <w:t xml:space="preserve"> основаны на общих принципах обучения в учебных заведениях </w:t>
      </w:r>
      <w:proofErr w:type="spellStart"/>
      <w:r>
        <w:rPr>
          <w:rFonts w:ascii="Times New Roman" w:eastAsia="Times New Roman" w:hAnsi="Times New Roman" w:cs="Times New Roman"/>
          <w:sz w:val="24"/>
          <w:szCs w:val="24"/>
          <w:lang w:eastAsia="ru-RU"/>
        </w:rPr>
        <w:t>ТиПО</w:t>
      </w:r>
      <w:proofErr w:type="spellEnd"/>
      <w:r>
        <w:rPr>
          <w:rFonts w:ascii="Times New Roman" w:eastAsia="Times New Roman" w:hAnsi="Times New Roman" w:cs="Times New Roman"/>
          <w:sz w:val="24"/>
          <w:szCs w:val="24"/>
          <w:lang w:eastAsia="ru-RU"/>
        </w:rPr>
        <w:t xml:space="preserve"> </w:t>
      </w:r>
      <w:r w:rsidRPr="001F0B60">
        <w:rPr>
          <w:rFonts w:ascii="Times New Roman" w:eastAsia="Times New Roman" w:hAnsi="Times New Roman" w:cs="Times New Roman"/>
          <w:sz w:val="24"/>
          <w:szCs w:val="24"/>
          <w:lang w:eastAsia="ru-RU"/>
        </w:rPr>
        <w:t>РК:</w:t>
      </w:r>
    </w:p>
    <w:p w:rsidR="007B58C8" w:rsidRPr="001F0B60" w:rsidRDefault="007B58C8" w:rsidP="007B58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0B60">
        <w:rPr>
          <w:rFonts w:ascii="Times New Roman" w:eastAsia="Times New Roman" w:hAnsi="Times New Roman" w:cs="Times New Roman"/>
          <w:sz w:val="24"/>
          <w:szCs w:val="24"/>
          <w:lang w:eastAsia="ru-RU"/>
        </w:rPr>
        <w:t xml:space="preserve">Обязательное посещение лекций. </w:t>
      </w:r>
    </w:p>
    <w:p w:rsidR="007B58C8" w:rsidRPr="001F0B60" w:rsidRDefault="007B58C8" w:rsidP="007B58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0B60">
        <w:rPr>
          <w:rFonts w:ascii="Times New Roman" w:eastAsia="Times New Roman" w:hAnsi="Times New Roman" w:cs="Times New Roman"/>
          <w:sz w:val="24"/>
          <w:szCs w:val="24"/>
          <w:lang w:eastAsia="ru-RU"/>
        </w:rPr>
        <w:t xml:space="preserve">Обязательное </w:t>
      </w:r>
      <w:r>
        <w:rPr>
          <w:rFonts w:ascii="Times New Roman" w:eastAsia="Times New Roman" w:hAnsi="Times New Roman" w:cs="Times New Roman"/>
          <w:sz w:val="24"/>
          <w:szCs w:val="24"/>
          <w:lang w:eastAsia="ru-RU"/>
        </w:rPr>
        <w:t xml:space="preserve">посещение </w:t>
      </w:r>
      <w:proofErr w:type="spellStart"/>
      <w:r>
        <w:rPr>
          <w:rFonts w:ascii="Times New Roman" w:eastAsia="Times New Roman" w:hAnsi="Times New Roman" w:cs="Times New Roman"/>
          <w:sz w:val="24"/>
          <w:szCs w:val="24"/>
          <w:lang w:eastAsia="ru-RU"/>
        </w:rPr>
        <w:t>симуляционных</w:t>
      </w:r>
      <w:proofErr w:type="spellEnd"/>
      <w:r w:rsidRPr="001F0B60">
        <w:rPr>
          <w:rFonts w:ascii="Times New Roman" w:eastAsia="Times New Roman" w:hAnsi="Times New Roman" w:cs="Times New Roman"/>
          <w:sz w:val="24"/>
          <w:szCs w:val="24"/>
          <w:lang w:eastAsia="ru-RU"/>
        </w:rPr>
        <w:t xml:space="preserve"> занятий.</w:t>
      </w:r>
    </w:p>
    <w:p w:rsidR="007B58C8" w:rsidRPr="001F0B60" w:rsidRDefault="007B58C8" w:rsidP="007B58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0B60">
        <w:rPr>
          <w:rFonts w:ascii="Times New Roman" w:eastAsia="Times New Roman" w:hAnsi="Times New Roman" w:cs="Times New Roman"/>
          <w:sz w:val="24"/>
          <w:szCs w:val="24"/>
          <w:lang w:eastAsia="ru-RU"/>
        </w:rPr>
        <w:t xml:space="preserve">Активное участие в учебном </w:t>
      </w:r>
      <w:r w:rsidRPr="003778FC">
        <w:rPr>
          <w:rFonts w:ascii="Times New Roman" w:eastAsia="Times New Roman" w:hAnsi="Times New Roman" w:cs="Times New Roman"/>
          <w:sz w:val="24"/>
          <w:szCs w:val="24"/>
          <w:lang w:eastAsia="ru-RU"/>
        </w:rPr>
        <w:t>процессе (подготовка теоретического материала, решение ситуационных задач и тестов, самостоятельное выполнение практических работ).</w:t>
      </w:r>
      <w:r w:rsidRPr="001F0B60">
        <w:rPr>
          <w:rFonts w:ascii="Times New Roman" w:eastAsia="Times New Roman" w:hAnsi="Times New Roman" w:cs="Times New Roman"/>
          <w:sz w:val="24"/>
          <w:szCs w:val="24"/>
          <w:lang w:eastAsia="ru-RU"/>
        </w:rPr>
        <w:t xml:space="preserve"> </w:t>
      </w:r>
    </w:p>
    <w:p w:rsidR="007B58C8" w:rsidRPr="001F0B60" w:rsidRDefault="007B58C8" w:rsidP="007B58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0B60">
        <w:rPr>
          <w:rFonts w:ascii="Times New Roman" w:eastAsia="Times New Roman" w:hAnsi="Times New Roman" w:cs="Times New Roman"/>
          <w:sz w:val="24"/>
          <w:szCs w:val="24"/>
          <w:lang w:eastAsia="ru-RU"/>
        </w:rPr>
        <w:t>Аккуратное ведение тетрад</w:t>
      </w:r>
      <w:r>
        <w:rPr>
          <w:rFonts w:ascii="Times New Roman" w:eastAsia="Times New Roman" w:hAnsi="Times New Roman" w:cs="Times New Roman"/>
          <w:sz w:val="24"/>
          <w:szCs w:val="24"/>
          <w:lang w:eastAsia="ru-RU"/>
        </w:rPr>
        <w:t xml:space="preserve">ей: лекционных, для </w:t>
      </w:r>
      <w:proofErr w:type="spellStart"/>
      <w:r>
        <w:rPr>
          <w:rFonts w:ascii="Times New Roman" w:eastAsia="Times New Roman" w:hAnsi="Times New Roman" w:cs="Times New Roman"/>
          <w:sz w:val="24"/>
          <w:szCs w:val="24"/>
          <w:lang w:eastAsia="ru-RU"/>
        </w:rPr>
        <w:t>симуляционных</w:t>
      </w:r>
      <w:proofErr w:type="spellEnd"/>
      <w:r w:rsidRPr="001F0B60">
        <w:rPr>
          <w:rFonts w:ascii="Times New Roman" w:eastAsia="Times New Roman" w:hAnsi="Times New Roman" w:cs="Times New Roman"/>
          <w:sz w:val="24"/>
          <w:szCs w:val="24"/>
          <w:lang w:eastAsia="ru-RU"/>
        </w:rPr>
        <w:t xml:space="preserve"> занятий.</w:t>
      </w:r>
    </w:p>
    <w:p w:rsidR="007B58C8" w:rsidRPr="001F0B60" w:rsidRDefault="007B58C8" w:rsidP="007B58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0B60">
        <w:rPr>
          <w:rFonts w:ascii="Times New Roman" w:eastAsia="Times New Roman" w:hAnsi="Times New Roman" w:cs="Times New Roman"/>
          <w:sz w:val="24"/>
          <w:szCs w:val="24"/>
          <w:lang w:eastAsia="ru-RU"/>
        </w:rPr>
        <w:t xml:space="preserve">Присутствие на лекциях и </w:t>
      </w:r>
      <w:proofErr w:type="spellStart"/>
      <w:r>
        <w:rPr>
          <w:rFonts w:ascii="Times New Roman" w:eastAsia="Times New Roman" w:hAnsi="Times New Roman" w:cs="Times New Roman"/>
          <w:sz w:val="24"/>
          <w:szCs w:val="24"/>
          <w:lang w:eastAsia="ru-RU"/>
        </w:rPr>
        <w:t>симуляционных</w:t>
      </w:r>
      <w:proofErr w:type="spellEnd"/>
      <w:r>
        <w:rPr>
          <w:rFonts w:ascii="Times New Roman" w:eastAsia="Times New Roman" w:hAnsi="Times New Roman" w:cs="Times New Roman"/>
          <w:sz w:val="24"/>
          <w:szCs w:val="24"/>
          <w:lang w:eastAsia="ru-RU"/>
        </w:rPr>
        <w:t xml:space="preserve"> </w:t>
      </w:r>
      <w:r w:rsidRPr="001F0B60">
        <w:rPr>
          <w:rFonts w:ascii="Times New Roman" w:eastAsia="Times New Roman" w:hAnsi="Times New Roman" w:cs="Times New Roman"/>
          <w:sz w:val="24"/>
          <w:szCs w:val="24"/>
          <w:lang w:eastAsia="ru-RU"/>
        </w:rPr>
        <w:t>занятиях в медицинских халатах.</w:t>
      </w:r>
    </w:p>
    <w:p w:rsidR="007B58C8" w:rsidRPr="001F0B60" w:rsidRDefault="007B58C8" w:rsidP="007B58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0B60">
        <w:rPr>
          <w:rFonts w:ascii="Times New Roman" w:eastAsia="Times New Roman" w:hAnsi="Times New Roman" w:cs="Times New Roman"/>
          <w:sz w:val="24"/>
          <w:szCs w:val="24"/>
          <w:lang w:eastAsia="ru-RU"/>
        </w:rPr>
        <w:t xml:space="preserve">Сдача рубежного контроля в установленное время по тематическому плану.  </w:t>
      </w:r>
    </w:p>
    <w:p w:rsidR="007B58C8" w:rsidRPr="001F0B60" w:rsidRDefault="007B58C8" w:rsidP="007B58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Обязательное выполнение практических навыков </w:t>
      </w:r>
      <w:r w:rsidRPr="001F0B60">
        <w:rPr>
          <w:rFonts w:ascii="Times New Roman" w:eastAsia="Times New Roman" w:hAnsi="Times New Roman" w:cs="Times New Roman"/>
          <w:sz w:val="24"/>
          <w:szCs w:val="24"/>
          <w:lang w:eastAsia="ru-RU"/>
        </w:rPr>
        <w:t xml:space="preserve">в установленное время по тематическому плану. </w:t>
      </w:r>
    </w:p>
    <w:p w:rsidR="00F6308F" w:rsidRPr="00A953EE" w:rsidRDefault="007B58C8" w:rsidP="00A953EE">
      <w:pPr>
        <w:pStyle w:val="a9"/>
        <w:widowControl w:val="0"/>
        <w:numPr>
          <w:ilvl w:val="0"/>
          <w:numId w:val="1"/>
        </w:numPr>
        <w:autoSpaceDE w:val="0"/>
        <w:autoSpaceDN w:val="0"/>
        <w:adjustRightInd w:val="0"/>
        <w:spacing w:after="120" w:line="300" w:lineRule="auto"/>
        <w:jc w:val="both"/>
        <w:rPr>
          <w:rFonts w:ascii="Times New Roman" w:eastAsia="Times New Roman" w:hAnsi="Times New Roman" w:cs="Times New Roman"/>
          <w:bCs/>
          <w:sz w:val="24"/>
          <w:szCs w:val="24"/>
          <w:lang w:val="x-none" w:eastAsia="x-none"/>
        </w:rPr>
      </w:pPr>
      <w:r w:rsidRPr="00ED52D7">
        <w:rPr>
          <w:rFonts w:ascii="Times New Roman" w:eastAsia="Times New Roman" w:hAnsi="Times New Roman" w:cs="Times New Roman"/>
          <w:bCs/>
          <w:sz w:val="24"/>
          <w:szCs w:val="24"/>
          <w:lang w:val="x-none" w:eastAsia="x-none"/>
        </w:rPr>
        <w:t xml:space="preserve"> В случае наличия двух и более пропусков занятий, а также </w:t>
      </w:r>
      <w:r>
        <w:rPr>
          <w:rFonts w:ascii="Times New Roman" w:eastAsia="Times New Roman" w:hAnsi="Times New Roman" w:cs="Times New Roman"/>
          <w:bCs/>
          <w:sz w:val="24"/>
          <w:szCs w:val="24"/>
          <w:lang w:val="x-none" w:eastAsia="x-none"/>
        </w:rPr>
        <w:t xml:space="preserve">не выполнении всего  объема часов </w:t>
      </w:r>
      <w:r>
        <w:rPr>
          <w:rFonts w:ascii="Times New Roman" w:eastAsia="Times New Roman" w:hAnsi="Times New Roman" w:cs="Times New Roman"/>
          <w:bCs/>
          <w:sz w:val="24"/>
          <w:szCs w:val="24"/>
          <w:lang w:eastAsia="x-none"/>
        </w:rPr>
        <w:t>обучающийся</w:t>
      </w:r>
      <w:r w:rsidRPr="00ED52D7">
        <w:rPr>
          <w:rFonts w:ascii="Times New Roman" w:eastAsia="Times New Roman" w:hAnsi="Times New Roman" w:cs="Times New Roman"/>
          <w:bCs/>
          <w:sz w:val="24"/>
          <w:szCs w:val="24"/>
          <w:lang w:val="x-none" w:eastAsia="x-none"/>
        </w:rPr>
        <w:t xml:space="preserve"> не допускается к сдаче </w:t>
      </w:r>
      <w:r>
        <w:rPr>
          <w:rFonts w:ascii="Times New Roman" w:eastAsia="Times New Roman" w:hAnsi="Times New Roman" w:cs="Times New Roman"/>
          <w:bCs/>
          <w:sz w:val="24"/>
          <w:szCs w:val="24"/>
          <w:lang w:eastAsia="x-none"/>
        </w:rPr>
        <w:t>экзамена.</w:t>
      </w:r>
    </w:p>
    <w:p w:rsidR="00A953EE" w:rsidRPr="00A953EE" w:rsidRDefault="00A953EE" w:rsidP="00A953EE">
      <w:pPr>
        <w:pStyle w:val="a9"/>
        <w:widowControl w:val="0"/>
        <w:autoSpaceDE w:val="0"/>
        <w:autoSpaceDN w:val="0"/>
        <w:adjustRightInd w:val="0"/>
        <w:spacing w:after="120" w:line="300" w:lineRule="auto"/>
        <w:ind w:left="360"/>
        <w:jc w:val="both"/>
        <w:rPr>
          <w:rFonts w:ascii="Times New Roman" w:eastAsia="Times New Roman" w:hAnsi="Times New Roman" w:cs="Times New Roman"/>
          <w:bCs/>
          <w:sz w:val="24"/>
          <w:szCs w:val="24"/>
          <w:lang w:val="x-none" w:eastAsia="x-none"/>
        </w:rPr>
      </w:pPr>
    </w:p>
    <w:p w:rsidR="00F6308F" w:rsidRPr="00786A1C" w:rsidRDefault="00786A1C" w:rsidP="00570898">
      <w:pPr>
        <w:pStyle w:val="a9"/>
        <w:widowControl w:val="0"/>
        <w:numPr>
          <w:ilvl w:val="1"/>
          <w:numId w:val="36"/>
        </w:num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6308F" w:rsidRPr="00786A1C">
        <w:rPr>
          <w:rFonts w:ascii="Times New Roman" w:eastAsia="Times New Roman" w:hAnsi="Times New Roman" w:cs="Times New Roman"/>
          <w:b/>
          <w:bCs/>
          <w:sz w:val="24"/>
          <w:szCs w:val="24"/>
        </w:rPr>
        <w:t xml:space="preserve">Введение </w:t>
      </w:r>
    </w:p>
    <w:p w:rsidR="00570898" w:rsidRPr="00795C87" w:rsidRDefault="00547DCE" w:rsidP="005D04F7">
      <w:pPr>
        <w:spacing w:after="0" w:line="240" w:lineRule="auto"/>
        <w:ind w:firstLine="360"/>
        <w:jc w:val="both"/>
        <w:rPr>
          <w:rFonts w:ascii="Times New Roman" w:eastAsia="Times New Roman" w:hAnsi="Times New Roman" w:cs="Times New Roman"/>
          <w:sz w:val="24"/>
          <w:szCs w:val="24"/>
          <w:lang w:val="kk-KZ" w:eastAsia="x-none"/>
        </w:rPr>
      </w:pPr>
      <w:bookmarkStart w:id="0" w:name="_GoBack"/>
      <w:bookmarkEnd w:id="0"/>
      <w:r>
        <w:rPr>
          <w:rFonts w:ascii="Times New Roman" w:eastAsia="Times New Roman" w:hAnsi="Times New Roman" w:cs="Times New Roman"/>
          <w:sz w:val="24"/>
          <w:szCs w:val="24"/>
          <w:lang w:eastAsia="ru-RU"/>
        </w:rPr>
        <w:t>Изучение</w:t>
      </w:r>
      <w:r w:rsidR="007B58C8" w:rsidRPr="007B58C8">
        <w:rPr>
          <w:rFonts w:ascii="Times New Roman" w:eastAsia="Times New Roman" w:hAnsi="Times New Roman" w:cs="Times New Roman"/>
          <w:sz w:val="24"/>
          <w:szCs w:val="24"/>
          <w:lang w:eastAsia="ru-RU"/>
        </w:rPr>
        <w:t xml:space="preserve"> дисциплины «Основы сестринского дела» является важным этапом в подготовке будущих</w:t>
      </w:r>
      <w:r w:rsidR="003778FC">
        <w:rPr>
          <w:rFonts w:ascii="Times New Roman" w:eastAsia="Times New Roman" w:hAnsi="Times New Roman" w:cs="Times New Roman"/>
          <w:sz w:val="24"/>
          <w:szCs w:val="24"/>
          <w:lang w:eastAsia="ru-RU"/>
        </w:rPr>
        <w:t xml:space="preserve"> </w:t>
      </w:r>
      <w:r w:rsidR="00795C87" w:rsidRPr="007B58C8">
        <w:rPr>
          <w:rFonts w:ascii="Times New Roman" w:eastAsia="Times New Roman" w:hAnsi="Times New Roman" w:cs="Times New Roman"/>
          <w:sz w:val="24"/>
          <w:szCs w:val="24"/>
          <w:lang w:eastAsia="ru-RU"/>
        </w:rPr>
        <w:t xml:space="preserve">средних медицинских </w:t>
      </w:r>
      <w:r w:rsidR="00795C87">
        <w:rPr>
          <w:rFonts w:ascii="Times New Roman" w:eastAsia="Times New Roman" w:hAnsi="Times New Roman" w:cs="Times New Roman"/>
          <w:sz w:val="24"/>
          <w:szCs w:val="24"/>
          <w:lang w:eastAsia="ru-RU"/>
        </w:rPr>
        <w:t>специалистов разных квалификаций</w:t>
      </w:r>
      <w:r w:rsidR="00795C87" w:rsidRPr="007B58C8">
        <w:rPr>
          <w:rFonts w:ascii="Times New Roman" w:eastAsia="Times New Roman" w:hAnsi="Times New Roman" w:cs="Times New Roman"/>
          <w:sz w:val="24"/>
          <w:szCs w:val="24"/>
          <w:lang w:eastAsia="ru-RU"/>
        </w:rPr>
        <w:t>.</w:t>
      </w:r>
      <w:r w:rsidR="007B58C8" w:rsidRPr="007B58C8">
        <w:rPr>
          <w:rFonts w:ascii="Times New Roman" w:eastAsia="Times New Roman" w:hAnsi="Times New Roman" w:cs="Times New Roman"/>
          <w:sz w:val="24"/>
          <w:szCs w:val="24"/>
          <w:lang w:eastAsia="ru-RU"/>
        </w:rPr>
        <w:t xml:space="preserve"> Рабочая учебная программа по дисципл</w:t>
      </w:r>
      <w:r w:rsidR="00487518">
        <w:rPr>
          <w:rFonts w:ascii="Times New Roman" w:eastAsia="Times New Roman" w:hAnsi="Times New Roman" w:cs="Times New Roman"/>
          <w:sz w:val="24"/>
          <w:szCs w:val="24"/>
          <w:lang w:eastAsia="ru-RU"/>
        </w:rPr>
        <w:t xml:space="preserve">ине «Основы сестринского дела» </w:t>
      </w:r>
      <w:r w:rsidR="00670D2B">
        <w:rPr>
          <w:rFonts w:ascii="Times New Roman" w:eastAsia="Times New Roman" w:hAnsi="Times New Roman" w:cs="Times New Roman"/>
          <w:sz w:val="24"/>
          <w:szCs w:val="24"/>
          <w:lang w:eastAsia="ru-RU"/>
        </w:rPr>
        <w:t>написана</w:t>
      </w:r>
      <w:r w:rsidR="007B58C8" w:rsidRPr="007B58C8">
        <w:rPr>
          <w:rFonts w:ascii="Times New Roman" w:eastAsia="Times New Roman" w:hAnsi="Times New Roman" w:cs="Times New Roman"/>
          <w:sz w:val="24"/>
          <w:szCs w:val="24"/>
          <w:lang w:eastAsia="ru-RU"/>
        </w:rPr>
        <w:t xml:space="preserve"> в соответствии с государственным о</w:t>
      </w:r>
      <w:r>
        <w:rPr>
          <w:rFonts w:ascii="Times New Roman" w:eastAsia="Times New Roman" w:hAnsi="Times New Roman" w:cs="Times New Roman"/>
          <w:sz w:val="24"/>
          <w:szCs w:val="24"/>
          <w:lang w:eastAsia="ru-RU"/>
        </w:rPr>
        <w:t>бщеобязательным стандартом и типовыми профессиональными учебными</w:t>
      </w:r>
      <w:r w:rsidR="007B58C8" w:rsidRPr="007B58C8">
        <w:rPr>
          <w:rFonts w:ascii="Times New Roman" w:eastAsia="Times New Roman" w:hAnsi="Times New Roman" w:cs="Times New Roman"/>
          <w:sz w:val="24"/>
          <w:szCs w:val="24"/>
          <w:lang w:eastAsia="ru-RU"/>
        </w:rPr>
        <w:t xml:space="preserve"> </w:t>
      </w:r>
      <w:r w:rsidR="00670D2B">
        <w:rPr>
          <w:rFonts w:ascii="Times New Roman" w:eastAsia="Times New Roman" w:hAnsi="Times New Roman" w:cs="Times New Roman"/>
          <w:sz w:val="24"/>
          <w:szCs w:val="24"/>
          <w:lang w:eastAsia="ru-RU"/>
        </w:rPr>
        <w:t>планами</w:t>
      </w:r>
      <w:r w:rsidR="007B58C8" w:rsidRPr="007B58C8">
        <w:rPr>
          <w:rFonts w:ascii="Times New Roman" w:eastAsia="Times New Roman" w:hAnsi="Times New Roman" w:cs="Times New Roman"/>
          <w:sz w:val="24"/>
          <w:szCs w:val="24"/>
          <w:lang w:eastAsia="ru-RU"/>
        </w:rPr>
        <w:t xml:space="preserve"> по специальности: </w:t>
      </w:r>
      <w:r w:rsidR="00795C87" w:rsidRPr="00795C87">
        <w:rPr>
          <w:rFonts w:ascii="Times New Roman" w:eastAsia="Calibri" w:hAnsi="Times New Roman" w:cs="Times New Roman"/>
          <w:bCs/>
          <w:sz w:val="24"/>
          <w:szCs w:val="24"/>
        </w:rPr>
        <w:t>09120100 «Лечебное дело»</w:t>
      </w:r>
      <w:r w:rsidR="00795C87">
        <w:rPr>
          <w:rFonts w:ascii="Times New Roman" w:eastAsia="Calibri" w:hAnsi="Times New Roman" w:cs="Times New Roman"/>
          <w:bCs/>
          <w:sz w:val="24"/>
          <w:szCs w:val="24"/>
          <w:lang w:val="kk-KZ"/>
        </w:rPr>
        <w:t xml:space="preserve"> </w:t>
      </w:r>
      <w:r>
        <w:rPr>
          <w:rFonts w:ascii="Times New Roman" w:eastAsia="Times New Roman" w:hAnsi="Times New Roman" w:cs="Times New Roman"/>
          <w:sz w:val="24"/>
          <w:szCs w:val="24"/>
          <w:lang w:eastAsia="ru-RU"/>
        </w:rPr>
        <w:t>с учетом квалификации</w:t>
      </w:r>
      <w:r w:rsidR="007B58C8" w:rsidRPr="007B58C8">
        <w:rPr>
          <w:rFonts w:ascii="Times New Roman" w:eastAsia="Times New Roman" w:hAnsi="Times New Roman" w:cs="Times New Roman"/>
          <w:sz w:val="24"/>
          <w:szCs w:val="24"/>
          <w:lang w:eastAsia="ru-RU"/>
        </w:rPr>
        <w:t xml:space="preserve">: </w:t>
      </w:r>
      <w:r w:rsidR="00795C87" w:rsidRPr="00795C87">
        <w:rPr>
          <w:rFonts w:ascii="Times New Roman" w:eastAsia="Times New Roman" w:hAnsi="Times New Roman" w:cs="Times New Roman"/>
          <w:sz w:val="24"/>
          <w:szCs w:val="24"/>
          <w:lang w:val="kk-KZ" w:eastAsia="x-none"/>
        </w:rPr>
        <w:t>4S09120101 «Фельдшер».</w:t>
      </w:r>
      <w:r w:rsidR="00A953EE">
        <w:rPr>
          <w:rFonts w:ascii="Times New Roman" w:eastAsia="Times New Roman" w:hAnsi="Times New Roman" w:cs="Times New Roman"/>
          <w:sz w:val="24"/>
          <w:szCs w:val="24"/>
          <w:lang w:eastAsia="ru-RU"/>
        </w:rPr>
        <w:t xml:space="preserve">В рабочей учебной программе рассматриваются вопросы теории и практики сестринского дела, предоставлены алгоритмы сестринских манипуляций с обоснованиями действий медицинской сестры по всем темам дисциплины, рекомендации для </w:t>
      </w:r>
      <w:r w:rsidR="00061568">
        <w:rPr>
          <w:rFonts w:ascii="Times New Roman" w:eastAsia="Times New Roman" w:hAnsi="Times New Roman" w:cs="Times New Roman"/>
          <w:sz w:val="24"/>
          <w:szCs w:val="24"/>
          <w:lang w:eastAsia="ru-RU"/>
        </w:rPr>
        <w:t>успешной работы</w:t>
      </w:r>
      <w:r w:rsidR="00A953EE">
        <w:rPr>
          <w:rFonts w:ascii="Times New Roman" w:eastAsia="Times New Roman" w:hAnsi="Times New Roman" w:cs="Times New Roman"/>
          <w:sz w:val="24"/>
          <w:szCs w:val="24"/>
          <w:lang w:eastAsia="ru-RU"/>
        </w:rPr>
        <w:t xml:space="preserve"> средних медицинских работников </w:t>
      </w:r>
      <w:r w:rsidR="00061568">
        <w:rPr>
          <w:rFonts w:ascii="Times New Roman" w:eastAsia="Times New Roman" w:hAnsi="Times New Roman" w:cs="Times New Roman"/>
          <w:sz w:val="24"/>
          <w:szCs w:val="24"/>
          <w:lang w:eastAsia="ru-RU"/>
        </w:rPr>
        <w:t xml:space="preserve">в медицинских организациях РК. Особое внимание уделяется: овладению техникой профессионального общества и культуре обслуживания пациентов, соблюдению противоэпидемического режима в МО, этапам сестринского процесса, безопасной больничной среде для пациента и медицинской сестры, обучению пациента, овладению техникой </w:t>
      </w:r>
      <w:r w:rsidR="00670D2B">
        <w:rPr>
          <w:rFonts w:ascii="Times New Roman" w:eastAsia="Times New Roman" w:hAnsi="Times New Roman" w:cs="Times New Roman"/>
          <w:sz w:val="24"/>
          <w:szCs w:val="24"/>
          <w:lang w:eastAsia="ru-RU"/>
        </w:rPr>
        <w:t>сестринских манипуляций</w:t>
      </w:r>
      <w:r w:rsidR="00B55381">
        <w:rPr>
          <w:rFonts w:ascii="Times New Roman" w:eastAsia="Times New Roman" w:hAnsi="Times New Roman" w:cs="Times New Roman"/>
          <w:sz w:val="24"/>
          <w:szCs w:val="24"/>
          <w:lang w:eastAsia="ru-RU"/>
        </w:rPr>
        <w:t>, которые входят в требования компетенций среднего медицинского работника.</w:t>
      </w:r>
    </w:p>
    <w:p w:rsidR="00A953EE" w:rsidRPr="00915D4F" w:rsidRDefault="00A953EE" w:rsidP="00915D4F">
      <w:pPr>
        <w:spacing w:after="0" w:line="240" w:lineRule="auto"/>
        <w:ind w:firstLine="360"/>
        <w:jc w:val="both"/>
        <w:rPr>
          <w:rFonts w:ascii="Times New Roman" w:eastAsia="Times New Roman" w:hAnsi="Times New Roman" w:cs="Times New Roman"/>
          <w:sz w:val="24"/>
          <w:szCs w:val="24"/>
          <w:lang w:val="kk-KZ" w:eastAsia="x-none"/>
        </w:rPr>
      </w:pPr>
    </w:p>
    <w:p w:rsidR="004770B7" w:rsidRPr="00636C02" w:rsidRDefault="009D3841" w:rsidP="00A274A0">
      <w:pPr>
        <w:pStyle w:val="a9"/>
        <w:widowControl w:val="0"/>
        <w:numPr>
          <w:ilvl w:val="1"/>
          <w:numId w:val="36"/>
        </w:numPr>
        <w:autoSpaceDE w:val="0"/>
        <w:autoSpaceDN w:val="0"/>
        <w:adjustRightInd w:val="0"/>
        <w:spacing w:after="0" w:line="30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786A1C" w:rsidRPr="00636C02">
        <w:rPr>
          <w:rFonts w:ascii="Times New Roman" w:eastAsia="Times New Roman" w:hAnsi="Times New Roman" w:cs="Times New Roman"/>
          <w:b/>
          <w:sz w:val="24"/>
          <w:szCs w:val="24"/>
          <w:lang w:eastAsia="ru-RU"/>
        </w:rPr>
        <w:t>Цель дисциплины:</w:t>
      </w:r>
      <w:r>
        <w:rPr>
          <w:rFonts w:ascii="Times New Roman" w:eastAsia="Times New Roman" w:hAnsi="Times New Roman" w:cs="Times New Roman"/>
          <w:sz w:val="24"/>
          <w:szCs w:val="24"/>
          <w:lang w:eastAsia="ru-RU"/>
        </w:rPr>
        <w:t xml:space="preserve"> </w:t>
      </w:r>
      <w:r w:rsidRPr="001F4CAE">
        <w:rPr>
          <w:rFonts w:ascii="Times New Roman" w:eastAsia="Times New Roman" w:hAnsi="Times New Roman" w:cs="Times New Roman"/>
          <w:sz w:val="24"/>
          <w:szCs w:val="24"/>
          <w:lang w:val="kk-KZ" w:eastAsia="ru-RU"/>
        </w:rPr>
        <w:t>Формирование у студентов теор</w:t>
      </w:r>
      <w:r>
        <w:rPr>
          <w:rFonts w:ascii="Times New Roman" w:eastAsia="Times New Roman" w:hAnsi="Times New Roman" w:cs="Times New Roman"/>
          <w:sz w:val="24"/>
          <w:szCs w:val="24"/>
          <w:lang w:val="kk-KZ" w:eastAsia="ru-RU"/>
        </w:rPr>
        <w:t xml:space="preserve">етических знаний и практических </w:t>
      </w:r>
      <w:r w:rsidRPr="001F4CAE">
        <w:rPr>
          <w:rFonts w:ascii="Times New Roman" w:eastAsia="Times New Roman" w:hAnsi="Times New Roman" w:cs="Times New Roman"/>
          <w:sz w:val="24"/>
          <w:szCs w:val="24"/>
          <w:lang w:val="kk-KZ" w:eastAsia="ru-RU"/>
        </w:rPr>
        <w:t>навыков, обобщение первичного практического опыта по специальности.</w:t>
      </w:r>
    </w:p>
    <w:p w:rsidR="00B22203" w:rsidRPr="00B22203" w:rsidRDefault="00ED52D7" w:rsidP="00A274A0">
      <w:pPr>
        <w:pStyle w:val="a9"/>
        <w:widowControl w:val="0"/>
        <w:numPr>
          <w:ilvl w:val="1"/>
          <w:numId w:val="36"/>
        </w:numPr>
        <w:autoSpaceDE w:val="0"/>
        <w:autoSpaceDN w:val="0"/>
        <w:adjustRightInd w:val="0"/>
        <w:spacing w:after="0" w:line="300" w:lineRule="auto"/>
        <w:jc w:val="both"/>
        <w:rPr>
          <w:rFonts w:ascii="Times New Roman" w:eastAsia="Times New Roman" w:hAnsi="Times New Roman" w:cs="Times New Roman"/>
          <w:b/>
          <w:bCs/>
          <w:sz w:val="24"/>
          <w:szCs w:val="24"/>
        </w:rPr>
      </w:pPr>
      <w:r w:rsidRPr="00B22203">
        <w:rPr>
          <w:rFonts w:ascii="Times New Roman" w:eastAsia="Times New Roman" w:hAnsi="Times New Roman" w:cs="Times New Roman"/>
          <w:b/>
          <w:bCs/>
          <w:sz w:val="24"/>
          <w:szCs w:val="24"/>
        </w:rPr>
        <w:t xml:space="preserve">Задачи </w:t>
      </w:r>
      <w:r w:rsidR="00414E1C" w:rsidRPr="00B22203">
        <w:rPr>
          <w:rFonts w:ascii="Times New Roman" w:eastAsia="Times New Roman" w:hAnsi="Times New Roman" w:cs="Times New Roman"/>
          <w:b/>
          <w:bCs/>
          <w:sz w:val="24"/>
          <w:szCs w:val="24"/>
        </w:rPr>
        <w:t>дисциплины</w:t>
      </w:r>
      <w:r w:rsidR="00B22203" w:rsidRPr="00B22203">
        <w:rPr>
          <w:rFonts w:ascii="Times New Roman" w:eastAsia="Times New Roman" w:hAnsi="Times New Roman" w:cs="Times New Roman"/>
          <w:b/>
          <w:bCs/>
          <w:sz w:val="24"/>
          <w:szCs w:val="24"/>
        </w:rPr>
        <w:t>:</w:t>
      </w:r>
    </w:p>
    <w:p w:rsidR="00B22203" w:rsidRPr="001F4CAE" w:rsidRDefault="00B22203" w:rsidP="00A274A0">
      <w:pPr>
        <w:widowControl w:val="0"/>
        <w:autoSpaceDE w:val="0"/>
        <w:autoSpaceDN w:val="0"/>
        <w:spacing w:after="0" w:line="240" w:lineRule="auto"/>
        <w:jc w:val="both"/>
        <w:rPr>
          <w:rFonts w:ascii="Times New Roman" w:eastAsia="Times New Roman" w:hAnsi="Times New Roman" w:cs="Times New Roman"/>
          <w:bCs/>
          <w:sz w:val="24"/>
          <w:szCs w:val="24"/>
          <w:lang w:val="kk-KZ" w:eastAsia="ru-RU"/>
        </w:rPr>
      </w:pPr>
      <w:r w:rsidRPr="001F4CAE">
        <w:rPr>
          <w:rFonts w:ascii="Times New Roman" w:eastAsia="Times New Roman" w:hAnsi="Times New Roman" w:cs="Times New Roman"/>
          <w:bCs/>
          <w:sz w:val="24"/>
          <w:szCs w:val="24"/>
          <w:lang w:val="kk-KZ" w:eastAsia="ru-RU"/>
        </w:rPr>
        <w:t>- приобретение знаний, умений и навыков:</w:t>
      </w:r>
    </w:p>
    <w:p w:rsidR="00B22203" w:rsidRDefault="00B22203" w:rsidP="00A274A0">
      <w:pPr>
        <w:widowControl w:val="0"/>
        <w:autoSpaceDE w:val="0"/>
        <w:autoSpaceDN w:val="0"/>
        <w:spacing w:after="0" w:line="240" w:lineRule="auto"/>
        <w:jc w:val="both"/>
        <w:rPr>
          <w:rFonts w:ascii="Times New Roman" w:eastAsia="Times New Roman" w:hAnsi="Times New Roman" w:cs="Times New Roman"/>
          <w:bCs/>
          <w:sz w:val="24"/>
          <w:szCs w:val="24"/>
          <w:lang w:val="kk-KZ" w:eastAsia="ru-RU"/>
        </w:rPr>
      </w:pPr>
      <w:r w:rsidRPr="001F4CAE">
        <w:rPr>
          <w:rFonts w:ascii="Times New Roman" w:eastAsia="Times New Roman" w:hAnsi="Times New Roman" w:cs="Times New Roman"/>
          <w:bCs/>
          <w:sz w:val="24"/>
          <w:szCs w:val="24"/>
          <w:lang w:val="kk-KZ" w:eastAsia="ru-RU"/>
        </w:rPr>
        <w:t>- организация медицинской помощи;</w:t>
      </w:r>
    </w:p>
    <w:p w:rsidR="008D1E74" w:rsidRDefault="008D1E74" w:rsidP="00A274A0">
      <w:pPr>
        <w:widowControl w:val="0"/>
        <w:autoSpaceDE w:val="0"/>
        <w:autoSpaceDN w:val="0"/>
        <w:spacing w:after="0" w:line="240" w:lineRule="auto"/>
        <w:jc w:val="both"/>
        <w:rPr>
          <w:rFonts w:ascii="Times New Roman" w:eastAsia="Times New Roman" w:hAnsi="Times New Roman" w:cs="Times New Roman"/>
          <w:bCs/>
          <w:sz w:val="24"/>
          <w:szCs w:val="24"/>
          <w:lang w:val="kk-KZ" w:eastAsia="ru-RU"/>
        </w:rPr>
      </w:pPr>
      <w:r w:rsidRPr="008D1E74">
        <w:rPr>
          <w:rFonts w:ascii="Times New Roman" w:eastAsia="Times New Roman" w:hAnsi="Times New Roman" w:cs="Times New Roman"/>
          <w:bCs/>
          <w:sz w:val="24"/>
          <w:szCs w:val="24"/>
          <w:lang w:val="kk-KZ" w:eastAsia="ru-RU"/>
        </w:rPr>
        <w:t>- помощь</w:t>
      </w:r>
      <w:r w:rsidR="003778FC">
        <w:rPr>
          <w:rFonts w:ascii="Times New Roman" w:eastAsia="Times New Roman" w:hAnsi="Times New Roman" w:cs="Times New Roman"/>
          <w:bCs/>
          <w:sz w:val="24"/>
          <w:szCs w:val="24"/>
          <w:lang w:val="kk-KZ" w:eastAsia="ru-RU"/>
        </w:rPr>
        <w:t xml:space="preserve"> пациенту</w:t>
      </w:r>
      <w:r w:rsidRPr="008D1E74">
        <w:rPr>
          <w:rFonts w:ascii="Times New Roman" w:eastAsia="Times New Roman" w:hAnsi="Times New Roman" w:cs="Times New Roman"/>
          <w:bCs/>
          <w:sz w:val="24"/>
          <w:szCs w:val="24"/>
          <w:lang w:val="kk-KZ" w:eastAsia="ru-RU"/>
        </w:rPr>
        <w:t xml:space="preserve"> в осуществлении личной гигиены;</w:t>
      </w:r>
    </w:p>
    <w:p w:rsidR="00160D2F" w:rsidRDefault="00160D2F" w:rsidP="00A274A0">
      <w:pPr>
        <w:widowControl w:val="0"/>
        <w:autoSpaceDE w:val="0"/>
        <w:autoSpaceDN w:val="0"/>
        <w:spacing w:after="0" w:line="240" w:lineRule="auto"/>
        <w:jc w:val="both"/>
        <w:rPr>
          <w:rFonts w:ascii="Times New Roman" w:eastAsia="Times New Roman" w:hAnsi="Times New Roman" w:cs="Times New Roman"/>
          <w:bCs/>
          <w:sz w:val="24"/>
          <w:szCs w:val="24"/>
          <w:lang w:val="kk-KZ" w:eastAsia="ru-RU"/>
        </w:rPr>
      </w:pPr>
      <w:r w:rsidRPr="001F4CAE">
        <w:rPr>
          <w:rFonts w:ascii="Times New Roman" w:eastAsia="Times New Roman" w:hAnsi="Times New Roman" w:cs="Times New Roman"/>
          <w:bCs/>
          <w:sz w:val="24"/>
          <w:szCs w:val="24"/>
          <w:lang w:val="kk-KZ" w:eastAsia="ru-RU"/>
        </w:rPr>
        <w:t>- профессиональная подготовка и организация работы медицинской сестры;</w:t>
      </w:r>
    </w:p>
    <w:p w:rsidR="00160D2F" w:rsidRDefault="00160D2F" w:rsidP="00A274A0">
      <w:pPr>
        <w:spacing w:after="0"/>
        <w:jc w:val="both"/>
        <w:rPr>
          <w:rFonts w:ascii="Times New Roman" w:hAnsi="Times New Roman" w:cs="Times New Roman"/>
          <w:sz w:val="24"/>
          <w:lang w:val="kk-KZ" w:eastAsia="ru-RU"/>
        </w:rPr>
      </w:pPr>
      <w:r w:rsidRPr="001F4CAE">
        <w:rPr>
          <w:rFonts w:ascii="Times New Roman" w:eastAsia="Times New Roman" w:hAnsi="Times New Roman" w:cs="Times New Roman"/>
          <w:bCs/>
          <w:sz w:val="24"/>
          <w:szCs w:val="24"/>
          <w:lang w:val="kk-KZ" w:eastAsia="ru-RU"/>
        </w:rPr>
        <w:t>- провед</w:t>
      </w:r>
      <w:r>
        <w:rPr>
          <w:rFonts w:ascii="Times New Roman" w:eastAsia="Times New Roman" w:hAnsi="Times New Roman" w:cs="Times New Roman"/>
          <w:bCs/>
          <w:sz w:val="24"/>
          <w:szCs w:val="24"/>
          <w:lang w:val="kk-KZ" w:eastAsia="ru-RU"/>
        </w:rPr>
        <w:t>ение реанимационных мероприятий;</w:t>
      </w:r>
      <w:r w:rsidRPr="00160D2F">
        <w:rPr>
          <w:rFonts w:ascii="Times New Roman" w:hAnsi="Times New Roman" w:cs="Times New Roman"/>
          <w:sz w:val="24"/>
          <w:lang w:val="kk-KZ" w:eastAsia="ru-RU"/>
        </w:rPr>
        <w:t xml:space="preserve"> </w:t>
      </w:r>
    </w:p>
    <w:p w:rsidR="008D1E74" w:rsidRDefault="00160D2F" w:rsidP="00A274A0">
      <w:pPr>
        <w:spacing w:after="0"/>
        <w:jc w:val="both"/>
        <w:rPr>
          <w:rFonts w:ascii="Times New Roman" w:hAnsi="Times New Roman" w:cs="Times New Roman"/>
          <w:sz w:val="24"/>
          <w:lang w:eastAsia="ru-RU"/>
        </w:rPr>
      </w:pPr>
      <w:r>
        <w:rPr>
          <w:rFonts w:ascii="Times New Roman" w:hAnsi="Times New Roman" w:cs="Times New Roman"/>
          <w:sz w:val="24"/>
          <w:lang w:val="kk-KZ" w:eastAsia="ru-RU"/>
        </w:rPr>
        <w:t xml:space="preserve">- </w:t>
      </w:r>
      <w:r w:rsidRPr="00160D2F">
        <w:rPr>
          <w:rFonts w:ascii="Times New Roman" w:hAnsi="Times New Roman" w:cs="Times New Roman"/>
          <w:sz w:val="24"/>
          <w:lang w:eastAsia="ru-RU"/>
        </w:rPr>
        <w:t>овладение коммуникативными навыками;</w:t>
      </w:r>
    </w:p>
    <w:p w:rsidR="008D1E74" w:rsidRPr="00160D2F" w:rsidRDefault="00670D2B" w:rsidP="00A274A0">
      <w:pPr>
        <w:spacing w:after="0"/>
        <w:jc w:val="both"/>
        <w:rPr>
          <w:rFonts w:ascii="Times New Roman" w:hAnsi="Times New Roman" w:cs="Times New Roman"/>
          <w:sz w:val="24"/>
          <w:lang w:eastAsia="ru-RU"/>
        </w:rPr>
      </w:pPr>
      <w:r>
        <w:rPr>
          <w:rFonts w:ascii="Times New Roman" w:hAnsi="Times New Roman" w:cs="Times New Roman"/>
          <w:sz w:val="24"/>
          <w:lang w:eastAsia="ru-RU"/>
        </w:rPr>
        <w:t>- выполнение</w:t>
      </w:r>
      <w:r w:rsidR="008D1E74">
        <w:rPr>
          <w:rFonts w:ascii="Times New Roman" w:hAnsi="Times New Roman" w:cs="Times New Roman"/>
          <w:sz w:val="24"/>
          <w:lang w:eastAsia="ru-RU"/>
        </w:rPr>
        <w:t xml:space="preserve"> введения лекарственных препаратов в организм пациента:</w:t>
      </w:r>
    </w:p>
    <w:p w:rsidR="00B22203" w:rsidRDefault="00B22203" w:rsidP="00A274A0">
      <w:pPr>
        <w:spacing w:after="0"/>
        <w:jc w:val="both"/>
        <w:rPr>
          <w:rFonts w:ascii="Times New Roman" w:hAnsi="Times New Roman" w:cs="Times New Roman"/>
          <w:sz w:val="24"/>
          <w:shd w:val="clear" w:color="auto" w:fill="FFFFFF"/>
          <w:lang w:val="kk-KZ"/>
        </w:rPr>
      </w:pPr>
      <w:r>
        <w:rPr>
          <w:rFonts w:ascii="Times New Roman" w:hAnsi="Times New Roman" w:cs="Times New Roman"/>
          <w:sz w:val="24"/>
          <w:shd w:val="clear" w:color="auto" w:fill="FFFFFF"/>
        </w:rPr>
        <w:t xml:space="preserve">- </w:t>
      </w:r>
      <w:r w:rsidRPr="00B22203">
        <w:rPr>
          <w:rFonts w:ascii="Times New Roman" w:hAnsi="Times New Roman" w:cs="Times New Roman"/>
          <w:sz w:val="24"/>
          <w:shd w:val="clear" w:color="auto" w:fill="FFFFFF"/>
        </w:rPr>
        <w:t>надзор за санитарно-эпидемиологическим порядком в медицинских учреждениях</w:t>
      </w:r>
      <w:r w:rsidR="00160D2F">
        <w:rPr>
          <w:rFonts w:ascii="Times New Roman" w:hAnsi="Times New Roman" w:cs="Times New Roman"/>
          <w:sz w:val="24"/>
          <w:shd w:val="clear" w:color="auto" w:fill="FFFFFF"/>
          <w:lang w:val="kk-KZ"/>
        </w:rPr>
        <w:t>;</w:t>
      </w:r>
    </w:p>
    <w:p w:rsidR="00160D2F" w:rsidRDefault="00160D2F" w:rsidP="00A274A0">
      <w:pPr>
        <w:spacing w:after="0"/>
        <w:jc w:val="both"/>
        <w:rPr>
          <w:rFonts w:ascii="Times New Roman" w:hAnsi="Times New Roman" w:cs="Times New Roman"/>
          <w:sz w:val="24"/>
          <w:lang w:val="kk-KZ"/>
        </w:rPr>
      </w:pPr>
      <w:r>
        <w:rPr>
          <w:rFonts w:ascii="Times New Roman" w:eastAsia="Times New Roman" w:hAnsi="Times New Roman" w:cs="Times New Roman"/>
          <w:bCs/>
          <w:sz w:val="24"/>
          <w:lang w:val="kk-KZ" w:eastAsia="ru-RU"/>
        </w:rPr>
        <w:lastRenderedPageBreak/>
        <w:t xml:space="preserve">- </w:t>
      </w:r>
      <w:r w:rsidRPr="00160D2F">
        <w:rPr>
          <w:rFonts w:ascii="Times New Roman" w:hAnsi="Times New Roman" w:cs="Times New Roman"/>
          <w:sz w:val="24"/>
        </w:rPr>
        <w:t>работа с дезинфицирующими средствами в медицинских учреждениях</w:t>
      </w:r>
      <w:r>
        <w:rPr>
          <w:rFonts w:ascii="Times New Roman" w:hAnsi="Times New Roman" w:cs="Times New Roman"/>
          <w:sz w:val="24"/>
          <w:lang w:val="kk-KZ"/>
        </w:rPr>
        <w:t>;</w:t>
      </w:r>
    </w:p>
    <w:p w:rsidR="00160D2F" w:rsidRDefault="00160D2F" w:rsidP="00A274A0">
      <w:pPr>
        <w:spacing w:after="0"/>
        <w:jc w:val="both"/>
        <w:rPr>
          <w:rFonts w:ascii="Times New Roman" w:hAnsi="Times New Roman" w:cs="Times New Roman"/>
          <w:sz w:val="24"/>
          <w:lang w:eastAsia="ru-RU"/>
        </w:rPr>
      </w:pPr>
      <w:r>
        <w:rPr>
          <w:rFonts w:ascii="Times New Roman" w:hAnsi="Times New Roman" w:cs="Times New Roman"/>
          <w:sz w:val="24"/>
          <w:lang w:val="kk-KZ"/>
        </w:rPr>
        <w:t xml:space="preserve">- </w:t>
      </w:r>
      <w:r>
        <w:rPr>
          <w:rFonts w:ascii="Times New Roman" w:hAnsi="Times New Roman" w:cs="Times New Roman"/>
          <w:sz w:val="24"/>
          <w:lang w:eastAsia="ru-RU"/>
        </w:rPr>
        <w:t>оказание</w:t>
      </w:r>
      <w:r w:rsidRPr="00160D2F">
        <w:rPr>
          <w:rFonts w:ascii="Times New Roman" w:hAnsi="Times New Roman" w:cs="Times New Roman"/>
          <w:sz w:val="24"/>
          <w:lang w:eastAsia="ru-RU"/>
        </w:rPr>
        <w:t xml:space="preserve"> сест</w:t>
      </w:r>
      <w:r>
        <w:rPr>
          <w:rFonts w:ascii="Times New Roman" w:hAnsi="Times New Roman" w:cs="Times New Roman"/>
          <w:sz w:val="24"/>
          <w:lang w:eastAsia="ru-RU"/>
        </w:rPr>
        <w:t>ринского</w:t>
      </w:r>
      <w:r w:rsidRPr="00160D2F">
        <w:rPr>
          <w:rFonts w:ascii="Times New Roman" w:hAnsi="Times New Roman" w:cs="Times New Roman"/>
          <w:sz w:val="24"/>
          <w:lang w:eastAsia="ru-RU"/>
        </w:rPr>
        <w:t xml:space="preserve"> уход</w:t>
      </w:r>
      <w:r>
        <w:rPr>
          <w:rFonts w:ascii="Times New Roman" w:hAnsi="Times New Roman" w:cs="Times New Roman"/>
          <w:sz w:val="24"/>
          <w:lang w:val="kk-KZ" w:eastAsia="ru-RU"/>
        </w:rPr>
        <w:t>а</w:t>
      </w:r>
      <w:r>
        <w:rPr>
          <w:rFonts w:ascii="Times New Roman" w:hAnsi="Times New Roman" w:cs="Times New Roman"/>
          <w:sz w:val="24"/>
          <w:lang w:eastAsia="ru-RU"/>
        </w:rPr>
        <w:t xml:space="preserve"> и принятие</w:t>
      </w:r>
      <w:r w:rsidRPr="00160D2F">
        <w:rPr>
          <w:rFonts w:ascii="Times New Roman" w:hAnsi="Times New Roman" w:cs="Times New Roman"/>
          <w:sz w:val="24"/>
          <w:lang w:eastAsia="ru-RU"/>
        </w:rPr>
        <w:t xml:space="preserve"> решения </w:t>
      </w:r>
      <w:r>
        <w:rPr>
          <w:rFonts w:ascii="Times New Roman" w:hAnsi="Times New Roman" w:cs="Times New Roman"/>
          <w:sz w:val="24"/>
          <w:lang w:eastAsia="ru-RU"/>
        </w:rPr>
        <w:t>на основе доказательных знаний;</w:t>
      </w:r>
    </w:p>
    <w:p w:rsidR="00160D2F" w:rsidRPr="00160D2F" w:rsidRDefault="00160D2F" w:rsidP="00A274A0">
      <w:pPr>
        <w:spacing w:after="0"/>
        <w:jc w:val="both"/>
        <w:rPr>
          <w:rFonts w:ascii="Times New Roman" w:hAnsi="Times New Roman" w:cs="Times New Roman"/>
          <w:sz w:val="24"/>
          <w:lang w:eastAsia="ru-RU"/>
        </w:rPr>
      </w:pPr>
      <w:r>
        <w:rPr>
          <w:rFonts w:ascii="Times New Roman" w:hAnsi="Times New Roman" w:cs="Times New Roman"/>
          <w:sz w:val="24"/>
          <w:lang w:val="kk-KZ" w:eastAsia="ru-RU"/>
        </w:rPr>
        <w:t xml:space="preserve">- </w:t>
      </w:r>
      <w:r>
        <w:rPr>
          <w:rFonts w:ascii="Times New Roman" w:hAnsi="Times New Roman" w:cs="Times New Roman"/>
          <w:sz w:val="24"/>
          <w:lang w:eastAsia="ru-RU"/>
        </w:rPr>
        <w:t>использование</w:t>
      </w:r>
      <w:r w:rsidR="00547DCE">
        <w:rPr>
          <w:rFonts w:ascii="Times New Roman" w:hAnsi="Times New Roman" w:cs="Times New Roman"/>
          <w:sz w:val="24"/>
          <w:lang w:eastAsia="ru-RU"/>
        </w:rPr>
        <w:t xml:space="preserve"> уместной медицинской информации</w:t>
      </w:r>
      <w:r w:rsidRPr="00160D2F">
        <w:rPr>
          <w:rFonts w:ascii="Times New Roman" w:hAnsi="Times New Roman" w:cs="Times New Roman"/>
          <w:sz w:val="24"/>
          <w:lang w:eastAsia="ru-RU"/>
        </w:rPr>
        <w:t xml:space="preserve"> д</w:t>
      </w:r>
      <w:r>
        <w:rPr>
          <w:rFonts w:ascii="Times New Roman" w:hAnsi="Times New Roman" w:cs="Times New Roman"/>
          <w:sz w:val="24"/>
          <w:lang w:eastAsia="ru-RU"/>
        </w:rPr>
        <w:t>ля принятия клинических решений;</w:t>
      </w:r>
    </w:p>
    <w:p w:rsidR="00160D2F" w:rsidRPr="00160D2F" w:rsidRDefault="00160D2F" w:rsidP="00A274A0">
      <w:pPr>
        <w:spacing w:after="0"/>
        <w:jc w:val="both"/>
        <w:rPr>
          <w:rFonts w:ascii="Times New Roman" w:hAnsi="Times New Roman" w:cs="Times New Roman"/>
          <w:sz w:val="24"/>
          <w:lang w:eastAsia="ru-RU"/>
        </w:rPr>
      </w:pPr>
      <w:r>
        <w:rPr>
          <w:rFonts w:ascii="Times New Roman" w:hAnsi="Times New Roman" w:cs="Times New Roman"/>
          <w:sz w:val="24"/>
          <w:lang w:val="kk-KZ" w:eastAsia="ru-RU"/>
        </w:rPr>
        <w:t xml:space="preserve">- </w:t>
      </w:r>
      <w:r w:rsidRPr="00160D2F">
        <w:rPr>
          <w:rFonts w:ascii="Times New Roman" w:hAnsi="Times New Roman" w:cs="Times New Roman"/>
          <w:sz w:val="24"/>
          <w:lang w:eastAsia="ru-RU"/>
        </w:rPr>
        <w:t>проведение профилактической работы и пр</w:t>
      </w:r>
      <w:r>
        <w:rPr>
          <w:rFonts w:ascii="Times New Roman" w:hAnsi="Times New Roman" w:cs="Times New Roman"/>
          <w:sz w:val="24"/>
          <w:lang w:eastAsia="ru-RU"/>
        </w:rPr>
        <w:t>опаганда здорового образа жизни;</w:t>
      </w:r>
    </w:p>
    <w:p w:rsidR="00160D2F" w:rsidRPr="00160D2F" w:rsidRDefault="00160D2F" w:rsidP="00A274A0">
      <w:pPr>
        <w:spacing w:after="0"/>
        <w:jc w:val="both"/>
        <w:rPr>
          <w:rFonts w:ascii="Times New Roman" w:hAnsi="Times New Roman" w:cs="Times New Roman"/>
          <w:sz w:val="24"/>
          <w:lang w:eastAsia="ru-RU"/>
        </w:rPr>
      </w:pPr>
      <w:r>
        <w:rPr>
          <w:rFonts w:ascii="Times New Roman" w:hAnsi="Times New Roman" w:cs="Times New Roman"/>
          <w:sz w:val="24"/>
          <w:lang w:val="kk-KZ" w:eastAsia="ru-RU"/>
        </w:rPr>
        <w:t xml:space="preserve">- </w:t>
      </w:r>
      <w:r w:rsidRPr="00160D2F">
        <w:rPr>
          <w:rFonts w:ascii="Times New Roman" w:hAnsi="Times New Roman" w:cs="Times New Roman"/>
          <w:sz w:val="24"/>
          <w:lang w:eastAsia="ru-RU"/>
        </w:rPr>
        <w:t>документирование и реализация основных этапов сестринского процесса в уходе за больным;</w:t>
      </w:r>
    </w:p>
    <w:p w:rsidR="00160D2F" w:rsidRPr="00160D2F" w:rsidRDefault="00160D2F" w:rsidP="00A274A0">
      <w:pPr>
        <w:spacing w:after="0"/>
        <w:jc w:val="both"/>
        <w:rPr>
          <w:rFonts w:ascii="Times New Roman" w:hAnsi="Times New Roman" w:cs="Times New Roman"/>
          <w:sz w:val="24"/>
          <w:lang w:eastAsia="ru-RU"/>
        </w:rPr>
      </w:pPr>
      <w:r>
        <w:rPr>
          <w:rFonts w:ascii="Times New Roman" w:hAnsi="Times New Roman" w:cs="Times New Roman"/>
          <w:sz w:val="24"/>
          <w:lang w:val="kk-KZ" w:eastAsia="ru-RU"/>
        </w:rPr>
        <w:t xml:space="preserve">- </w:t>
      </w:r>
      <w:r w:rsidRPr="00160D2F">
        <w:rPr>
          <w:rFonts w:ascii="Times New Roman" w:hAnsi="Times New Roman" w:cs="Times New Roman"/>
          <w:sz w:val="24"/>
          <w:lang w:eastAsia="ru-RU"/>
        </w:rPr>
        <w:t>выполнение профилактических, лечебных, диагностических мероприятий в больницах по назначению врача;</w:t>
      </w:r>
    </w:p>
    <w:p w:rsidR="00160D2F" w:rsidRPr="00160D2F" w:rsidRDefault="00160D2F" w:rsidP="00A274A0">
      <w:pPr>
        <w:spacing w:after="0"/>
        <w:jc w:val="both"/>
        <w:rPr>
          <w:rFonts w:ascii="Times New Roman" w:hAnsi="Times New Roman" w:cs="Times New Roman"/>
          <w:sz w:val="24"/>
          <w:lang w:eastAsia="ru-RU"/>
        </w:rPr>
      </w:pPr>
      <w:r>
        <w:rPr>
          <w:rFonts w:ascii="Times New Roman" w:hAnsi="Times New Roman" w:cs="Times New Roman"/>
          <w:sz w:val="24"/>
          <w:lang w:val="kk-KZ" w:eastAsia="ru-RU"/>
        </w:rPr>
        <w:t>-</w:t>
      </w:r>
      <w:r w:rsidRPr="00160D2F">
        <w:rPr>
          <w:rFonts w:ascii="Times New Roman" w:hAnsi="Times New Roman" w:cs="Times New Roman"/>
          <w:sz w:val="24"/>
          <w:lang w:eastAsia="ru-RU"/>
        </w:rPr>
        <w:t>постоянное совершенствование знаний в профессиональной деятельности, обучение применению новых технологий;</w:t>
      </w:r>
    </w:p>
    <w:p w:rsidR="00160D2F" w:rsidRPr="00160D2F" w:rsidRDefault="00160D2F" w:rsidP="00A274A0">
      <w:pPr>
        <w:spacing w:after="0"/>
        <w:jc w:val="both"/>
        <w:rPr>
          <w:rFonts w:ascii="Times New Roman" w:hAnsi="Times New Roman" w:cs="Times New Roman"/>
          <w:sz w:val="24"/>
          <w:lang w:eastAsia="ru-RU"/>
        </w:rPr>
      </w:pPr>
      <w:r>
        <w:rPr>
          <w:rFonts w:ascii="Times New Roman" w:hAnsi="Times New Roman" w:cs="Times New Roman"/>
          <w:sz w:val="24"/>
          <w:lang w:val="kk-KZ" w:eastAsia="ru-RU"/>
        </w:rPr>
        <w:t xml:space="preserve">- </w:t>
      </w:r>
      <w:r w:rsidRPr="00160D2F">
        <w:rPr>
          <w:rFonts w:ascii="Times New Roman" w:hAnsi="Times New Roman" w:cs="Times New Roman"/>
          <w:sz w:val="24"/>
          <w:lang w:eastAsia="ru-RU"/>
        </w:rPr>
        <w:t>подготовка больного к проведению лабораторных, функциональных, инструмента</w:t>
      </w:r>
      <w:r>
        <w:rPr>
          <w:rFonts w:ascii="Times New Roman" w:hAnsi="Times New Roman" w:cs="Times New Roman"/>
          <w:sz w:val="24"/>
          <w:lang w:eastAsia="ru-RU"/>
        </w:rPr>
        <w:t xml:space="preserve">льных методов исследования и </w:t>
      </w:r>
      <w:proofErr w:type="spellStart"/>
      <w:r>
        <w:rPr>
          <w:rFonts w:ascii="Times New Roman" w:hAnsi="Times New Roman" w:cs="Times New Roman"/>
          <w:sz w:val="24"/>
          <w:lang w:eastAsia="ru-RU"/>
        </w:rPr>
        <w:t>др</w:t>
      </w:r>
      <w:proofErr w:type="spellEnd"/>
      <w:r>
        <w:rPr>
          <w:rFonts w:ascii="Times New Roman" w:hAnsi="Times New Roman" w:cs="Times New Roman"/>
          <w:sz w:val="24"/>
          <w:lang w:eastAsia="ru-RU"/>
        </w:rPr>
        <w:t>;</w:t>
      </w:r>
    </w:p>
    <w:p w:rsidR="00786A1C" w:rsidRPr="00A274A0" w:rsidRDefault="00786A1C" w:rsidP="00A274A0">
      <w:pPr>
        <w:widowControl w:val="0"/>
        <w:autoSpaceDE w:val="0"/>
        <w:autoSpaceDN w:val="0"/>
        <w:adjustRightInd w:val="0"/>
        <w:spacing w:after="0" w:line="300" w:lineRule="auto"/>
        <w:jc w:val="both"/>
        <w:rPr>
          <w:rFonts w:ascii="Times New Roman" w:eastAsia="Times New Roman" w:hAnsi="Times New Roman" w:cs="Times New Roman"/>
          <w:bCs/>
          <w:sz w:val="24"/>
          <w:szCs w:val="24"/>
          <w:lang w:val="kk-KZ" w:eastAsia="ru-RU"/>
        </w:rPr>
      </w:pPr>
    </w:p>
    <w:p w:rsidR="00570898" w:rsidRPr="00B22203" w:rsidRDefault="00F6308F" w:rsidP="0057089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786A1C">
        <w:rPr>
          <w:rFonts w:ascii="Times New Roman" w:eastAsia="Times New Roman" w:hAnsi="Times New Roman" w:cs="Times New Roman"/>
          <w:bCs/>
          <w:sz w:val="24"/>
          <w:szCs w:val="24"/>
        </w:rPr>
        <w:t>1</w:t>
      </w:r>
      <w:r w:rsidRPr="00786A1C">
        <w:rPr>
          <w:rFonts w:ascii="Times New Roman" w:eastAsia="Times New Roman" w:hAnsi="Times New Roman" w:cs="Times New Roman"/>
          <w:b/>
          <w:bCs/>
          <w:sz w:val="24"/>
          <w:szCs w:val="24"/>
        </w:rPr>
        <w:t>.</w:t>
      </w:r>
      <w:r w:rsidR="00B1104F" w:rsidRPr="00786A1C">
        <w:rPr>
          <w:rFonts w:ascii="Times New Roman" w:eastAsia="Times New Roman" w:hAnsi="Times New Roman" w:cs="Times New Roman"/>
          <w:b/>
          <w:bCs/>
          <w:sz w:val="24"/>
          <w:szCs w:val="24"/>
        </w:rPr>
        <w:t>4. Конечные</w:t>
      </w:r>
      <w:r w:rsidRPr="00786A1C">
        <w:rPr>
          <w:rFonts w:ascii="Times New Roman" w:eastAsia="Times New Roman" w:hAnsi="Times New Roman" w:cs="Times New Roman"/>
          <w:b/>
          <w:bCs/>
          <w:sz w:val="24"/>
          <w:szCs w:val="24"/>
        </w:rPr>
        <w:t xml:space="preserve"> результаты обучения:</w:t>
      </w:r>
    </w:p>
    <w:p w:rsidR="00570898" w:rsidRDefault="00570898" w:rsidP="00570898">
      <w:pPr>
        <w:spacing w:after="19" w:line="259" w:lineRule="auto"/>
        <w:rPr>
          <w:rFonts w:ascii="Times New Roman" w:hAnsi="Times New Roman" w:cs="Times New Roman"/>
          <w:sz w:val="24"/>
          <w:szCs w:val="24"/>
        </w:rPr>
      </w:pPr>
      <w:r w:rsidRPr="00542031">
        <w:rPr>
          <w:rFonts w:ascii="Times New Roman" w:hAnsi="Times New Roman" w:cs="Times New Roman"/>
          <w:sz w:val="24"/>
          <w:szCs w:val="24"/>
        </w:rPr>
        <w:t xml:space="preserve">Обучающийся должен обладать следующими компетенциями: </w:t>
      </w:r>
    </w:p>
    <w:tbl>
      <w:tblPr>
        <w:tblW w:w="963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851"/>
        <w:gridCol w:w="5811"/>
      </w:tblGrid>
      <w:tr w:rsidR="00795C87" w:rsidRPr="00795C87" w:rsidTr="00795C87">
        <w:trPr>
          <w:trHeight w:val="30"/>
        </w:trPr>
        <w:tc>
          <w:tcPr>
            <w:tcW w:w="709"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b/>
                <w:lang w:val="en-US"/>
              </w:rPr>
            </w:pPr>
            <w:r w:rsidRPr="00795C87">
              <w:rPr>
                <w:rFonts w:ascii="Times New Roman" w:eastAsia="Times New Roman" w:hAnsi="Times New Roman" w:cs="Times New Roman"/>
                <w:b/>
                <w:color w:val="000000"/>
                <w:sz w:val="20"/>
                <w:lang w:val="en-US"/>
              </w:rPr>
              <w:t>№</w:t>
            </w:r>
          </w:p>
        </w:tc>
        <w:tc>
          <w:tcPr>
            <w:tcW w:w="2268"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b/>
                <w:lang w:val="en-US"/>
              </w:rPr>
            </w:pPr>
            <w:proofErr w:type="spellStart"/>
            <w:r w:rsidRPr="00795C87">
              <w:rPr>
                <w:rFonts w:ascii="Times New Roman" w:eastAsia="Times New Roman" w:hAnsi="Times New Roman" w:cs="Times New Roman"/>
                <w:b/>
                <w:color w:val="000000"/>
                <w:sz w:val="20"/>
                <w:lang w:val="en-US"/>
              </w:rPr>
              <w:t>Компетенции</w:t>
            </w:r>
            <w:proofErr w:type="spellEnd"/>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b/>
                <w:lang w:val="en-US"/>
              </w:rPr>
            </w:pPr>
            <w:r w:rsidRPr="00795C87">
              <w:rPr>
                <w:rFonts w:ascii="Times New Roman" w:eastAsia="Times New Roman" w:hAnsi="Times New Roman" w:cs="Times New Roman"/>
                <w:b/>
                <w:color w:val="000000"/>
                <w:sz w:val="20"/>
                <w:lang w:val="en-US"/>
              </w:rPr>
              <w:t>№ К</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b/>
                <w:lang w:val="en-US"/>
              </w:rPr>
            </w:pPr>
            <w:proofErr w:type="spellStart"/>
            <w:r w:rsidRPr="00795C87">
              <w:rPr>
                <w:rFonts w:ascii="Times New Roman" w:eastAsia="Times New Roman" w:hAnsi="Times New Roman" w:cs="Times New Roman"/>
                <w:b/>
                <w:color w:val="000000"/>
                <w:sz w:val="20"/>
                <w:lang w:val="en-US"/>
              </w:rPr>
              <w:t>Результаты</w:t>
            </w:r>
            <w:proofErr w:type="spellEnd"/>
            <w:r w:rsidRPr="00795C87">
              <w:rPr>
                <w:rFonts w:ascii="Times New Roman" w:eastAsia="Times New Roman" w:hAnsi="Times New Roman" w:cs="Times New Roman"/>
                <w:b/>
                <w:color w:val="000000"/>
                <w:sz w:val="20"/>
                <w:lang w:val="en-US"/>
              </w:rPr>
              <w:t xml:space="preserve"> </w:t>
            </w:r>
            <w:proofErr w:type="spellStart"/>
            <w:r w:rsidRPr="00795C87">
              <w:rPr>
                <w:rFonts w:ascii="Times New Roman" w:eastAsia="Times New Roman" w:hAnsi="Times New Roman" w:cs="Times New Roman"/>
                <w:b/>
                <w:color w:val="000000"/>
                <w:sz w:val="20"/>
                <w:lang w:val="en-US"/>
              </w:rPr>
              <w:t>обучения</w:t>
            </w:r>
            <w:proofErr w:type="spellEnd"/>
            <w:r w:rsidRPr="00795C87">
              <w:rPr>
                <w:rFonts w:ascii="Times New Roman" w:eastAsia="Times New Roman" w:hAnsi="Times New Roman" w:cs="Times New Roman"/>
                <w:b/>
                <w:color w:val="000000"/>
                <w:sz w:val="20"/>
                <w:lang w:val="en-US"/>
              </w:rPr>
              <w:t xml:space="preserve"> </w:t>
            </w:r>
            <w:proofErr w:type="spellStart"/>
            <w:r w:rsidRPr="00795C87">
              <w:rPr>
                <w:rFonts w:ascii="Times New Roman" w:eastAsia="Times New Roman" w:hAnsi="Times New Roman" w:cs="Times New Roman"/>
                <w:b/>
                <w:color w:val="000000"/>
                <w:sz w:val="20"/>
                <w:lang w:val="en-US"/>
              </w:rPr>
              <w:t>программы</w:t>
            </w:r>
            <w:proofErr w:type="spellEnd"/>
            <w:r w:rsidRPr="00795C87">
              <w:rPr>
                <w:rFonts w:ascii="Times New Roman" w:eastAsia="Times New Roman" w:hAnsi="Times New Roman" w:cs="Times New Roman"/>
                <w:b/>
                <w:color w:val="000000"/>
                <w:sz w:val="20"/>
                <w:lang w:val="en-US"/>
              </w:rPr>
              <w:t xml:space="preserve">. </w:t>
            </w:r>
            <w:proofErr w:type="spellStart"/>
            <w:r w:rsidRPr="00795C87">
              <w:rPr>
                <w:rFonts w:ascii="Times New Roman" w:eastAsia="Times New Roman" w:hAnsi="Times New Roman" w:cs="Times New Roman"/>
                <w:b/>
                <w:color w:val="000000"/>
                <w:sz w:val="20"/>
                <w:lang w:val="en-US"/>
              </w:rPr>
              <w:t>Выпускник</w:t>
            </w:r>
            <w:proofErr w:type="spellEnd"/>
            <w:r w:rsidRPr="00795C87">
              <w:rPr>
                <w:rFonts w:ascii="Times New Roman" w:eastAsia="Times New Roman" w:hAnsi="Times New Roman" w:cs="Times New Roman"/>
                <w:b/>
                <w:color w:val="000000"/>
                <w:sz w:val="20"/>
                <w:lang w:val="en-US"/>
              </w:rPr>
              <w:t>:</w:t>
            </w:r>
          </w:p>
        </w:tc>
      </w:tr>
      <w:tr w:rsidR="00795C87" w:rsidRPr="00795C87" w:rsidTr="00795C87">
        <w:trPr>
          <w:trHeight w:val="30"/>
        </w:trPr>
        <w:tc>
          <w:tcPr>
            <w:tcW w:w="709"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lang w:val="en-US"/>
              </w:rPr>
            </w:pPr>
            <w:r w:rsidRPr="00507C28">
              <w:rPr>
                <w:rFonts w:ascii="Times New Roman" w:eastAsia="Times New Roman" w:hAnsi="Times New Roman" w:cs="Times New Roman"/>
                <w:b/>
                <w:color w:val="000000"/>
                <w:sz w:val="20"/>
                <w:lang w:val="en-US"/>
              </w:rPr>
              <w:t>БК-1</w:t>
            </w:r>
          </w:p>
        </w:tc>
        <w:tc>
          <w:tcPr>
            <w:tcW w:w="2268"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rPr>
            </w:pPr>
            <w:r w:rsidRPr="00507C28">
              <w:rPr>
                <w:rFonts w:ascii="Times New Roman" w:eastAsia="Times New Roman" w:hAnsi="Times New Roman" w:cs="Times New Roman"/>
                <w:b/>
                <w:color w:val="000000"/>
                <w:sz w:val="20"/>
              </w:rPr>
              <w:t>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БК-1.1</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Саморазвитие: демонстрирует навыки долговременного планирования обучения, профессионального роста.</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БК-1.2</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БК-1.3</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БК-1.4</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Компьютерные технологии: использует информационные компьютерные технологии в работе и саморазвитии</w:t>
            </w:r>
          </w:p>
        </w:tc>
      </w:tr>
      <w:tr w:rsidR="00795C87" w:rsidRPr="00795C87" w:rsidTr="00795C87">
        <w:trPr>
          <w:trHeight w:val="30"/>
        </w:trPr>
        <w:tc>
          <w:tcPr>
            <w:tcW w:w="709"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lang w:val="en-US"/>
              </w:rPr>
            </w:pPr>
            <w:r w:rsidRPr="00507C28">
              <w:rPr>
                <w:rFonts w:ascii="Times New Roman" w:eastAsia="Times New Roman" w:hAnsi="Times New Roman" w:cs="Times New Roman"/>
                <w:b/>
                <w:color w:val="000000"/>
                <w:sz w:val="20"/>
                <w:lang w:val="en-US"/>
              </w:rPr>
              <w:t>БК-2</w:t>
            </w:r>
          </w:p>
        </w:tc>
        <w:tc>
          <w:tcPr>
            <w:tcW w:w="2268"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lang w:val="en-US"/>
              </w:rPr>
            </w:pPr>
            <w:r w:rsidRPr="00507C28">
              <w:rPr>
                <w:rFonts w:ascii="Times New Roman" w:eastAsia="Times New Roman" w:hAnsi="Times New Roman" w:cs="Times New Roman"/>
                <w:b/>
                <w:color w:val="000000"/>
                <w:sz w:val="20"/>
              </w:rPr>
              <w:t xml:space="preserve">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неотложной медицинской помощи. </w:t>
            </w:r>
            <w:proofErr w:type="spellStart"/>
            <w:r w:rsidRPr="00507C28">
              <w:rPr>
                <w:rFonts w:ascii="Times New Roman" w:eastAsia="Times New Roman" w:hAnsi="Times New Roman" w:cs="Times New Roman"/>
                <w:b/>
                <w:color w:val="000000"/>
                <w:sz w:val="20"/>
                <w:lang w:val="en-US"/>
              </w:rPr>
              <w:t>Поддерживает</w:t>
            </w:r>
            <w:proofErr w:type="spellEnd"/>
            <w:r w:rsidRPr="00507C28">
              <w:rPr>
                <w:rFonts w:ascii="Times New Roman" w:eastAsia="Times New Roman" w:hAnsi="Times New Roman" w:cs="Times New Roman"/>
                <w:b/>
                <w:color w:val="000000"/>
                <w:sz w:val="20"/>
                <w:lang w:val="en-US"/>
              </w:rPr>
              <w:t xml:space="preserve"> </w:t>
            </w:r>
            <w:proofErr w:type="spellStart"/>
            <w:r w:rsidRPr="00507C28">
              <w:rPr>
                <w:rFonts w:ascii="Times New Roman" w:eastAsia="Times New Roman" w:hAnsi="Times New Roman" w:cs="Times New Roman"/>
                <w:b/>
                <w:color w:val="000000"/>
                <w:sz w:val="20"/>
                <w:lang w:val="en-US"/>
              </w:rPr>
              <w:t>позитивную</w:t>
            </w:r>
            <w:proofErr w:type="spellEnd"/>
            <w:r w:rsidRPr="00507C28">
              <w:rPr>
                <w:rFonts w:ascii="Times New Roman" w:eastAsia="Times New Roman" w:hAnsi="Times New Roman" w:cs="Times New Roman"/>
                <w:b/>
                <w:color w:val="000000"/>
                <w:sz w:val="20"/>
                <w:lang w:val="en-US"/>
              </w:rPr>
              <w:t xml:space="preserve"> </w:t>
            </w:r>
            <w:proofErr w:type="spellStart"/>
            <w:r w:rsidRPr="00507C28">
              <w:rPr>
                <w:rFonts w:ascii="Times New Roman" w:eastAsia="Times New Roman" w:hAnsi="Times New Roman" w:cs="Times New Roman"/>
                <w:b/>
                <w:color w:val="000000"/>
                <w:sz w:val="20"/>
                <w:lang w:val="en-US"/>
              </w:rPr>
              <w:t>рабочую</w:t>
            </w:r>
            <w:proofErr w:type="spellEnd"/>
            <w:r w:rsidRPr="00507C28">
              <w:rPr>
                <w:rFonts w:ascii="Times New Roman" w:eastAsia="Times New Roman" w:hAnsi="Times New Roman" w:cs="Times New Roman"/>
                <w:b/>
                <w:color w:val="000000"/>
                <w:sz w:val="20"/>
                <w:lang w:val="en-US"/>
              </w:rPr>
              <w:t xml:space="preserve"> </w:t>
            </w:r>
            <w:proofErr w:type="spellStart"/>
            <w:r w:rsidRPr="00507C28">
              <w:rPr>
                <w:rFonts w:ascii="Times New Roman" w:eastAsia="Times New Roman" w:hAnsi="Times New Roman" w:cs="Times New Roman"/>
                <w:b/>
                <w:color w:val="000000"/>
                <w:sz w:val="20"/>
                <w:lang w:val="en-US"/>
              </w:rPr>
              <w:t>обстановку</w:t>
            </w:r>
            <w:proofErr w:type="spellEnd"/>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БК-2.1</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Общественная жизнь: активно участвует в общественной жизни.</w:t>
            </w:r>
          </w:p>
        </w:tc>
      </w:tr>
      <w:tr w:rsidR="00795C87" w:rsidRPr="00795C87" w:rsidTr="00795C87">
        <w:trPr>
          <w:trHeight w:val="30"/>
        </w:trPr>
        <w:tc>
          <w:tcPr>
            <w:tcW w:w="709" w:type="dxa"/>
            <w:vMerge/>
          </w:tcPr>
          <w:p w:rsidR="00795C87" w:rsidRPr="00795C87" w:rsidRDefault="00795C87" w:rsidP="00795C87">
            <w:pPr>
              <w:rPr>
                <w:rFonts w:ascii="Times New Roman" w:eastAsia="Times New Roman" w:hAnsi="Times New Roman" w:cs="Times New Roman"/>
              </w:rPr>
            </w:pPr>
          </w:p>
        </w:tc>
        <w:tc>
          <w:tcPr>
            <w:tcW w:w="2268" w:type="dxa"/>
            <w:vMerge/>
          </w:tcPr>
          <w:p w:rsidR="00795C87" w:rsidRPr="00795C87" w:rsidRDefault="00795C87" w:rsidP="00795C87">
            <w:pPr>
              <w:rPr>
                <w:rFonts w:ascii="Times New Roman" w:eastAsia="Times New Roman" w:hAnsi="Times New Roman" w:cs="Times New Roman"/>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БК-2.2</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Этические принципы: демонстрирует приверженность профессиональным этическим принципам.</w:t>
            </w:r>
          </w:p>
        </w:tc>
      </w:tr>
      <w:tr w:rsidR="00795C87" w:rsidRPr="00795C87" w:rsidTr="00795C87">
        <w:trPr>
          <w:trHeight w:val="30"/>
        </w:trPr>
        <w:tc>
          <w:tcPr>
            <w:tcW w:w="709" w:type="dxa"/>
            <w:vMerge/>
          </w:tcPr>
          <w:p w:rsidR="00795C87" w:rsidRPr="00795C87" w:rsidRDefault="00795C87" w:rsidP="00795C87">
            <w:pPr>
              <w:rPr>
                <w:rFonts w:ascii="Times New Roman" w:eastAsia="Times New Roman" w:hAnsi="Times New Roman" w:cs="Times New Roman"/>
              </w:rPr>
            </w:pPr>
          </w:p>
        </w:tc>
        <w:tc>
          <w:tcPr>
            <w:tcW w:w="2268" w:type="dxa"/>
            <w:vMerge/>
          </w:tcPr>
          <w:p w:rsidR="00795C87" w:rsidRPr="00795C87" w:rsidRDefault="00795C87" w:rsidP="00795C87">
            <w:pPr>
              <w:rPr>
                <w:rFonts w:ascii="Times New Roman" w:eastAsia="Times New Roman" w:hAnsi="Times New Roman" w:cs="Times New Roman"/>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БК-2.3</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center"/>
              <w:rPr>
                <w:rFonts w:ascii="Times New Roman" w:eastAsia="Times New Roman" w:hAnsi="Times New Roman" w:cs="Times New Roman"/>
              </w:rPr>
            </w:pPr>
            <w:r w:rsidRPr="00795C87">
              <w:rPr>
                <w:rFonts w:ascii="Times New Roman" w:eastAsia="Times New Roman" w:hAnsi="Times New Roman" w:cs="Times New Roman"/>
                <w:color w:val="000000"/>
                <w:sz w:val="20"/>
              </w:rPr>
              <w:t>Эстетика: ценит и поддерживает эстетику рабочей среды.</w:t>
            </w:r>
          </w:p>
        </w:tc>
      </w:tr>
      <w:tr w:rsidR="00795C87" w:rsidRPr="00795C87" w:rsidTr="00795C87">
        <w:trPr>
          <w:trHeight w:val="30"/>
        </w:trPr>
        <w:tc>
          <w:tcPr>
            <w:tcW w:w="709"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lang w:val="en-US"/>
              </w:rPr>
            </w:pPr>
            <w:r w:rsidRPr="00507C28">
              <w:rPr>
                <w:rFonts w:ascii="Times New Roman" w:eastAsia="Times New Roman" w:hAnsi="Times New Roman" w:cs="Times New Roman"/>
                <w:b/>
                <w:color w:val="000000"/>
                <w:sz w:val="20"/>
                <w:lang w:val="en-US"/>
              </w:rPr>
              <w:lastRenderedPageBreak/>
              <w:t>БК-3</w:t>
            </w:r>
          </w:p>
        </w:tc>
        <w:tc>
          <w:tcPr>
            <w:tcW w:w="2268"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rPr>
            </w:pPr>
            <w:r w:rsidRPr="00507C28">
              <w:rPr>
                <w:rFonts w:ascii="Times New Roman" w:eastAsia="Times New Roman" w:hAnsi="Times New Roman" w:cs="Times New Roman"/>
                <w:b/>
                <w:color w:val="000000"/>
                <w:sz w:val="20"/>
              </w:rPr>
              <w:t>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БК-3.1</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Коммуникативные навыки: демонстрирует эффективную коммуникацию с разными людьми, с учетом ситуации</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БК-3.2</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Работа в команде: демонстрирует работу в разных командах</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БК-3.3</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rsidR="00795C87" w:rsidRPr="00795C87" w:rsidTr="00795C87">
        <w:trPr>
          <w:trHeight w:val="30"/>
        </w:trPr>
        <w:tc>
          <w:tcPr>
            <w:tcW w:w="709"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lang w:val="en-US"/>
              </w:rPr>
            </w:pPr>
            <w:r w:rsidRPr="00507C28">
              <w:rPr>
                <w:rFonts w:ascii="Times New Roman" w:eastAsia="Times New Roman" w:hAnsi="Times New Roman" w:cs="Times New Roman"/>
                <w:b/>
                <w:color w:val="000000"/>
                <w:sz w:val="20"/>
                <w:lang w:val="en-US"/>
              </w:rPr>
              <w:t>ПК-1</w:t>
            </w:r>
          </w:p>
        </w:tc>
        <w:tc>
          <w:tcPr>
            <w:tcW w:w="2268"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rPr>
            </w:pPr>
            <w:r w:rsidRPr="00507C28">
              <w:rPr>
                <w:rFonts w:ascii="Times New Roman" w:eastAsia="Times New Roman" w:hAnsi="Times New Roman" w:cs="Times New Roman"/>
                <w:b/>
                <w:color w:val="000000"/>
                <w:sz w:val="20"/>
              </w:rPr>
              <w:t>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ПК-1.1</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ПК-1.2</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Наблюдение: осуществляет эффективное наблюдение за пациентами и людьми из разных групп риска.</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ПК-1.3</w:t>
            </w:r>
          </w:p>
        </w:tc>
        <w:tc>
          <w:tcPr>
            <w:tcW w:w="5811" w:type="dxa"/>
            <w:tcMar>
              <w:top w:w="15" w:type="dxa"/>
              <w:left w:w="15" w:type="dxa"/>
              <w:bottom w:w="15" w:type="dxa"/>
              <w:right w:w="15" w:type="dxa"/>
            </w:tcMar>
            <w:vAlign w:val="center"/>
          </w:tcPr>
          <w:p w:rsidR="00795C87" w:rsidRPr="00795C87" w:rsidRDefault="00795C87" w:rsidP="00795C87">
            <w:pPr>
              <w:spacing w:after="20"/>
              <w:ind w:left="20" w:right="1911"/>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Консультирование: владеет навыками консультирования пациента и (или) клиента и его семьи по вопросам сохранения и укрепления здоровья.</w:t>
            </w:r>
          </w:p>
        </w:tc>
      </w:tr>
      <w:tr w:rsidR="00795C87" w:rsidRPr="00795C87" w:rsidTr="00795C87">
        <w:trPr>
          <w:trHeight w:val="30"/>
        </w:trPr>
        <w:tc>
          <w:tcPr>
            <w:tcW w:w="709"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lang w:val="en-US"/>
              </w:rPr>
            </w:pPr>
            <w:r w:rsidRPr="00507C28">
              <w:rPr>
                <w:rFonts w:ascii="Times New Roman" w:eastAsia="Times New Roman" w:hAnsi="Times New Roman" w:cs="Times New Roman"/>
                <w:b/>
                <w:color w:val="000000"/>
                <w:sz w:val="20"/>
                <w:lang w:val="en-US"/>
              </w:rPr>
              <w:t>ПК-2</w:t>
            </w:r>
          </w:p>
        </w:tc>
        <w:tc>
          <w:tcPr>
            <w:tcW w:w="2268"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rPr>
            </w:pPr>
            <w:r w:rsidRPr="00507C28">
              <w:rPr>
                <w:rFonts w:ascii="Times New Roman" w:eastAsia="Times New Roman" w:hAnsi="Times New Roman" w:cs="Times New Roman"/>
                <w:b/>
                <w:color w:val="000000"/>
                <w:sz w:val="20"/>
              </w:rPr>
              <w:t>Безопасность и качество. Оказывает качественную и безопасною неотложную помощь пациентам на основе эффективного применения доказательных знаний, технологических достижений и профессиональных навыков.</w:t>
            </w: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ПК-2.1</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Защита от вредных факторов: использует методы защиты от воздействия вредных факторов для безопасности людей и окружающей среды.</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ПК-2.2</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rsidR="00795C87" w:rsidRPr="00795C87" w:rsidTr="00795C87">
        <w:trPr>
          <w:trHeight w:val="30"/>
        </w:trPr>
        <w:tc>
          <w:tcPr>
            <w:tcW w:w="709" w:type="dxa"/>
            <w:vMerge/>
          </w:tcPr>
          <w:p w:rsidR="00795C87" w:rsidRPr="00507C28" w:rsidRDefault="00795C87" w:rsidP="00795C87">
            <w:pPr>
              <w:rPr>
                <w:rFonts w:ascii="Times New Roman" w:eastAsia="Times New Roman" w:hAnsi="Times New Roman" w:cs="Times New Roman"/>
                <w:b/>
              </w:rPr>
            </w:pPr>
          </w:p>
        </w:tc>
        <w:tc>
          <w:tcPr>
            <w:tcW w:w="2268" w:type="dxa"/>
            <w:vMerge/>
          </w:tcPr>
          <w:p w:rsidR="00795C87" w:rsidRPr="00507C28" w:rsidRDefault="00795C87" w:rsidP="00795C87">
            <w:pPr>
              <w:rPr>
                <w:rFonts w:ascii="Times New Roman" w:eastAsia="Times New Roman" w:hAnsi="Times New Roman" w:cs="Times New Roman"/>
                <w:b/>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ПК-2.3</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Оказывает неотложную помощь пациентам на основе эффективного применения доказательных знаний для обеспечения безопасности и качества медицинских услуг.</w:t>
            </w:r>
          </w:p>
        </w:tc>
      </w:tr>
      <w:tr w:rsidR="00795C87" w:rsidRPr="00795C87" w:rsidTr="00795C87">
        <w:trPr>
          <w:trHeight w:val="30"/>
        </w:trPr>
        <w:tc>
          <w:tcPr>
            <w:tcW w:w="709"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lang w:val="en-US"/>
              </w:rPr>
            </w:pPr>
            <w:r w:rsidRPr="00507C28">
              <w:rPr>
                <w:rFonts w:ascii="Times New Roman" w:eastAsia="Times New Roman" w:hAnsi="Times New Roman" w:cs="Times New Roman"/>
                <w:b/>
                <w:color w:val="000000"/>
                <w:sz w:val="20"/>
                <w:lang w:val="en-US"/>
              </w:rPr>
              <w:t>ПК-3</w:t>
            </w:r>
          </w:p>
        </w:tc>
        <w:tc>
          <w:tcPr>
            <w:tcW w:w="2268" w:type="dxa"/>
            <w:vMerge w:val="restart"/>
            <w:tcMar>
              <w:top w:w="15" w:type="dxa"/>
              <w:left w:w="15" w:type="dxa"/>
              <w:bottom w:w="15" w:type="dxa"/>
              <w:right w:w="15" w:type="dxa"/>
            </w:tcMar>
            <w:vAlign w:val="center"/>
          </w:tcPr>
          <w:p w:rsidR="00795C87" w:rsidRPr="00507C28" w:rsidRDefault="00795C87" w:rsidP="00795C87">
            <w:pPr>
              <w:spacing w:after="20"/>
              <w:ind w:left="20"/>
              <w:jc w:val="both"/>
              <w:rPr>
                <w:rFonts w:ascii="Times New Roman" w:eastAsia="Times New Roman" w:hAnsi="Times New Roman" w:cs="Times New Roman"/>
                <w:b/>
              </w:rPr>
            </w:pPr>
            <w:r w:rsidRPr="00507C28">
              <w:rPr>
                <w:rFonts w:ascii="Times New Roman" w:eastAsia="Times New Roman" w:hAnsi="Times New Roman" w:cs="Times New Roman"/>
                <w:b/>
                <w:color w:val="000000"/>
                <w:sz w:val="20"/>
              </w:rPr>
              <w:t>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ПК-3.1</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Управление процессом оказания медицинской помощи: осуществляет диагностику, лечение и профилактику, используя личностно-ориентированный подход, владеет методами лечения и оказания неотложной помощи различным категориям пациентов, применяет современные методы диагностики, лечения, реабилитации различных категорий пациентов, применяет алгоритм фельдшерской тактики по оказанию медицинской помощи при неотложных и угрожающих жизни состояниях, владеет фельдшерским поведением и клиническим мышлением, практикует современные методы интенсивной терапии и реанимации при заболеваниях и критических ситуациях, оценивает эффективность проводимых диагностических и лечебных мероприятий, осуществляет комплекс санитарно-профилактических мероприятий, пропагандирует здоровый образ жизни.</w:t>
            </w:r>
          </w:p>
        </w:tc>
      </w:tr>
      <w:tr w:rsidR="00795C87" w:rsidRPr="00795C87" w:rsidTr="00795C87">
        <w:trPr>
          <w:trHeight w:val="30"/>
        </w:trPr>
        <w:tc>
          <w:tcPr>
            <w:tcW w:w="709" w:type="dxa"/>
            <w:vMerge/>
          </w:tcPr>
          <w:p w:rsidR="00795C87" w:rsidRPr="00795C87" w:rsidRDefault="00795C87" w:rsidP="00795C87">
            <w:pPr>
              <w:rPr>
                <w:rFonts w:ascii="Times New Roman" w:eastAsia="Times New Roman" w:hAnsi="Times New Roman" w:cs="Times New Roman"/>
              </w:rPr>
            </w:pPr>
          </w:p>
        </w:tc>
        <w:tc>
          <w:tcPr>
            <w:tcW w:w="2268" w:type="dxa"/>
            <w:vMerge/>
          </w:tcPr>
          <w:p w:rsidR="00795C87" w:rsidRPr="00795C87" w:rsidRDefault="00795C87" w:rsidP="00795C87">
            <w:pPr>
              <w:rPr>
                <w:rFonts w:ascii="Times New Roman" w:eastAsia="Times New Roman" w:hAnsi="Times New Roman" w:cs="Times New Roman"/>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ПК-3.2</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 xml:space="preserve">Доказательная практика: использует наиболее эффективные современные достижения в медицине для диагностики, лечения и </w:t>
            </w:r>
            <w:r w:rsidRPr="00795C87">
              <w:rPr>
                <w:rFonts w:ascii="Times New Roman" w:eastAsia="Times New Roman" w:hAnsi="Times New Roman" w:cs="Times New Roman"/>
                <w:color w:val="000000"/>
                <w:sz w:val="20"/>
              </w:rPr>
              <w:lastRenderedPageBreak/>
              <w:t>реабилитации каждого пациента, применяет профилактические, диагностические и лечебные мероприятия исходя из имеющихся доказательств их эффективности и безопасности.</w:t>
            </w:r>
          </w:p>
        </w:tc>
      </w:tr>
      <w:tr w:rsidR="00795C87" w:rsidRPr="00795C87" w:rsidTr="00795C87">
        <w:trPr>
          <w:trHeight w:val="30"/>
        </w:trPr>
        <w:tc>
          <w:tcPr>
            <w:tcW w:w="709" w:type="dxa"/>
            <w:vMerge/>
          </w:tcPr>
          <w:p w:rsidR="00795C87" w:rsidRPr="00795C87" w:rsidRDefault="00795C87" w:rsidP="00795C87">
            <w:pPr>
              <w:rPr>
                <w:rFonts w:ascii="Times New Roman" w:eastAsia="Times New Roman" w:hAnsi="Times New Roman" w:cs="Times New Roman"/>
              </w:rPr>
            </w:pPr>
          </w:p>
        </w:tc>
        <w:tc>
          <w:tcPr>
            <w:tcW w:w="2268" w:type="dxa"/>
            <w:vMerge/>
          </w:tcPr>
          <w:p w:rsidR="00795C87" w:rsidRPr="00795C87" w:rsidRDefault="00795C87" w:rsidP="00795C87">
            <w:pPr>
              <w:rPr>
                <w:rFonts w:ascii="Times New Roman" w:eastAsia="Times New Roman" w:hAnsi="Times New Roman" w:cs="Times New Roman"/>
              </w:rPr>
            </w:pPr>
          </w:p>
        </w:tc>
        <w:tc>
          <w:tcPr>
            <w:tcW w:w="85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lang w:val="en-US"/>
              </w:rPr>
            </w:pPr>
            <w:r w:rsidRPr="00795C87">
              <w:rPr>
                <w:rFonts w:ascii="Times New Roman" w:eastAsia="Times New Roman" w:hAnsi="Times New Roman" w:cs="Times New Roman"/>
                <w:color w:val="000000"/>
                <w:sz w:val="20"/>
                <w:lang w:val="en-US"/>
              </w:rPr>
              <w:t>ПК-3.3</w:t>
            </w:r>
          </w:p>
        </w:tc>
        <w:tc>
          <w:tcPr>
            <w:tcW w:w="5811" w:type="dxa"/>
            <w:tcMar>
              <w:top w:w="15" w:type="dxa"/>
              <w:left w:w="15" w:type="dxa"/>
              <w:bottom w:w="15" w:type="dxa"/>
              <w:right w:w="15" w:type="dxa"/>
            </w:tcMar>
            <w:vAlign w:val="center"/>
          </w:tcPr>
          <w:p w:rsidR="00795C87" w:rsidRPr="00795C87" w:rsidRDefault="00795C87" w:rsidP="00795C87">
            <w:pPr>
              <w:spacing w:after="20"/>
              <w:ind w:left="20"/>
              <w:jc w:val="both"/>
              <w:rPr>
                <w:rFonts w:ascii="Times New Roman" w:eastAsia="Times New Roman" w:hAnsi="Times New Roman" w:cs="Times New Roman"/>
              </w:rPr>
            </w:pPr>
            <w:r w:rsidRPr="00795C87">
              <w:rPr>
                <w:rFonts w:ascii="Times New Roman" w:eastAsia="Times New Roman" w:hAnsi="Times New Roman" w:cs="Times New Roman"/>
                <w:color w:val="000000"/>
                <w:sz w:val="20"/>
              </w:rPr>
              <w:t>Реабилитация: улучшает функциональные способности пациента на основе эффективной реабилитации.</w:t>
            </w:r>
          </w:p>
        </w:tc>
      </w:tr>
    </w:tbl>
    <w:p w:rsidR="00795C87" w:rsidRPr="00507C28" w:rsidRDefault="00795C87" w:rsidP="00570898">
      <w:pPr>
        <w:tabs>
          <w:tab w:val="left" w:pos="211"/>
        </w:tabs>
        <w:spacing w:line="240" w:lineRule="auto"/>
        <w:jc w:val="both"/>
        <w:rPr>
          <w:rFonts w:ascii="Times New Roman" w:eastAsia="Times New Roman" w:hAnsi="Times New Roman" w:cs="Times New Roman"/>
          <w:b/>
          <w:bCs/>
          <w:sz w:val="24"/>
          <w:szCs w:val="24"/>
          <w:lang w:eastAsia="ru-RU"/>
        </w:rPr>
      </w:pPr>
    </w:p>
    <w:p w:rsidR="00570898" w:rsidRPr="00787EB4" w:rsidRDefault="00570898" w:rsidP="00570898">
      <w:pPr>
        <w:tabs>
          <w:tab w:val="left" w:pos="211"/>
        </w:tabs>
        <w:spacing w:line="240" w:lineRule="auto"/>
        <w:jc w:val="both"/>
        <w:rPr>
          <w:rFonts w:ascii="Times New Roman" w:eastAsia="Times New Roman" w:hAnsi="Times New Roman" w:cs="Times New Roman"/>
          <w:b/>
          <w:bCs/>
          <w:i/>
          <w:sz w:val="24"/>
          <w:szCs w:val="24"/>
          <w:lang w:eastAsia="ru-RU"/>
        </w:rPr>
      </w:pPr>
      <w:r w:rsidRPr="00787EB4">
        <w:rPr>
          <w:rFonts w:ascii="Times New Roman" w:eastAsia="Times New Roman" w:hAnsi="Times New Roman" w:cs="Times New Roman"/>
          <w:b/>
          <w:bCs/>
          <w:i/>
          <w:sz w:val="24"/>
          <w:szCs w:val="24"/>
          <w:lang w:eastAsia="ru-RU"/>
        </w:rPr>
        <w:t>Теория:</w:t>
      </w:r>
    </w:p>
    <w:p w:rsidR="00570898" w:rsidRPr="00787EB4" w:rsidRDefault="00570898" w:rsidP="0028373D">
      <w:pPr>
        <w:numPr>
          <w:ilvl w:val="0"/>
          <w:numId w:val="33"/>
        </w:numPr>
        <w:tabs>
          <w:tab w:val="left" w:pos="211"/>
        </w:tabs>
        <w:spacing w:after="0" w:line="240" w:lineRule="auto"/>
        <w:ind w:left="0" w:right="-143" w:firstLine="0"/>
        <w:jc w:val="both"/>
        <w:rPr>
          <w:rFonts w:ascii="Times New Roman" w:eastAsia="Times New Roman" w:hAnsi="Times New Roman" w:cs="Times New Roman"/>
          <w:bCs/>
          <w:sz w:val="24"/>
          <w:szCs w:val="24"/>
          <w:lang w:eastAsia="ru-RU"/>
        </w:rPr>
      </w:pPr>
      <w:r w:rsidRPr="00787EB4">
        <w:rPr>
          <w:rFonts w:ascii="Times New Roman" w:eastAsia="Times New Roman" w:hAnsi="Times New Roman" w:cs="Times New Roman"/>
          <w:bCs/>
          <w:sz w:val="24"/>
          <w:szCs w:val="24"/>
          <w:lang w:eastAsia="ru-RU"/>
        </w:rPr>
        <w:t>Оценивает и применяет современные и инновационные технологии с целью улучшения качества сестринского ухода для безопасности пациента. БК-4.</w:t>
      </w:r>
    </w:p>
    <w:p w:rsidR="00570898" w:rsidRPr="00787EB4" w:rsidRDefault="00570898" w:rsidP="0028373D">
      <w:pPr>
        <w:numPr>
          <w:ilvl w:val="0"/>
          <w:numId w:val="33"/>
        </w:numPr>
        <w:tabs>
          <w:tab w:val="left" w:pos="211"/>
        </w:tabs>
        <w:spacing w:after="0" w:line="240" w:lineRule="auto"/>
        <w:ind w:left="0" w:right="-143" w:firstLine="0"/>
        <w:jc w:val="both"/>
        <w:rPr>
          <w:rFonts w:ascii="Times New Roman" w:eastAsia="Times New Roman" w:hAnsi="Times New Roman" w:cs="Times New Roman"/>
          <w:bCs/>
          <w:sz w:val="24"/>
          <w:szCs w:val="24"/>
          <w:lang w:eastAsia="ru-RU"/>
        </w:rPr>
      </w:pPr>
      <w:r w:rsidRPr="00787EB4">
        <w:rPr>
          <w:rFonts w:ascii="Times New Roman" w:eastAsia="Times New Roman" w:hAnsi="Times New Roman" w:cs="Times New Roman"/>
          <w:bCs/>
          <w:sz w:val="24"/>
          <w:szCs w:val="24"/>
          <w:lang w:eastAsia="ru-RU"/>
        </w:rPr>
        <w:t>Собирает и анализирует информацию о причинах и механизмах патологических процессов из разных источников с целью использования ее на практике. ПК-2.</w:t>
      </w:r>
    </w:p>
    <w:p w:rsidR="00570898" w:rsidRPr="00787EB4" w:rsidRDefault="00570898" w:rsidP="0028373D">
      <w:pPr>
        <w:numPr>
          <w:ilvl w:val="0"/>
          <w:numId w:val="33"/>
        </w:numPr>
        <w:tabs>
          <w:tab w:val="left" w:pos="211"/>
        </w:tabs>
        <w:spacing w:after="0" w:line="240" w:lineRule="auto"/>
        <w:ind w:left="0" w:right="-143" w:firstLine="0"/>
        <w:jc w:val="both"/>
        <w:rPr>
          <w:rFonts w:ascii="Times New Roman" w:eastAsia="Times New Roman" w:hAnsi="Times New Roman" w:cs="Times New Roman"/>
          <w:sz w:val="24"/>
          <w:szCs w:val="24"/>
        </w:rPr>
      </w:pPr>
      <w:r w:rsidRPr="00787EB4">
        <w:rPr>
          <w:rFonts w:ascii="Times New Roman" w:eastAsia="Times New Roman" w:hAnsi="Times New Roman" w:cs="Times New Roman"/>
          <w:sz w:val="24"/>
          <w:szCs w:val="24"/>
        </w:rPr>
        <w:t>Применяет нормативно-правовые акты и требования организации по инфекционному контролю и безопасности в целях защиты прав и инте</w:t>
      </w:r>
      <w:r w:rsidR="00EE0BE4">
        <w:rPr>
          <w:rFonts w:ascii="Times New Roman" w:eastAsia="Times New Roman" w:hAnsi="Times New Roman" w:cs="Times New Roman"/>
          <w:sz w:val="24"/>
          <w:szCs w:val="24"/>
        </w:rPr>
        <w:t>ресов пациентов/клиентов/</w:t>
      </w:r>
      <w:proofErr w:type="gramStart"/>
      <w:r w:rsidR="00EE0BE4">
        <w:rPr>
          <w:rFonts w:ascii="Times New Roman" w:eastAsia="Times New Roman" w:hAnsi="Times New Roman" w:cs="Times New Roman"/>
          <w:sz w:val="24"/>
          <w:szCs w:val="24"/>
        </w:rPr>
        <w:t>семей.</w:t>
      </w:r>
      <w:r w:rsidRPr="00787EB4">
        <w:rPr>
          <w:rFonts w:ascii="Times New Roman" w:eastAsia="Times New Roman" w:hAnsi="Times New Roman" w:cs="Times New Roman"/>
          <w:sz w:val="24"/>
          <w:szCs w:val="24"/>
        </w:rPr>
        <w:t>ПК</w:t>
      </w:r>
      <w:proofErr w:type="gramEnd"/>
      <w:r w:rsidR="0028373D" w:rsidRPr="0028373D">
        <w:rPr>
          <w:rFonts w:ascii="Times New Roman" w:eastAsia="Times New Roman" w:hAnsi="Times New Roman" w:cs="Times New Roman"/>
          <w:sz w:val="24"/>
          <w:szCs w:val="24"/>
        </w:rPr>
        <w:t>-4.</w:t>
      </w:r>
      <w:r w:rsidRPr="0028373D">
        <w:rPr>
          <w:rFonts w:ascii="Times New Roman" w:eastAsia="Times New Roman" w:hAnsi="Times New Roman" w:cs="Times New Roman"/>
          <w:sz w:val="24"/>
          <w:szCs w:val="24"/>
        </w:rPr>
        <w:t xml:space="preserve"> </w:t>
      </w:r>
    </w:p>
    <w:p w:rsidR="00570898" w:rsidRDefault="00570898" w:rsidP="0028373D">
      <w:pPr>
        <w:numPr>
          <w:ilvl w:val="0"/>
          <w:numId w:val="33"/>
        </w:numPr>
        <w:tabs>
          <w:tab w:val="left" w:pos="211"/>
        </w:tabs>
        <w:spacing w:after="0" w:line="240" w:lineRule="auto"/>
        <w:ind w:left="0" w:right="-143" w:firstLine="0"/>
        <w:jc w:val="both"/>
        <w:rPr>
          <w:rFonts w:ascii="Times New Roman" w:eastAsia="Times New Roman" w:hAnsi="Times New Roman" w:cs="Times New Roman"/>
          <w:bCs/>
          <w:sz w:val="24"/>
          <w:szCs w:val="24"/>
          <w:lang w:eastAsia="ru-RU"/>
        </w:rPr>
      </w:pPr>
      <w:r w:rsidRPr="00787EB4">
        <w:rPr>
          <w:rFonts w:ascii="Times New Roman" w:eastAsia="Times New Roman" w:hAnsi="Times New Roman" w:cs="Times New Roman"/>
          <w:bCs/>
          <w:sz w:val="24"/>
          <w:szCs w:val="24"/>
          <w:lang w:eastAsia="ru-RU"/>
        </w:rPr>
        <w:t>Осуществляет безопасную доказательную фармакотерапию в пределах своей компетенции. ПК-1.</w:t>
      </w:r>
    </w:p>
    <w:p w:rsidR="00A71C65" w:rsidRPr="00787EB4" w:rsidRDefault="00A71C65" w:rsidP="00A71C65">
      <w:pPr>
        <w:tabs>
          <w:tab w:val="left" w:pos="211"/>
        </w:tabs>
        <w:spacing w:after="0" w:line="240" w:lineRule="auto"/>
        <w:ind w:right="-143"/>
        <w:jc w:val="both"/>
        <w:rPr>
          <w:rFonts w:ascii="Times New Roman" w:eastAsia="Times New Roman" w:hAnsi="Times New Roman" w:cs="Times New Roman"/>
          <w:bCs/>
          <w:sz w:val="24"/>
          <w:szCs w:val="24"/>
          <w:lang w:eastAsia="ru-RU"/>
        </w:rPr>
      </w:pPr>
    </w:p>
    <w:p w:rsidR="00570898" w:rsidRPr="00570898" w:rsidRDefault="00570898" w:rsidP="0028373D">
      <w:pPr>
        <w:widowControl w:val="0"/>
        <w:autoSpaceDE w:val="0"/>
        <w:autoSpaceDN w:val="0"/>
        <w:adjustRightInd w:val="0"/>
        <w:spacing w:after="0"/>
        <w:ind w:right="-83"/>
        <w:jc w:val="both"/>
        <w:rPr>
          <w:rFonts w:ascii="Times New Roman" w:eastAsia="Times New Roman" w:hAnsi="Times New Roman" w:cs="Times New Roman"/>
          <w:b/>
          <w:bCs/>
          <w:i/>
          <w:sz w:val="24"/>
          <w:szCs w:val="24"/>
          <w:lang w:val="kk-KZ" w:eastAsia="ru-RU"/>
        </w:rPr>
      </w:pPr>
      <w:r w:rsidRPr="00D50E5D">
        <w:rPr>
          <w:rFonts w:ascii="Times New Roman" w:eastAsia="Times New Roman" w:hAnsi="Times New Roman" w:cs="Times New Roman"/>
          <w:sz w:val="24"/>
          <w:szCs w:val="24"/>
          <w:lang w:eastAsia="fi-FI"/>
        </w:rPr>
        <w:t xml:space="preserve">  </w:t>
      </w:r>
      <w:r w:rsidRPr="00570898">
        <w:rPr>
          <w:rFonts w:ascii="Times New Roman" w:eastAsia="Times New Roman" w:hAnsi="Times New Roman" w:cs="Times New Roman"/>
          <w:b/>
          <w:bCs/>
          <w:i/>
          <w:sz w:val="24"/>
          <w:szCs w:val="24"/>
          <w:lang w:eastAsia="ru-RU"/>
        </w:rPr>
        <w:t>Практика:</w:t>
      </w:r>
    </w:p>
    <w:p w:rsidR="00570898" w:rsidRPr="00787EB4" w:rsidRDefault="00570898" w:rsidP="0028373D">
      <w:pPr>
        <w:tabs>
          <w:tab w:val="left" w:pos="129"/>
          <w:tab w:val="left" w:pos="301"/>
        </w:tabs>
        <w:spacing w:after="0" w:line="240" w:lineRule="auto"/>
        <w:jc w:val="both"/>
        <w:rPr>
          <w:rFonts w:ascii="Times New Roman" w:eastAsia="Times New Roman" w:hAnsi="Times New Roman" w:cs="Times New Roman"/>
          <w:strike/>
          <w:sz w:val="24"/>
          <w:szCs w:val="24"/>
          <w:lang w:eastAsia="ru-RU"/>
        </w:rPr>
      </w:pPr>
      <w:r w:rsidRPr="00787EB4">
        <w:rPr>
          <w:rFonts w:ascii="Times New Roman" w:eastAsia="Times New Roman" w:hAnsi="Times New Roman" w:cs="Times New Roman"/>
          <w:sz w:val="24"/>
          <w:szCs w:val="24"/>
          <w:lang w:eastAsia="ru-RU"/>
        </w:rPr>
        <w:t>1. Понимает роль позитивной рабочей среды в повышении эффективности сестринского ухода. БК-2</w:t>
      </w:r>
    </w:p>
    <w:p w:rsidR="00570898" w:rsidRPr="00A71C65" w:rsidRDefault="00570898" w:rsidP="0028373D">
      <w:pPr>
        <w:tabs>
          <w:tab w:val="left" w:pos="129"/>
          <w:tab w:val="left" w:pos="301"/>
        </w:tabs>
        <w:spacing w:after="0" w:line="240" w:lineRule="auto"/>
        <w:jc w:val="both"/>
        <w:rPr>
          <w:rFonts w:ascii="Times New Roman" w:eastAsia="Times New Roman" w:hAnsi="Times New Roman" w:cs="Times New Roman"/>
          <w:sz w:val="24"/>
          <w:szCs w:val="24"/>
          <w:lang w:val="kk-KZ" w:eastAsia="ru-RU"/>
        </w:rPr>
      </w:pPr>
      <w:r w:rsidRPr="00787EB4">
        <w:rPr>
          <w:rFonts w:ascii="Times New Roman" w:eastAsia="Times New Roman" w:hAnsi="Times New Roman" w:cs="Times New Roman"/>
          <w:sz w:val="24"/>
          <w:szCs w:val="24"/>
          <w:lang w:eastAsia="ru-RU"/>
        </w:rPr>
        <w:t>2.Приобретает навыки безопасного пациент-центрированного сестринского ухода. ПК-1</w:t>
      </w:r>
      <w:r w:rsidR="00A71C65">
        <w:rPr>
          <w:rFonts w:ascii="Times New Roman" w:eastAsia="Times New Roman" w:hAnsi="Times New Roman" w:cs="Times New Roman"/>
          <w:sz w:val="24"/>
          <w:szCs w:val="24"/>
          <w:lang w:val="kk-KZ" w:eastAsia="ru-RU"/>
        </w:rPr>
        <w:t>.</w:t>
      </w:r>
    </w:p>
    <w:p w:rsidR="00570898" w:rsidRPr="00A71C65" w:rsidRDefault="00570898" w:rsidP="00487518">
      <w:pPr>
        <w:spacing w:after="0"/>
        <w:ind w:right="-187"/>
        <w:jc w:val="both"/>
        <w:rPr>
          <w:rFonts w:ascii="Times New Roman" w:eastAsia="Times New Roman" w:hAnsi="Times New Roman" w:cs="Times New Roman"/>
          <w:sz w:val="24"/>
          <w:szCs w:val="24"/>
          <w:lang w:val="kk-KZ" w:eastAsia="ru-RU"/>
        </w:rPr>
      </w:pPr>
      <w:r w:rsidRPr="00787EB4">
        <w:rPr>
          <w:rFonts w:ascii="Times New Roman" w:eastAsia="Times New Roman" w:hAnsi="Times New Roman" w:cs="Times New Roman"/>
          <w:sz w:val="24"/>
          <w:szCs w:val="24"/>
          <w:lang w:eastAsia="ru-RU"/>
        </w:rPr>
        <w:t>3. Демонстрирует навыки критического мышления в решении проблем и принятии решений по сестринскому уходу в клинической сестринской практике. ПК-1</w:t>
      </w:r>
      <w:r w:rsidR="00A71C65">
        <w:rPr>
          <w:rFonts w:ascii="Times New Roman" w:eastAsia="Times New Roman" w:hAnsi="Times New Roman" w:cs="Times New Roman"/>
          <w:sz w:val="24"/>
          <w:szCs w:val="24"/>
          <w:lang w:val="kk-KZ" w:eastAsia="ru-RU"/>
        </w:rPr>
        <w:t>.</w:t>
      </w:r>
    </w:p>
    <w:p w:rsidR="00A71C65" w:rsidRPr="00487518" w:rsidRDefault="00A71C65" w:rsidP="00487518">
      <w:pPr>
        <w:spacing w:after="0"/>
        <w:ind w:right="-187"/>
        <w:jc w:val="both"/>
        <w:rPr>
          <w:rFonts w:ascii="Times New Roman" w:eastAsia="Times New Roman" w:hAnsi="Times New Roman" w:cs="Times New Roman"/>
          <w:sz w:val="24"/>
          <w:szCs w:val="24"/>
          <w:lang w:eastAsia="ru-RU"/>
        </w:rPr>
      </w:pPr>
    </w:p>
    <w:p w:rsidR="00507C28" w:rsidRDefault="001974AC" w:rsidP="00507C28">
      <w:pPr>
        <w:spacing w:after="0"/>
        <w:ind w:right="-187"/>
        <w:jc w:val="both"/>
        <w:rPr>
          <w:rFonts w:ascii="Times New Roman" w:eastAsia="Times New Roman" w:hAnsi="Times New Roman" w:cs="Times New Roman"/>
          <w:sz w:val="24"/>
          <w:szCs w:val="24"/>
          <w:lang w:val="kk-KZ" w:eastAsia="ru-RU"/>
        </w:rPr>
      </w:pPr>
      <w:r w:rsidRPr="00570898">
        <w:rPr>
          <w:rFonts w:ascii="Times New Roman" w:eastAsia="Times New Roman" w:hAnsi="Times New Roman" w:cs="Times New Roman"/>
          <w:b/>
          <w:sz w:val="24"/>
          <w:szCs w:val="24"/>
        </w:rPr>
        <w:t>1.5. Пререквизиты:</w:t>
      </w:r>
      <w:r w:rsidRPr="00C76BA1">
        <w:rPr>
          <w:rFonts w:eastAsia="Times New Roman"/>
          <w:b/>
        </w:rPr>
        <w:t xml:space="preserve"> </w:t>
      </w:r>
      <w:r w:rsidRPr="00326529">
        <w:rPr>
          <w:rFonts w:ascii="Times New Roman" w:eastAsia="Times New Roman" w:hAnsi="Times New Roman" w:cs="Times New Roman"/>
          <w:sz w:val="24"/>
        </w:rPr>
        <w:t>«</w:t>
      </w:r>
      <w:r w:rsidR="00DD2E22">
        <w:rPr>
          <w:rFonts w:ascii="Times New Roman" w:eastAsia="Times New Roman" w:hAnsi="Times New Roman" w:cs="Times New Roman"/>
          <w:sz w:val="24"/>
          <w:szCs w:val="24"/>
          <w:lang w:val="kk-KZ" w:eastAsia="ru-RU"/>
        </w:rPr>
        <w:t>П</w:t>
      </w:r>
      <w:r>
        <w:rPr>
          <w:rFonts w:ascii="Times New Roman" w:eastAsia="Times New Roman" w:hAnsi="Times New Roman" w:cs="Times New Roman"/>
          <w:sz w:val="24"/>
          <w:szCs w:val="24"/>
          <w:lang w:val="kk-KZ" w:eastAsia="ru-RU"/>
        </w:rPr>
        <w:t xml:space="preserve">рофессиональный казахский </w:t>
      </w:r>
      <w:r>
        <w:rPr>
          <w:rFonts w:ascii="Times New Roman" w:eastAsia="Times New Roman" w:hAnsi="Times New Roman" w:cs="Times New Roman"/>
          <w:sz w:val="24"/>
          <w:szCs w:val="24"/>
          <w:lang w:eastAsia="ru-RU"/>
        </w:rPr>
        <w:t>(русский) язык», «</w:t>
      </w:r>
      <w:r w:rsidR="00DD2E22">
        <w:rPr>
          <w:rFonts w:ascii="Times New Roman" w:eastAsia="Times New Roman" w:hAnsi="Times New Roman" w:cs="Times New Roman"/>
          <w:sz w:val="24"/>
          <w:szCs w:val="24"/>
          <w:lang w:val="kk-KZ" w:eastAsia="ru-RU"/>
        </w:rPr>
        <w:t>П</w:t>
      </w:r>
      <w:r>
        <w:rPr>
          <w:rFonts w:ascii="Times New Roman" w:eastAsia="Times New Roman" w:hAnsi="Times New Roman" w:cs="Times New Roman"/>
          <w:sz w:val="24"/>
          <w:szCs w:val="24"/>
          <w:lang w:val="kk-KZ" w:eastAsia="ru-RU"/>
        </w:rPr>
        <w:t>рофес</w:t>
      </w:r>
      <w:r w:rsidR="00DD2E22">
        <w:rPr>
          <w:rFonts w:ascii="Times New Roman" w:eastAsia="Times New Roman" w:hAnsi="Times New Roman" w:cs="Times New Roman"/>
          <w:sz w:val="24"/>
          <w:szCs w:val="24"/>
          <w:lang w:val="kk-KZ" w:eastAsia="ru-RU"/>
        </w:rPr>
        <w:t xml:space="preserve">сиональный иностранный язык», </w:t>
      </w:r>
      <w:r w:rsidR="00FD7ED8">
        <w:rPr>
          <w:rFonts w:ascii="Times New Roman" w:eastAsia="Times New Roman" w:hAnsi="Times New Roman" w:cs="Times New Roman"/>
          <w:sz w:val="24"/>
          <w:szCs w:val="24"/>
          <w:lang w:val="kk-KZ" w:eastAsia="ru-RU"/>
        </w:rPr>
        <w:t xml:space="preserve">«Основы права и эканомики в здравоохранении», </w:t>
      </w:r>
      <w:r w:rsidR="00DD2E22">
        <w:rPr>
          <w:rFonts w:ascii="Times New Roman" w:eastAsia="Times New Roman" w:hAnsi="Times New Roman" w:cs="Times New Roman"/>
          <w:sz w:val="24"/>
          <w:szCs w:val="24"/>
          <w:lang w:val="kk-KZ" w:eastAsia="ru-RU"/>
        </w:rPr>
        <w:t xml:space="preserve">«Латинский язык», </w:t>
      </w:r>
      <w:r w:rsidR="00507C28">
        <w:rPr>
          <w:rFonts w:ascii="Times New Roman" w:eastAsia="Times New Roman" w:hAnsi="Times New Roman" w:cs="Times New Roman"/>
          <w:sz w:val="24"/>
          <w:szCs w:val="24"/>
          <w:lang w:val="kk-KZ" w:eastAsia="ru-RU"/>
        </w:rPr>
        <w:t>«Микробиология и вирусология»,</w:t>
      </w:r>
      <w:r w:rsidR="00507C28" w:rsidRPr="00507C28">
        <w:rPr>
          <w:rFonts w:ascii="Times New Roman" w:eastAsia="Times New Roman" w:hAnsi="Times New Roman" w:cs="Times New Roman"/>
          <w:sz w:val="24"/>
          <w:szCs w:val="24"/>
          <w:lang w:val="kk-KZ" w:eastAsia="ru-RU"/>
        </w:rPr>
        <w:t xml:space="preserve"> </w:t>
      </w:r>
      <w:r w:rsidR="00507C28">
        <w:rPr>
          <w:rFonts w:ascii="Times New Roman" w:eastAsia="Times New Roman" w:hAnsi="Times New Roman" w:cs="Times New Roman"/>
          <w:sz w:val="24"/>
          <w:szCs w:val="24"/>
          <w:lang w:val="kk-KZ" w:eastAsia="ru-RU"/>
        </w:rPr>
        <w:t>«Анатомия, физиология»,</w:t>
      </w:r>
      <w:r w:rsidR="00507C28" w:rsidRPr="00507C28">
        <w:rPr>
          <w:rFonts w:ascii="Times New Roman" w:eastAsia="Lucida Sans Unicode" w:hAnsi="Times New Roman" w:cs="Times New Roman"/>
          <w:sz w:val="24"/>
          <w:szCs w:val="24"/>
          <w:lang w:val="kk-KZ" w:eastAsia="ru-RU"/>
        </w:rPr>
        <w:t xml:space="preserve"> </w:t>
      </w:r>
      <w:r w:rsidR="00507C28">
        <w:rPr>
          <w:rFonts w:ascii="Times New Roman" w:eastAsia="Lucida Sans Unicode" w:hAnsi="Times New Roman" w:cs="Times New Roman"/>
          <w:sz w:val="24"/>
          <w:szCs w:val="24"/>
          <w:lang w:val="kk-KZ" w:eastAsia="ru-RU"/>
        </w:rPr>
        <w:t>«Общая поталогия».</w:t>
      </w:r>
    </w:p>
    <w:p w:rsidR="001974AC" w:rsidRDefault="00507C28" w:rsidP="001974AC">
      <w:pPr>
        <w:spacing w:after="0"/>
        <w:ind w:right="-18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DD2E22">
        <w:rPr>
          <w:rFonts w:ascii="Times New Roman" w:eastAsia="Times New Roman" w:hAnsi="Times New Roman" w:cs="Times New Roman"/>
          <w:sz w:val="24"/>
          <w:szCs w:val="24"/>
          <w:lang w:val="kk-KZ" w:eastAsia="ru-RU"/>
        </w:rPr>
        <w:t xml:space="preserve">«Общая гигиена», </w:t>
      </w:r>
      <w:r w:rsidR="00A71C65">
        <w:rPr>
          <w:rFonts w:ascii="Times New Roman" w:eastAsia="Times New Roman" w:hAnsi="Times New Roman" w:cs="Times New Roman"/>
          <w:sz w:val="24"/>
          <w:szCs w:val="24"/>
          <w:lang w:val="kk-KZ" w:eastAsia="ru-RU"/>
        </w:rPr>
        <w:t>«</w:t>
      </w:r>
      <w:r w:rsidR="00FD7ED8">
        <w:rPr>
          <w:rFonts w:ascii="Times New Roman" w:eastAsia="Times New Roman" w:hAnsi="Times New Roman" w:cs="Times New Roman"/>
          <w:sz w:val="24"/>
          <w:szCs w:val="24"/>
          <w:lang w:val="kk-KZ" w:eastAsia="ru-RU"/>
        </w:rPr>
        <w:t>Основы психологии и коммуникативные навыки в сестринском деле»,</w:t>
      </w:r>
      <w:r w:rsidR="00FD7ED8" w:rsidRPr="00FD7ED8">
        <w:rPr>
          <w:rFonts w:ascii="Times New Roman" w:eastAsia="Times New Roman" w:hAnsi="Times New Roman" w:cs="Times New Roman"/>
          <w:sz w:val="24"/>
          <w:szCs w:val="24"/>
          <w:lang w:val="kk-KZ"/>
        </w:rPr>
        <w:t xml:space="preserve"> </w:t>
      </w:r>
      <w:r w:rsidR="00FD7ED8">
        <w:rPr>
          <w:rFonts w:ascii="Times New Roman" w:eastAsia="Times New Roman" w:hAnsi="Times New Roman" w:cs="Times New Roman"/>
          <w:sz w:val="24"/>
          <w:szCs w:val="24"/>
          <w:lang w:val="kk-KZ"/>
        </w:rPr>
        <w:t>«Безопасноть и качества в сестринском деле»</w:t>
      </w:r>
      <w:r w:rsidR="00FD7ED8">
        <w:rPr>
          <w:rFonts w:ascii="Times New Roman" w:eastAsia="Times New Roman" w:hAnsi="Times New Roman" w:cs="Times New Roman"/>
          <w:sz w:val="24"/>
          <w:szCs w:val="24"/>
          <w:lang w:val="kk-KZ" w:eastAsia="ru-RU"/>
        </w:rPr>
        <w:t xml:space="preserve">. </w:t>
      </w:r>
    </w:p>
    <w:p w:rsidR="00A71C65" w:rsidRPr="00326529" w:rsidRDefault="00A71C65" w:rsidP="001974AC">
      <w:pPr>
        <w:spacing w:after="0"/>
        <w:ind w:right="-187"/>
        <w:jc w:val="both"/>
        <w:rPr>
          <w:rFonts w:ascii="Times New Roman" w:eastAsia="Times New Roman" w:hAnsi="Times New Roman" w:cs="Times New Roman"/>
          <w:sz w:val="24"/>
          <w:szCs w:val="24"/>
          <w:lang w:eastAsia="ru-RU"/>
        </w:rPr>
      </w:pPr>
    </w:p>
    <w:p w:rsidR="00A71C65" w:rsidRDefault="001974AC" w:rsidP="001974AC">
      <w:pPr>
        <w:spacing w:after="0"/>
        <w:ind w:right="-187"/>
        <w:jc w:val="both"/>
        <w:rPr>
          <w:rFonts w:ascii="Times New Roman" w:eastAsia="Lucida Sans Unicode" w:hAnsi="Times New Roman" w:cs="Times New Roman"/>
          <w:sz w:val="24"/>
          <w:szCs w:val="24"/>
          <w:lang w:val="kk-KZ" w:eastAsia="ru-RU"/>
        </w:rPr>
      </w:pPr>
      <w:r w:rsidRPr="00C76BA1">
        <w:rPr>
          <w:rFonts w:ascii="Times New Roman" w:eastAsia="Times New Roman" w:hAnsi="Times New Roman" w:cs="Times New Roman"/>
          <w:b/>
          <w:sz w:val="24"/>
          <w:szCs w:val="24"/>
        </w:rPr>
        <w:t xml:space="preserve">1.6. </w:t>
      </w:r>
      <w:proofErr w:type="spellStart"/>
      <w:r w:rsidRPr="00C76BA1">
        <w:rPr>
          <w:rFonts w:ascii="Times New Roman" w:eastAsia="Times New Roman" w:hAnsi="Times New Roman" w:cs="Times New Roman"/>
          <w:b/>
          <w:sz w:val="24"/>
          <w:szCs w:val="24"/>
        </w:rPr>
        <w:t>Постреквизиты</w:t>
      </w:r>
      <w:proofErr w:type="spellEnd"/>
      <w:r w:rsidRPr="00C76BA1">
        <w:rPr>
          <w:rFonts w:ascii="Times New Roman" w:eastAsia="Times New Roman" w:hAnsi="Times New Roman" w:cs="Times New Roman"/>
          <w:b/>
          <w:sz w:val="24"/>
          <w:szCs w:val="24"/>
        </w:rPr>
        <w:t>:</w:t>
      </w:r>
      <w:r w:rsidR="00FD7ED8" w:rsidRPr="00FD7ED8">
        <w:rPr>
          <w:rFonts w:ascii="Times New Roman" w:eastAsia="Lucida Sans Unicode" w:hAnsi="Times New Roman" w:cs="Times New Roman"/>
          <w:sz w:val="24"/>
          <w:szCs w:val="24"/>
          <w:lang w:eastAsia="ru-RU"/>
        </w:rPr>
        <w:t xml:space="preserve"> </w:t>
      </w:r>
      <w:r w:rsidR="00507C28">
        <w:rPr>
          <w:rFonts w:ascii="Times New Roman" w:eastAsia="Lucida Sans Unicode" w:hAnsi="Times New Roman" w:cs="Times New Roman"/>
          <w:sz w:val="24"/>
          <w:szCs w:val="24"/>
          <w:lang w:val="kk-KZ" w:eastAsia="ru-RU"/>
        </w:rPr>
        <w:t xml:space="preserve">«Укрепление здоровья с основами общей гигиены», </w:t>
      </w:r>
      <w:r w:rsidR="00FD7ED8">
        <w:rPr>
          <w:rFonts w:ascii="Times New Roman" w:eastAsia="Lucida Sans Unicode" w:hAnsi="Times New Roman" w:cs="Times New Roman"/>
          <w:sz w:val="24"/>
          <w:szCs w:val="24"/>
          <w:lang w:eastAsia="ru-RU"/>
        </w:rPr>
        <w:t>«</w:t>
      </w:r>
      <w:r w:rsidR="00507C28">
        <w:rPr>
          <w:rFonts w:ascii="Times New Roman" w:eastAsia="Lucida Sans Unicode" w:hAnsi="Times New Roman" w:cs="Times New Roman"/>
          <w:sz w:val="24"/>
          <w:szCs w:val="24"/>
          <w:lang w:val="kk-KZ" w:eastAsia="ru-RU"/>
        </w:rPr>
        <w:t>Безопасность и  качество в оказании медицинской помощи</w:t>
      </w:r>
      <w:r w:rsidR="00FD7ED8">
        <w:rPr>
          <w:rFonts w:ascii="Times New Roman" w:eastAsia="Lucida Sans Unicode" w:hAnsi="Times New Roman" w:cs="Times New Roman"/>
          <w:sz w:val="24"/>
          <w:szCs w:val="24"/>
          <w:lang w:eastAsia="ru-RU"/>
        </w:rPr>
        <w:t xml:space="preserve">», </w:t>
      </w:r>
      <w:r w:rsidR="00FD7ED8">
        <w:rPr>
          <w:rFonts w:ascii="Times New Roman" w:eastAsia="Lucida Sans Unicode" w:hAnsi="Times New Roman" w:cs="Times New Roman"/>
          <w:sz w:val="24"/>
          <w:szCs w:val="24"/>
          <w:lang w:val="kk-KZ" w:eastAsia="ru-RU"/>
        </w:rPr>
        <w:t>«</w:t>
      </w:r>
      <w:r w:rsidR="00507C28">
        <w:rPr>
          <w:rFonts w:ascii="Times New Roman" w:eastAsia="Lucida Sans Unicode" w:hAnsi="Times New Roman" w:cs="Times New Roman"/>
          <w:sz w:val="24"/>
          <w:szCs w:val="24"/>
          <w:lang w:val="kk-KZ" w:eastAsia="ru-RU"/>
        </w:rPr>
        <w:t>Основы психологии и коммуникативные навыки»,</w:t>
      </w:r>
      <w:r w:rsidR="00507C28" w:rsidRPr="00507C28">
        <w:rPr>
          <w:rFonts w:ascii="Times New Roman" w:eastAsia="Lucida Sans Unicode" w:hAnsi="Times New Roman" w:cs="Times New Roman"/>
          <w:sz w:val="24"/>
          <w:szCs w:val="24"/>
          <w:lang w:eastAsia="ru-RU"/>
        </w:rPr>
        <w:t xml:space="preserve"> </w:t>
      </w:r>
      <w:r w:rsidR="00507C28">
        <w:rPr>
          <w:rFonts w:ascii="Times New Roman" w:eastAsia="Lucida Sans Unicode" w:hAnsi="Times New Roman" w:cs="Times New Roman"/>
          <w:sz w:val="24"/>
          <w:szCs w:val="24"/>
          <w:lang w:eastAsia="ru-RU"/>
        </w:rPr>
        <w:t>Производственная практика: «</w:t>
      </w:r>
      <w:r w:rsidR="00BA7697">
        <w:rPr>
          <w:rFonts w:ascii="Times New Roman" w:eastAsia="Lucida Sans Unicode" w:hAnsi="Times New Roman" w:cs="Times New Roman"/>
          <w:sz w:val="24"/>
          <w:szCs w:val="24"/>
          <w:lang w:val="kk-KZ" w:eastAsia="ru-RU"/>
        </w:rPr>
        <w:t>сестринский уход за пациентами</w:t>
      </w:r>
      <w:r w:rsidR="00507C28">
        <w:rPr>
          <w:rFonts w:ascii="Times New Roman" w:eastAsia="Lucida Sans Unicode" w:hAnsi="Times New Roman" w:cs="Times New Roman"/>
          <w:sz w:val="24"/>
          <w:szCs w:val="24"/>
          <w:lang w:eastAsia="ru-RU"/>
        </w:rPr>
        <w:t xml:space="preserve">», </w:t>
      </w:r>
      <w:r w:rsidR="00507C28">
        <w:rPr>
          <w:rFonts w:ascii="Times New Roman" w:eastAsia="Lucida Sans Unicode" w:hAnsi="Times New Roman" w:cs="Times New Roman"/>
          <w:sz w:val="24"/>
          <w:szCs w:val="24"/>
          <w:lang w:val="kk-KZ" w:eastAsia="ru-RU"/>
        </w:rPr>
        <w:t xml:space="preserve"> </w:t>
      </w:r>
      <w:r w:rsidR="00FD7ED8">
        <w:rPr>
          <w:rFonts w:ascii="Times New Roman" w:eastAsia="Lucida Sans Unicode" w:hAnsi="Times New Roman" w:cs="Times New Roman"/>
          <w:sz w:val="24"/>
          <w:szCs w:val="24"/>
          <w:lang w:eastAsia="ru-RU"/>
        </w:rPr>
        <w:t xml:space="preserve"> «</w:t>
      </w:r>
      <w:r w:rsidR="00BA7697">
        <w:rPr>
          <w:rFonts w:ascii="Times New Roman" w:eastAsia="Lucida Sans Unicode" w:hAnsi="Times New Roman" w:cs="Times New Roman"/>
          <w:sz w:val="24"/>
          <w:szCs w:val="24"/>
          <w:lang w:val="kk-KZ" w:eastAsia="ru-RU"/>
        </w:rPr>
        <w:t>Фармакология фармакотерапия</w:t>
      </w:r>
      <w:r w:rsidR="00FD7ED8">
        <w:rPr>
          <w:rFonts w:ascii="Times New Roman" w:eastAsia="Lucida Sans Unicode" w:hAnsi="Times New Roman" w:cs="Times New Roman"/>
          <w:sz w:val="24"/>
          <w:szCs w:val="24"/>
          <w:lang w:eastAsia="ru-RU"/>
        </w:rPr>
        <w:t>», «</w:t>
      </w:r>
      <w:r w:rsidR="00BA7697">
        <w:rPr>
          <w:rFonts w:ascii="Times New Roman" w:eastAsia="Lucida Sans Unicode" w:hAnsi="Times New Roman" w:cs="Times New Roman"/>
          <w:sz w:val="24"/>
          <w:szCs w:val="24"/>
          <w:lang w:val="kk-KZ" w:eastAsia="ru-RU"/>
        </w:rPr>
        <w:t>Общая хирургия, анестезиология и реагимация</w:t>
      </w:r>
      <w:r w:rsidR="00FD7ED8">
        <w:rPr>
          <w:rFonts w:ascii="Times New Roman" w:eastAsia="Lucida Sans Unicode" w:hAnsi="Times New Roman" w:cs="Times New Roman"/>
          <w:sz w:val="24"/>
          <w:szCs w:val="24"/>
          <w:lang w:eastAsia="ru-RU"/>
        </w:rPr>
        <w:t>», «</w:t>
      </w:r>
      <w:r w:rsidR="00BA7697">
        <w:rPr>
          <w:rFonts w:ascii="Times New Roman" w:eastAsia="Lucida Sans Unicode" w:hAnsi="Times New Roman" w:cs="Times New Roman"/>
          <w:sz w:val="24"/>
          <w:szCs w:val="24"/>
          <w:lang w:val="kk-KZ" w:eastAsia="ru-RU"/>
        </w:rPr>
        <w:t>Основы эпидемиологии</w:t>
      </w:r>
      <w:r w:rsidR="00FD7ED8">
        <w:rPr>
          <w:rFonts w:ascii="Times New Roman" w:eastAsia="Lucida Sans Unicode" w:hAnsi="Times New Roman" w:cs="Times New Roman"/>
          <w:sz w:val="24"/>
          <w:szCs w:val="24"/>
          <w:lang w:val="kk-KZ" w:eastAsia="ru-RU"/>
        </w:rPr>
        <w:t>»,</w:t>
      </w:r>
      <w:r w:rsidR="00AE7EC1">
        <w:rPr>
          <w:rFonts w:ascii="Times New Roman" w:eastAsia="Lucida Sans Unicode" w:hAnsi="Times New Roman" w:cs="Times New Roman"/>
          <w:sz w:val="24"/>
          <w:szCs w:val="24"/>
          <w:lang w:val="kk-KZ" w:eastAsia="ru-RU"/>
        </w:rPr>
        <w:t xml:space="preserve"> «</w:t>
      </w:r>
      <w:r w:rsidR="00BA7697">
        <w:rPr>
          <w:rFonts w:ascii="Times New Roman" w:eastAsia="Lucida Sans Unicode" w:hAnsi="Times New Roman" w:cs="Times New Roman"/>
          <w:sz w:val="24"/>
          <w:szCs w:val="24"/>
          <w:lang w:val="kk-KZ" w:eastAsia="ru-RU"/>
        </w:rPr>
        <w:t>Инфекционные болезни</w:t>
      </w:r>
      <w:r w:rsidR="00AE7EC1">
        <w:rPr>
          <w:rFonts w:ascii="Times New Roman" w:eastAsia="Lucida Sans Unicode" w:hAnsi="Times New Roman" w:cs="Times New Roman"/>
          <w:sz w:val="24"/>
          <w:szCs w:val="24"/>
          <w:lang w:val="kk-KZ" w:eastAsia="ru-RU"/>
        </w:rPr>
        <w:t>»,</w:t>
      </w:r>
      <w:r w:rsidR="00BA7697" w:rsidRPr="00BA7697">
        <w:rPr>
          <w:rFonts w:ascii="Times New Roman" w:eastAsia="Lucida Sans Unicode" w:hAnsi="Times New Roman" w:cs="Times New Roman"/>
          <w:sz w:val="24"/>
          <w:szCs w:val="24"/>
          <w:lang w:val="kk-KZ" w:eastAsia="ru-RU"/>
        </w:rPr>
        <w:t xml:space="preserve"> </w:t>
      </w:r>
      <w:r w:rsidR="00BA7697">
        <w:rPr>
          <w:rFonts w:ascii="Times New Roman" w:eastAsia="Lucida Sans Unicode" w:hAnsi="Times New Roman" w:cs="Times New Roman"/>
          <w:sz w:val="24"/>
          <w:szCs w:val="24"/>
          <w:lang w:val="kk-KZ" w:eastAsia="ru-RU"/>
        </w:rPr>
        <w:t xml:space="preserve">Производственная пракика: </w:t>
      </w:r>
      <w:r w:rsidR="00AE7EC1">
        <w:rPr>
          <w:rFonts w:ascii="Times New Roman" w:eastAsia="Lucida Sans Unicode" w:hAnsi="Times New Roman" w:cs="Times New Roman"/>
          <w:sz w:val="24"/>
          <w:szCs w:val="24"/>
          <w:lang w:val="kk-KZ" w:eastAsia="ru-RU"/>
        </w:rPr>
        <w:t xml:space="preserve"> «</w:t>
      </w:r>
      <w:r w:rsidR="00BA7697">
        <w:rPr>
          <w:rFonts w:ascii="Times New Roman" w:eastAsia="Lucida Sans Unicode" w:hAnsi="Times New Roman" w:cs="Times New Roman"/>
          <w:sz w:val="24"/>
          <w:szCs w:val="24"/>
          <w:lang w:val="kk-KZ" w:eastAsia="ru-RU"/>
        </w:rPr>
        <w:t>По хирургии</w:t>
      </w:r>
      <w:r w:rsidR="00AE7EC1">
        <w:rPr>
          <w:rFonts w:ascii="Times New Roman" w:eastAsia="Lucida Sans Unicode" w:hAnsi="Times New Roman" w:cs="Times New Roman"/>
          <w:sz w:val="24"/>
          <w:szCs w:val="24"/>
          <w:lang w:val="kk-KZ" w:eastAsia="ru-RU"/>
        </w:rPr>
        <w:t xml:space="preserve">», </w:t>
      </w:r>
      <w:r w:rsidR="00BA7697">
        <w:rPr>
          <w:rFonts w:ascii="Times New Roman" w:eastAsia="Lucida Sans Unicode" w:hAnsi="Times New Roman" w:cs="Times New Roman"/>
          <w:sz w:val="24"/>
          <w:szCs w:val="24"/>
          <w:lang w:val="kk-KZ" w:eastAsia="ru-RU"/>
        </w:rPr>
        <w:t xml:space="preserve">Производственная пракика:  </w:t>
      </w:r>
      <w:r w:rsidR="00AE7EC1">
        <w:rPr>
          <w:rFonts w:ascii="Times New Roman" w:eastAsia="Lucida Sans Unicode" w:hAnsi="Times New Roman" w:cs="Times New Roman"/>
          <w:sz w:val="24"/>
          <w:szCs w:val="24"/>
          <w:lang w:val="kk-KZ" w:eastAsia="ru-RU"/>
        </w:rPr>
        <w:t>«</w:t>
      </w:r>
      <w:r w:rsidR="00BA7697">
        <w:rPr>
          <w:rFonts w:ascii="Times New Roman" w:eastAsia="Lucida Sans Unicode" w:hAnsi="Times New Roman" w:cs="Times New Roman"/>
          <w:sz w:val="24"/>
          <w:szCs w:val="24"/>
          <w:lang w:val="kk-KZ" w:eastAsia="ru-RU"/>
        </w:rPr>
        <w:t>Инфекционный контроль</w:t>
      </w:r>
      <w:r w:rsidR="00AE7EC1">
        <w:rPr>
          <w:rFonts w:ascii="Times New Roman" w:eastAsia="Lucida Sans Unicode" w:hAnsi="Times New Roman" w:cs="Times New Roman"/>
          <w:sz w:val="24"/>
          <w:szCs w:val="24"/>
          <w:lang w:val="kk-KZ" w:eastAsia="ru-RU"/>
        </w:rPr>
        <w:t>», «</w:t>
      </w:r>
      <w:r w:rsidR="00BA7697">
        <w:rPr>
          <w:rFonts w:ascii="Times New Roman" w:eastAsia="Lucida Sans Unicode" w:hAnsi="Times New Roman" w:cs="Times New Roman"/>
          <w:sz w:val="24"/>
          <w:szCs w:val="24"/>
          <w:lang w:val="kk-KZ" w:eastAsia="ru-RU"/>
        </w:rPr>
        <w:t>Акушерство и гиннекология</w:t>
      </w:r>
      <w:r w:rsidR="00AE7EC1">
        <w:rPr>
          <w:rFonts w:ascii="Times New Roman" w:eastAsia="Lucida Sans Unicode" w:hAnsi="Times New Roman" w:cs="Times New Roman"/>
          <w:sz w:val="24"/>
          <w:szCs w:val="24"/>
          <w:lang w:val="kk-KZ" w:eastAsia="ru-RU"/>
        </w:rPr>
        <w:t xml:space="preserve">», </w:t>
      </w:r>
      <w:r w:rsidR="000B3EB3">
        <w:rPr>
          <w:rFonts w:ascii="Times New Roman" w:eastAsia="Lucida Sans Unicode" w:hAnsi="Times New Roman" w:cs="Times New Roman"/>
          <w:sz w:val="24"/>
          <w:szCs w:val="24"/>
          <w:lang w:val="kk-KZ" w:eastAsia="ru-RU"/>
        </w:rPr>
        <w:t xml:space="preserve">«Геронтология», «Паллиативная помощь», </w:t>
      </w:r>
      <w:r w:rsidR="000B3EB3">
        <w:rPr>
          <w:rFonts w:ascii="Times New Roman" w:eastAsia="Lucida Sans Unicode" w:hAnsi="Times New Roman" w:cs="Times New Roman"/>
          <w:sz w:val="24"/>
          <w:szCs w:val="24"/>
          <w:lang w:eastAsia="ru-RU"/>
        </w:rPr>
        <w:t xml:space="preserve">«Электронная система здравоохранения», «Социальная медицина и управление в здравоохранением», </w:t>
      </w:r>
      <w:r w:rsidR="00AE7EC1">
        <w:rPr>
          <w:rFonts w:ascii="Times New Roman" w:eastAsia="Lucida Sans Unicode" w:hAnsi="Times New Roman" w:cs="Times New Roman"/>
          <w:sz w:val="24"/>
          <w:szCs w:val="24"/>
          <w:lang w:val="kk-KZ" w:eastAsia="ru-RU"/>
        </w:rPr>
        <w:t>«</w:t>
      </w:r>
      <w:r w:rsidR="000B3EB3">
        <w:rPr>
          <w:rFonts w:ascii="Times New Roman" w:eastAsia="Lucida Sans Unicode" w:hAnsi="Times New Roman" w:cs="Times New Roman"/>
          <w:sz w:val="24"/>
          <w:szCs w:val="24"/>
          <w:lang w:val="kk-KZ" w:eastAsia="ru-RU"/>
        </w:rPr>
        <w:t>Медико-социальная реабилитация».</w:t>
      </w:r>
    </w:p>
    <w:p w:rsidR="000B3EB3" w:rsidRDefault="000B3EB3" w:rsidP="001974AC">
      <w:pPr>
        <w:spacing w:after="0"/>
        <w:ind w:right="-187"/>
        <w:jc w:val="both"/>
        <w:rPr>
          <w:rFonts w:ascii="Times New Roman" w:eastAsia="Lucida Sans Unicode" w:hAnsi="Times New Roman" w:cs="Times New Roman"/>
          <w:sz w:val="24"/>
          <w:szCs w:val="24"/>
          <w:lang w:val="kk-KZ" w:eastAsia="ru-RU"/>
        </w:rPr>
      </w:pPr>
    </w:p>
    <w:p w:rsidR="000B3EB3" w:rsidRDefault="000B3EB3" w:rsidP="001974AC">
      <w:pPr>
        <w:spacing w:after="0"/>
        <w:ind w:right="-187"/>
        <w:jc w:val="both"/>
        <w:rPr>
          <w:rFonts w:ascii="Times New Roman" w:eastAsia="Lucida Sans Unicode" w:hAnsi="Times New Roman" w:cs="Times New Roman"/>
          <w:sz w:val="24"/>
          <w:szCs w:val="24"/>
          <w:lang w:val="kk-KZ" w:eastAsia="ru-RU"/>
        </w:rPr>
      </w:pPr>
    </w:p>
    <w:p w:rsidR="006F68E8" w:rsidRDefault="006F68E8" w:rsidP="001974AC">
      <w:pPr>
        <w:spacing w:after="0"/>
        <w:ind w:right="-187"/>
        <w:jc w:val="both"/>
        <w:rPr>
          <w:rFonts w:ascii="Times New Roman" w:eastAsia="Lucida Sans Unicode" w:hAnsi="Times New Roman" w:cs="Times New Roman"/>
          <w:sz w:val="24"/>
          <w:szCs w:val="24"/>
          <w:lang w:val="kk-KZ" w:eastAsia="ru-RU"/>
        </w:rPr>
      </w:pPr>
    </w:p>
    <w:p w:rsidR="006F68E8" w:rsidRDefault="006F68E8" w:rsidP="001974AC">
      <w:pPr>
        <w:spacing w:after="0"/>
        <w:ind w:right="-187"/>
        <w:jc w:val="both"/>
        <w:rPr>
          <w:rFonts w:ascii="Times New Roman" w:eastAsia="Lucida Sans Unicode" w:hAnsi="Times New Roman" w:cs="Times New Roman"/>
          <w:sz w:val="24"/>
          <w:szCs w:val="24"/>
          <w:lang w:val="kk-KZ" w:eastAsia="ru-RU"/>
        </w:rPr>
      </w:pPr>
    </w:p>
    <w:p w:rsidR="001974AC" w:rsidRPr="00712E83" w:rsidRDefault="001974AC" w:rsidP="001974AC">
      <w:pPr>
        <w:spacing w:after="0" w:line="240" w:lineRule="auto"/>
        <w:jc w:val="both"/>
        <w:rPr>
          <w:vertAlign w:val="subscript"/>
        </w:rPr>
      </w:pPr>
      <w:r w:rsidRPr="00570898">
        <w:rPr>
          <w:rFonts w:ascii="Times New Roman" w:eastAsia="Lucida Sans Unicode" w:hAnsi="Times New Roman" w:cs="Times New Roman"/>
          <w:b/>
          <w:bCs/>
          <w:sz w:val="24"/>
          <w:szCs w:val="24"/>
        </w:rPr>
        <w:lastRenderedPageBreak/>
        <w:t>1.7. Тематический план:</w:t>
      </w:r>
      <w:r w:rsidRPr="00570898">
        <w:rPr>
          <w:rFonts w:ascii="Times New Roman" w:eastAsia="Lucida Sans Unicode" w:hAnsi="Times New Roman" w:cs="Times New Roman"/>
          <w:bCs/>
          <w:sz w:val="24"/>
          <w:szCs w:val="24"/>
        </w:rPr>
        <w:t xml:space="preserve"> </w:t>
      </w:r>
    </w:p>
    <w:p w:rsidR="001974AC" w:rsidRPr="00487518" w:rsidRDefault="001974AC" w:rsidP="001974AC">
      <w:pPr>
        <w:spacing w:after="0" w:line="240" w:lineRule="auto"/>
        <w:jc w:val="both"/>
        <w:rPr>
          <w:rFonts w:ascii="Times New Roman" w:eastAsia="Times New Roman" w:hAnsi="Times New Roman" w:cs="Times New Roman"/>
          <w:b/>
          <w:bCs/>
          <w:color w:val="000000"/>
          <w:sz w:val="24"/>
          <w:szCs w:val="24"/>
        </w:rPr>
      </w:pPr>
      <w:r w:rsidRPr="00487518">
        <w:rPr>
          <w:rFonts w:ascii="Times New Roman" w:eastAsia="Times New Roman" w:hAnsi="Times New Roman" w:cs="Times New Roman"/>
          <w:b/>
          <w:bCs/>
          <w:color w:val="000000"/>
          <w:sz w:val="24"/>
          <w:szCs w:val="24"/>
        </w:rPr>
        <w:t>1.7.1. Тематический план аудиторных занятий</w:t>
      </w:r>
    </w:p>
    <w:p w:rsidR="001974AC" w:rsidRPr="00C76BA1" w:rsidRDefault="001974AC" w:rsidP="001974AC">
      <w:pPr>
        <w:spacing w:after="0" w:line="240" w:lineRule="auto"/>
        <w:jc w:val="both"/>
        <w:rPr>
          <w:rFonts w:ascii="Times New Roman" w:eastAsia="Times New Roman" w:hAnsi="Times New Roman" w:cs="Times New Roman"/>
          <w:bCs/>
          <w:color w:val="000000"/>
          <w:sz w:val="24"/>
          <w:szCs w:val="24"/>
        </w:rPr>
      </w:pPr>
    </w:p>
    <w:tbl>
      <w:tblPr>
        <w:tblStyle w:val="a7"/>
        <w:tblW w:w="9923" w:type="dxa"/>
        <w:tblInd w:w="-147" w:type="dxa"/>
        <w:tblLook w:val="04A0" w:firstRow="1" w:lastRow="0" w:firstColumn="1" w:lastColumn="0" w:noHBand="0" w:noVBand="1"/>
      </w:tblPr>
      <w:tblGrid>
        <w:gridCol w:w="920"/>
        <w:gridCol w:w="2624"/>
        <w:gridCol w:w="5529"/>
        <w:gridCol w:w="850"/>
      </w:tblGrid>
      <w:tr w:rsidR="00D213CC" w:rsidRPr="00C76BA1" w:rsidTr="006D76A8">
        <w:tc>
          <w:tcPr>
            <w:tcW w:w="920" w:type="dxa"/>
          </w:tcPr>
          <w:p w:rsidR="00D213CC" w:rsidRPr="00C76BA1" w:rsidRDefault="00D213CC" w:rsidP="009935FD">
            <w:pPr>
              <w:spacing w:after="0"/>
              <w:rPr>
                <w:rFonts w:ascii="Times New Roman" w:eastAsia="Times New Roman" w:hAnsi="Times New Roman"/>
                <w:sz w:val="24"/>
                <w:szCs w:val="24"/>
              </w:rPr>
            </w:pPr>
            <w:r w:rsidRPr="00C76BA1">
              <w:rPr>
                <w:rFonts w:ascii="Times New Roman" w:eastAsia="Times New Roman" w:hAnsi="Times New Roman"/>
                <w:sz w:val="24"/>
                <w:szCs w:val="24"/>
              </w:rPr>
              <w:t>№</w:t>
            </w:r>
          </w:p>
        </w:tc>
        <w:tc>
          <w:tcPr>
            <w:tcW w:w="2624" w:type="dxa"/>
          </w:tcPr>
          <w:p w:rsidR="00D213CC" w:rsidRPr="00C76BA1" w:rsidRDefault="00D213CC" w:rsidP="009935FD">
            <w:pPr>
              <w:spacing w:after="0"/>
              <w:jc w:val="center"/>
              <w:rPr>
                <w:rFonts w:ascii="Times New Roman" w:eastAsia="Times New Roman" w:hAnsi="Times New Roman"/>
                <w:b/>
                <w:bCs/>
                <w:sz w:val="24"/>
                <w:szCs w:val="24"/>
                <w:lang w:eastAsia="ru-RU"/>
              </w:rPr>
            </w:pPr>
            <w:r w:rsidRPr="00C76BA1">
              <w:rPr>
                <w:rFonts w:ascii="Times New Roman" w:eastAsia="Times New Roman" w:hAnsi="Times New Roman"/>
                <w:b/>
                <w:bCs/>
                <w:sz w:val="24"/>
                <w:szCs w:val="24"/>
                <w:lang w:eastAsia="ru-RU"/>
              </w:rPr>
              <w:t>Наименование тем</w:t>
            </w:r>
          </w:p>
        </w:tc>
        <w:tc>
          <w:tcPr>
            <w:tcW w:w="5529" w:type="dxa"/>
          </w:tcPr>
          <w:p w:rsidR="00D213CC" w:rsidRPr="00C76BA1" w:rsidRDefault="00D213CC" w:rsidP="009935FD">
            <w:pPr>
              <w:spacing w:after="0"/>
              <w:jc w:val="center"/>
              <w:rPr>
                <w:rFonts w:ascii="Times New Roman" w:eastAsia="Times New Roman" w:hAnsi="Times New Roman"/>
                <w:b/>
                <w:bCs/>
                <w:sz w:val="24"/>
                <w:szCs w:val="24"/>
                <w:lang w:eastAsia="ru-RU"/>
              </w:rPr>
            </w:pPr>
            <w:r w:rsidRPr="00C76BA1">
              <w:rPr>
                <w:rFonts w:ascii="Times New Roman" w:eastAsia="Times New Roman" w:hAnsi="Times New Roman"/>
                <w:b/>
                <w:bCs/>
                <w:sz w:val="24"/>
                <w:szCs w:val="24"/>
                <w:lang w:eastAsia="ru-RU"/>
              </w:rPr>
              <w:t>Содержание</w:t>
            </w:r>
          </w:p>
        </w:tc>
        <w:tc>
          <w:tcPr>
            <w:tcW w:w="850" w:type="dxa"/>
          </w:tcPr>
          <w:p w:rsidR="00D213CC" w:rsidRPr="00C76BA1" w:rsidRDefault="00D213CC" w:rsidP="009935FD">
            <w:pPr>
              <w:spacing w:after="0"/>
              <w:jc w:val="center"/>
              <w:rPr>
                <w:rFonts w:ascii="Times New Roman" w:eastAsia="Times New Roman" w:hAnsi="Times New Roman"/>
                <w:b/>
                <w:bCs/>
                <w:sz w:val="24"/>
                <w:szCs w:val="24"/>
                <w:lang w:eastAsia="ru-RU"/>
              </w:rPr>
            </w:pPr>
            <w:r w:rsidRPr="00C76BA1">
              <w:rPr>
                <w:rFonts w:ascii="Times New Roman" w:eastAsia="Times New Roman" w:hAnsi="Times New Roman"/>
                <w:b/>
                <w:bCs/>
                <w:sz w:val="24"/>
                <w:szCs w:val="24"/>
                <w:lang w:eastAsia="ru-RU"/>
              </w:rPr>
              <w:t>Кол</w:t>
            </w:r>
          </w:p>
          <w:p w:rsidR="00D213CC" w:rsidRPr="00C76BA1" w:rsidRDefault="00D213CC" w:rsidP="009935FD">
            <w:pPr>
              <w:spacing w:after="0"/>
              <w:jc w:val="center"/>
              <w:rPr>
                <w:rFonts w:ascii="Times New Roman" w:eastAsia="Times New Roman" w:hAnsi="Times New Roman"/>
                <w:b/>
                <w:bCs/>
                <w:sz w:val="24"/>
                <w:szCs w:val="24"/>
                <w:lang w:eastAsia="ru-RU"/>
              </w:rPr>
            </w:pPr>
            <w:r w:rsidRPr="00C76BA1">
              <w:rPr>
                <w:rFonts w:ascii="Times New Roman" w:eastAsia="Times New Roman" w:hAnsi="Times New Roman"/>
                <w:b/>
                <w:bCs/>
                <w:sz w:val="24"/>
                <w:szCs w:val="24"/>
                <w:lang w:eastAsia="ru-RU"/>
              </w:rPr>
              <w:t>часов</w:t>
            </w:r>
          </w:p>
        </w:tc>
      </w:tr>
      <w:tr w:rsidR="00D213CC" w:rsidRPr="00C76BA1" w:rsidTr="006D76A8">
        <w:tc>
          <w:tcPr>
            <w:tcW w:w="920" w:type="dxa"/>
          </w:tcPr>
          <w:p w:rsidR="00D213CC" w:rsidRPr="00D029D1" w:rsidRDefault="00D213CC" w:rsidP="00D213CC">
            <w:pPr>
              <w:pStyle w:val="a9"/>
              <w:numPr>
                <w:ilvl w:val="0"/>
                <w:numId w:val="38"/>
              </w:numPr>
              <w:rPr>
                <w:rFonts w:ascii="Times New Roman" w:eastAsia="Times New Roman" w:hAnsi="Times New Roman"/>
                <w:sz w:val="24"/>
                <w:szCs w:val="24"/>
              </w:rPr>
            </w:pPr>
          </w:p>
        </w:tc>
        <w:tc>
          <w:tcPr>
            <w:tcW w:w="2624" w:type="dxa"/>
          </w:tcPr>
          <w:p w:rsidR="00D213CC" w:rsidRDefault="00D213CC" w:rsidP="009935FD">
            <w:pPr>
              <w:jc w:val="both"/>
              <w:rPr>
                <w:rFonts w:ascii="Times New Roman" w:hAnsi="Times New Roman" w:cs="Times New Roman"/>
                <w:sz w:val="24"/>
                <w:szCs w:val="24"/>
              </w:rPr>
            </w:pPr>
            <w:r w:rsidRPr="00152F92">
              <w:rPr>
                <w:rFonts w:ascii="Times New Roman" w:eastAsia="Times New Roman" w:hAnsi="Times New Roman"/>
                <w:sz w:val="24"/>
                <w:szCs w:val="24"/>
              </w:rPr>
              <w:t>Истори</w:t>
            </w:r>
            <w:r>
              <w:rPr>
                <w:rFonts w:ascii="Times New Roman" w:eastAsia="Times New Roman" w:hAnsi="Times New Roman"/>
                <w:sz w:val="24"/>
                <w:szCs w:val="24"/>
              </w:rPr>
              <w:t xml:space="preserve">я и философия сестринского </w:t>
            </w:r>
            <w:r w:rsidRPr="00DD61C2">
              <w:rPr>
                <w:rFonts w:ascii="Times New Roman" w:eastAsia="Times New Roman" w:hAnsi="Times New Roman" w:cs="Times New Roman"/>
                <w:sz w:val="24"/>
                <w:szCs w:val="24"/>
              </w:rPr>
              <w:t xml:space="preserve">дела </w:t>
            </w:r>
            <w:r w:rsidRPr="00DD61C2">
              <w:rPr>
                <w:rFonts w:ascii="Times New Roman" w:hAnsi="Times New Roman" w:cs="Times New Roman"/>
                <w:sz w:val="24"/>
                <w:szCs w:val="24"/>
              </w:rPr>
              <w:t>как часть истории человечества.</w:t>
            </w:r>
          </w:p>
          <w:p w:rsidR="00D63058" w:rsidRPr="00D63058" w:rsidRDefault="00D63058" w:rsidP="009935FD">
            <w:pPr>
              <w:jc w:val="both"/>
              <w:rPr>
                <w:rFonts w:ascii="Times New Roman" w:hAnsi="Times New Roman" w:cs="Times New Roman"/>
                <w:sz w:val="24"/>
                <w:szCs w:val="24"/>
              </w:rPr>
            </w:pPr>
            <w:r w:rsidRPr="00D63058">
              <w:rPr>
                <w:rFonts w:ascii="Times New Roman" w:hAnsi="Times New Roman" w:cs="Times New Roman"/>
                <w:sz w:val="24"/>
                <w:szCs w:val="24"/>
              </w:rPr>
              <w:t>Реформирование и развитие сестринского дела в Республике Казахстан. Значение проведения научных исследований в сестринском деле.</w:t>
            </w:r>
          </w:p>
        </w:tc>
        <w:tc>
          <w:tcPr>
            <w:tcW w:w="5529" w:type="dxa"/>
          </w:tcPr>
          <w:p w:rsidR="00D213CC" w:rsidRPr="00DD61C2" w:rsidRDefault="00D213CC" w:rsidP="009935FD">
            <w:pPr>
              <w:spacing w:after="0"/>
              <w:jc w:val="both"/>
              <w:rPr>
                <w:rFonts w:ascii="Times New Roman" w:hAnsi="Times New Roman" w:cs="Times New Roman"/>
                <w:lang w:val="kk-KZ"/>
              </w:rPr>
            </w:pPr>
            <w:r w:rsidRPr="00927084">
              <w:rPr>
                <w:rFonts w:ascii="Times New Roman" w:hAnsi="Times New Roman" w:cs="Times New Roman"/>
                <w:sz w:val="24"/>
              </w:rPr>
              <w:t xml:space="preserve">Заслуги </w:t>
            </w:r>
            <w:proofErr w:type="spellStart"/>
            <w:r w:rsidRPr="00927084">
              <w:rPr>
                <w:rFonts w:ascii="Times New Roman" w:hAnsi="Times New Roman" w:cs="Times New Roman"/>
                <w:sz w:val="24"/>
              </w:rPr>
              <w:t>Флорен</w:t>
            </w:r>
            <w:r>
              <w:rPr>
                <w:rFonts w:ascii="Times New Roman" w:hAnsi="Times New Roman" w:cs="Times New Roman"/>
                <w:sz w:val="24"/>
              </w:rPr>
              <w:t>с</w:t>
            </w:r>
            <w:proofErr w:type="spellEnd"/>
            <w:r>
              <w:rPr>
                <w:rFonts w:ascii="Times New Roman" w:hAnsi="Times New Roman" w:cs="Times New Roman"/>
                <w:sz w:val="24"/>
              </w:rPr>
              <w:t xml:space="preserve"> </w:t>
            </w:r>
            <w:proofErr w:type="spellStart"/>
            <w:r>
              <w:rPr>
                <w:rFonts w:ascii="Times New Roman" w:hAnsi="Times New Roman" w:cs="Times New Roman"/>
                <w:sz w:val="24"/>
              </w:rPr>
              <w:t>Найтингейл</w:t>
            </w:r>
            <w:proofErr w:type="spellEnd"/>
            <w:r>
              <w:rPr>
                <w:rFonts w:ascii="Times New Roman" w:hAnsi="Times New Roman" w:cs="Times New Roman"/>
                <w:sz w:val="24"/>
              </w:rPr>
              <w:t xml:space="preserve"> в сестринском деле, и</w:t>
            </w:r>
            <w:r w:rsidRPr="00927084">
              <w:rPr>
                <w:rFonts w:ascii="Times New Roman" w:hAnsi="Times New Roman" w:cs="Times New Roman"/>
                <w:sz w:val="24"/>
              </w:rPr>
              <w:t>стория развития организаций Красно</w:t>
            </w:r>
            <w:r>
              <w:rPr>
                <w:rFonts w:ascii="Times New Roman" w:hAnsi="Times New Roman" w:cs="Times New Roman"/>
                <w:sz w:val="24"/>
              </w:rPr>
              <w:t>го Креста и Красного Полумесяца, п</w:t>
            </w:r>
            <w:r w:rsidRPr="00927084">
              <w:rPr>
                <w:rFonts w:ascii="Times New Roman" w:hAnsi="Times New Roman" w:cs="Times New Roman"/>
                <w:sz w:val="24"/>
              </w:rPr>
              <w:t>оня</w:t>
            </w:r>
            <w:r>
              <w:rPr>
                <w:rFonts w:ascii="Times New Roman" w:hAnsi="Times New Roman" w:cs="Times New Roman"/>
                <w:sz w:val="24"/>
              </w:rPr>
              <w:t>тие философии сестринского дела, о</w:t>
            </w:r>
            <w:r w:rsidRPr="00927084">
              <w:rPr>
                <w:rFonts w:ascii="Times New Roman" w:hAnsi="Times New Roman" w:cs="Times New Roman"/>
                <w:sz w:val="24"/>
              </w:rPr>
              <w:t>сновные концептуальные понятия, принципы и этические элеме</w:t>
            </w:r>
            <w:r>
              <w:rPr>
                <w:rFonts w:ascii="Times New Roman" w:hAnsi="Times New Roman" w:cs="Times New Roman"/>
                <w:sz w:val="24"/>
              </w:rPr>
              <w:t>нты философии сестринского дела, о</w:t>
            </w:r>
            <w:r w:rsidRPr="00927084">
              <w:rPr>
                <w:rFonts w:ascii="Times New Roman" w:hAnsi="Times New Roman" w:cs="Times New Roman"/>
                <w:sz w:val="24"/>
              </w:rPr>
              <w:t>сновные философские проблемы в медицине и сестринском деле</w:t>
            </w:r>
            <w:r w:rsidRPr="00927084">
              <w:rPr>
                <w:rFonts w:ascii="Times New Roman" w:hAnsi="Times New Roman" w:cs="Times New Roman"/>
                <w:sz w:val="24"/>
                <w:lang w:val="kk-KZ"/>
              </w:rPr>
              <w:t>.</w:t>
            </w:r>
            <w:r w:rsidRPr="00927084">
              <w:rPr>
                <w:sz w:val="24"/>
              </w:rPr>
              <w:t xml:space="preserve"> </w:t>
            </w:r>
            <w:r w:rsidR="00D63058" w:rsidRPr="00DD61C2">
              <w:rPr>
                <w:rFonts w:ascii="Times New Roman" w:hAnsi="Times New Roman" w:cs="Times New Roman"/>
                <w:sz w:val="24"/>
                <w:szCs w:val="24"/>
              </w:rPr>
              <w:t>Цели, задачи, основные направ</w:t>
            </w:r>
            <w:r w:rsidR="00D63058">
              <w:rPr>
                <w:rFonts w:ascii="Times New Roman" w:hAnsi="Times New Roman" w:cs="Times New Roman"/>
                <w:sz w:val="24"/>
                <w:szCs w:val="24"/>
              </w:rPr>
              <w:t>ления реформы сестринского дела в РК,</w:t>
            </w:r>
            <w:r w:rsidR="00D63058" w:rsidRPr="00DD61C2">
              <w:rPr>
                <w:rFonts w:ascii="Times New Roman" w:hAnsi="Times New Roman" w:cs="Times New Roman"/>
                <w:sz w:val="24"/>
                <w:szCs w:val="24"/>
              </w:rPr>
              <w:t xml:space="preserve"> </w:t>
            </w:r>
            <w:r w:rsidR="00D63058">
              <w:rPr>
                <w:rFonts w:ascii="Times New Roman" w:hAnsi="Times New Roman" w:cs="Times New Roman"/>
                <w:sz w:val="24"/>
                <w:szCs w:val="24"/>
              </w:rPr>
              <w:t>к</w:t>
            </w:r>
            <w:r w:rsidR="00D63058" w:rsidRPr="00DD61C2">
              <w:rPr>
                <w:rFonts w:ascii="Times New Roman" w:hAnsi="Times New Roman" w:cs="Times New Roman"/>
                <w:sz w:val="24"/>
                <w:szCs w:val="24"/>
              </w:rPr>
              <w:t>онцепция и программа развития сестринского дела в Р</w:t>
            </w:r>
            <w:r w:rsidR="00D63058" w:rsidRPr="00DD61C2">
              <w:rPr>
                <w:rFonts w:ascii="Times New Roman" w:hAnsi="Times New Roman" w:cs="Times New Roman"/>
                <w:sz w:val="24"/>
                <w:szCs w:val="24"/>
                <w:lang w:val="kk-KZ"/>
              </w:rPr>
              <w:t>К</w:t>
            </w:r>
            <w:r w:rsidR="00D63058">
              <w:rPr>
                <w:rFonts w:ascii="Times New Roman" w:hAnsi="Times New Roman" w:cs="Times New Roman"/>
                <w:sz w:val="24"/>
                <w:szCs w:val="24"/>
                <w:lang w:val="kk-KZ"/>
              </w:rPr>
              <w:t>,  доказательная сестринская практика.</w:t>
            </w:r>
          </w:p>
        </w:tc>
        <w:tc>
          <w:tcPr>
            <w:tcW w:w="850" w:type="dxa"/>
          </w:tcPr>
          <w:p w:rsidR="00D213CC" w:rsidRPr="00C76BA1" w:rsidRDefault="00D213CC" w:rsidP="009935FD">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D213CC" w:rsidRPr="00C76BA1" w:rsidTr="006D76A8">
        <w:tc>
          <w:tcPr>
            <w:tcW w:w="920" w:type="dxa"/>
          </w:tcPr>
          <w:p w:rsidR="00D213CC" w:rsidRPr="00D029D1" w:rsidRDefault="00D213CC" w:rsidP="00D213CC">
            <w:pPr>
              <w:pStyle w:val="a9"/>
              <w:numPr>
                <w:ilvl w:val="0"/>
                <w:numId w:val="38"/>
              </w:numPr>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D213CC" w:rsidRDefault="00D213CC" w:rsidP="009935FD">
            <w:pPr>
              <w:spacing w:after="0" w:line="240" w:lineRule="auto"/>
              <w:jc w:val="both"/>
              <w:rPr>
                <w:rFonts w:ascii="Times New Roman" w:hAnsi="Times New Roman" w:cs="Times New Roman"/>
                <w:sz w:val="24"/>
                <w:szCs w:val="24"/>
              </w:rPr>
            </w:pPr>
            <w:r w:rsidRPr="00736E85">
              <w:rPr>
                <w:rFonts w:ascii="Times New Roman" w:hAnsi="Times New Roman" w:cs="Times New Roman"/>
                <w:sz w:val="24"/>
                <w:szCs w:val="24"/>
              </w:rPr>
              <w:t>Медицинская этика, биоэтика и деонтология.</w:t>
            </w:r>
          </w:p>
          <w:p w:rsidR="00FF367D" w:rsidRDefault="00FF367D" w:rsidP="009935FD">
            <w:pPr>
              <w:spacing w:after="0" w:line="240" w:lineRule="auto"/>
              <w:jc w:val="both"/>
              <w:rPr>
                <w:rFonts w:ascii="Times New Roman" w:hAnsi="Times New Roman" w:cs="Times New Roman"/>
                <w:sz w:val="24"/>
                <w:szCs w:val="24"/>
              </w:rPr>
            </w:pPr>
          </w:p>
          <w:p w:rsidR="00FF367D" w:rsidRPr="00736E85" w:rsidRDefault="00FF367D" w:rsidP="009935FD">
            <w:pPr>
              <w:spacing w:after="0" w:line="240" w:lineRule="auto"/>
              <w:jc w:val="both"/>
              <w:rPr>
                <w:rFonts w:ascii="Times New Roman" w:eastAsia="Times New Roman" w:hAnsi="Times New Roman" w:cs="Times New Roman"/>
                <w:bCs/>
                <w:sz w:val="24"/>
                <w:szCs w:val="24"/>
                <w:lang w:eastAsia="ru-RU"/>
              </w:rPr>
            </w:pPr>
            <w:r w:rsidRPr="00FF367D">
              <w:rPr>
                <w:rFonts w:ascii="Times New Roman" w:eastAsia="Times New Roman" w:hAnsi="Times New Roman" w:cs="Times New Roman"/>
                <w:bCs/>
                <w:sz w:val="24"/>
                <w:szCs w:val="24"/>
                <w:lang w:eastAsia="ru-RU"/>
              </w:rPr>
              <w:t>Общение с пациентом и его окружением в процессе профессиональной деятельности.</w:t>
            </w:r>
          </w:p>
        </w:tc>
        <w:tc>
          <w:tcPr>
            <w:tcW w:w="5529" w:type="dxa"/>
          </w:tcPr>
          <w:p w:rsidR="00D213CC" w:rsidRPr="00FF367D" w:rsidRDefault="00D213CC" w:rsidP="009935FD">
            <w:pPr>
              <w:spacing w:after="0"/>
              <w:jc w:val="both"/>
              <w:rPr>
                <w:rFonts w:ascii="Times New Roman" w:hAnsi="Times New Roman" w:cs="Times New Roman"/>
                <w:sz w:val="24"/>
                <w:szCs w:val="24"/>
                <w:lang w:val="kk-KZ"/>
              </w:rPr>
            </w:pPr>
            <w:r w:rsidRPr="00736E85">
              <w:rPr>
                <w:rFonts w:ascii="Times New Roman" w:hAnsi="Times New Roman" w:cs="Times New Roman"/>
                <w:sz w:val="24"/>
                <w:szCs w:val="24"/>
              </w:rPr>
              <w:t>Морально-этические нормы, правила и принципы профессио</w:t>
            </w:r>
            <w:r>
              <w:rPr>
                <w:rFonts w:ascii="Times New Roman" w:hAnsi="Times New Roman" w:cs="Times New Roman"/>
                <w:sz w:val="24"/>
                <w:szCs w:val="24"/>
              </w:rPr>
              <w:t>нального сестринского поведения, п</w:t>
            </w:r>
            <w:r w:rsidRPr="00736E85">
              <w:rPr>
                <w:rFonts w:ascii="Times New Roman" w:hAnsi="Times New Roman" w:cs="Times New Roman"/>
                <w:sz w:val="24"/>
                <w:szCs w:val="24"/>
              </w:rPr>
              <w:t xml:space="preserve">ринципы </w:t>
            </w:r>
            <w:r>
              <w:rPr>
                <w:rFonts w:ascii="Times New Roman" w:hAnsi="Times New Roman" w:cs="Times New Roman"/>
                <w:sz w:val="24"/>
                <w:szCs w:val="24"/>
              </w:rPr>
              <w:t>медицинской этики и деонтологии, п</w:t>
            </w:r>
            <w:r w:rsidRPr="00736E85">
              <w:rPr>
                <w:rFonts w:ascii="Times New Roman" w:hAnsi="Times New Roman" w:cs="Times New Roman"/>
                <w:sz w:val="24"/>
                <w:szCs w:val="24"/>
              </w:rPr>
              <w:t xml:space="preserve">онятие о </w:t>
            </w:r>
            <w:r>
              <w:rPr>
                <w:rFonts w:ascii="Times New Roman" w:hAnsi="Times New Roman" w:cs="Times New Roman"/>
                <w:sz w:val="24"/>
                <w:szCs w:val="24"/>
              </w:rPr>
              <w:t>ятрогениях, б</w:t>
            </w:r>
            <w:r w:rsidRPr="00736E85">
              <w:rPr>
                <w:rFonts w:ascii="Times New Roman" w:hAnsi="Times New Roman" w:cs="Times New Roman"/>
                <w:sz w:val="24"/>
                <w:szCs w:val="24"/>
              </w:rPr>
              <w:t>иоэтические аспект</w:t>
            </w:r>
            <w:r>
              <w:rPr>
                <w:rFonts w:ascii="Times New Roman" w:hAnsi="Times New Roman" w:cs="Times New Roman"/>
                <w:sz w:val="24"/>
                <w:szCs w:val="24"/>
              </w:rPr>
              <w:t>ы профессиональной деятельности, понятие и принципы биоэтики, сущность этических категорий, биомедицинская этика, ее модели, основные проблемы биоэтики, м</w:t>
            </w:r>
            <w:r w:rsidRPr="00736E85">
              <w:rPr>
                <w:rFonts w:ascii="Times New Roman" w:hAnsi="Times New Roman" w:cs="Times New Roman"/>
                <w:sz w:val="24"/>
                <w:szCs w:val="24"/>
              </w:rPr>
              <w:t>одели взаимоотношений медицинских работников и пациентов</w:t>
            </w:r>
            <w:r>
              <w:rPr>
                <w:rFonts w:ascii="Times New Roman" w:hAnsi="Times New Roman" w:cs="Times New Roman"/>
                <w:sz w:val="24"/>
                <w:szCs w:val="24"/>
                <w:lang w:val="kk-KZ"/>
              </w:rPr>
              <w:t xml:space="preserve">, </w:t>
            </w:r>
            <w:r>
              <w:rPr>
                <w:rFonts w:ascii="Times New Roman" w:hAnsi="Times New Roman" w:cs="Times New Roman"/>
                <w:sz w:val="24"/>
                <w:szCs w:val="24"/>
              </w:rPr>
              <w:t>э</w:t>
            </w:r>
            <w:r w:rsidRPr="00736E85">
              <w:rPr>
                <w:rFonts w:ascii="Times New Roman" w:hAnsi="Times New Roman" w:cs="Times New Roman"/>
                <w:sz w:val="24"/>
                <w:szCs w:val="24"/>
              </w:rPr>
              <w:t>тические основы современного медицинского законодательства.</w:t>
            </w:r>
            <w:r w:rsidR="00FF367D">
              <w:rPr>
                <w:rFonts w:ascii="Times New Roman" w:hAnsi="Times New Roman" w:cs="Times New Roman"/>
                <w:sz w:val="24"/>
                <w:szCs w:val="24"/>
                <w:lang w:val="kk-KZ"/>
              </w:rPr>
              <w:t xml:space="preserve"> </w:t>
            </w:r>
            <w:r w:rsidR="00FF367D" w:rsidRPr="00FF367D">
              <w:rPr>
                <w:rFonts w:ascii="Times New Roman" w:hAnsi="Times New Roman" w:cs="Times New Roman"/>
                <w:sz w:val="24"/>
                <w:szCs w:val="24"/>
                <w:lang w:val="kk-KZ"/>
              </w:rPr>
              <w:t>Понятие и способы общения (коммуникации), средства общения, элементы эффективного общения, функции общения, уровни общения, основные стили общения, общение как компонент ухода за больными, зоны комфорта, мастерство общения, общие принципы умения эффективно слушать пациента, факторы, способствующие общению, факторы, препятствующие общению, критерии эффективного общения, принципы терапевтического общения.</w:t>
            </w:r>
          </w:p>
        </w:tc>
        <w:tc>
          <w:tcPr>
            <w:tcW w:w="850" w:type="dxa"/>
          </w:tcPr>
          <w:p w:rsidR="00D213CC" w:rsidRDefault="00D213CC" w:rsidP="009935FD">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D63058" w:rsidRPr="00C76BA1" w:rsidTr="006D76A8">
        <w:tc>
          <w:tcPr>
            <w:tcW w:w="920" w:type="dxa"/>
          </w:tcPr>
          <w:p w:rsidR="00D63058" w:rsidRPr="00D029D1" w:rsidRDefault="00D63058" w:rsidP="00D63058">
            <w:pPr>
              <w:pStyle w:val="a9"/>
              <w:numPr>
                <w:ilvl w:val="0"/>
                <w:numId w:val="38"/>
              </w:numPr>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D63058" w:rsidRPr="00C76BA1" w:rsidRDefault="00FF367D" w:rsidP="00FF367D">
            <w:pPr>
              <w:jc w:val="both"/>
              <w:rPr>
                <w:rFonts w:ascii="Times New Roman" w:eastAsia="Times New Roman" w:hAnsi="Times New Roman"/>
                <w:sz w:val="24"/>
                <w:szCs w:val="24"/>
              </w:rPr>
            </w:pPr>
            <w:r w:rsidRPr="00243100">
              <w:rPr>
                <w:rFonts w:ascii="Times New Roman" w:hAnsi="Times New Roman" w:cs="Times New Roman"/>
                <w:sz w:val="24"/>
                <w:szCs w:val="24"/>
              </w:rPr>
              <w:t>Потребности человека в здоровье и болезни.</w:t>
            </w:r>
            <w:r w:rsidRPr="00243100">
              <w:rPr>
                <w:rFonts w:ascii="Times New Roman" w:hAnsi="Times New Roman" w:cs="Times New Roman"/>
                <w:sz w:val="24"/>
              </w:rPr>
              <w:t xml:space="preserve"> Основные теории </w:t>
            </w:r>
            <w:r w:rsidRPr="00243100">
              <w:rPr>
                <w:rFonts w:ascii="Times New Roman" w:hAnsi="Times New Roman" w:cs="Times New Roman"/>
                <w:sz w:val="24"/>
              </w:rPr>
              <w:lastRenderedPageBreak/>
              <w:t>(модели) сестринского дела</w:t>
            </w:r>
            <w:r>
              <w:rPr>
                <w:rFonts w:ascii="Times New Roman" w:hAnsi="Times New Roman" w:cs="Times New Roman"/>
                <w:sz w:val="24"/>
                <w:lang w:val="kk-KZ"/>
              </w:rPr>
              <w:t>.</w:t>
            </w:r>
          </w:p>
        </w:tc>
        <w:tc>
          <w:tcPr>
            <w:tcW w:w="5529" w:type="dxa"/>
          </w:tcPr>
          <w:p w:rsidR="00D63058" w:rsidRPr="00243100" w:rsidRDefault="00FF367D" w:rsidP="00D63058">
            <w:pPr>
              <w:spacing w:after="0"/>
              <w:jc w:val="both"/>
              <w:rPr>
                <w:rFonts w:ascii="Times New Roman" w:eastAsia="Times New Roman" w:hAnsi="Times New Roman" w:cs="Times New Roman"/>
                <w:sz w:val="24"/>
                <w:szCs w:val="24"/>
              </w:rPr>
            </w:pPr>
            <w:r w:rsidRPr="00FF367D">
              <w:rPr>
                <w:rFonts w:ascii="Times New Roman" w:eastAsia="Times New Roman" w:hAnsi="Times New Roman" w:cs="Times New Roman"/>
                <w:sz w:val="24"/>
                <w:szCs w:val="24"/>
              </w:rPr>
              <w:lastRenderedPageBreak/>
              <w:t xml:space="preserve">Понятие о потребностях человека, основные теории и классификации потребностей, иерархия человеческих потребностей по А. </w:t>
            </w:r>
            <w:proofErr w:type="spellStart"/>
            <w:r w:rsidRPr="00FF367D">
              <w:rPr>
                <w:rFonts w:ascii="Times New Roman" w:eastAsia="Times New Roman" w:hAnsi="Times New Roman" w:cs="Times New Roman"/>
                <w:sz w:val="24"/>
                <w:szCs w:val="24"/>
              </w:rPr>
              <w:t>Маслоу</w:t>
            </w:r>
            <w:proofErr w:type="spellEnd"/>
            <w:r w:rsidRPr="00FF367D">
              <w:rPr>
                <w:rFonts w:ascii="Times New Roman" w:eastAsia="Times New Roman" w:hAnsi="Times New Roman" w:cs="Times New Roman"/>
                <w:sz w:val="24"/>
                <w:szCs w:val="24"/>
              </w:rPr>
              <w:t xml:space="preserve">, </w:t>
            </w:r>
            <w:r w:rsidRPr="00FF367D">
              <w:rPr>
                <w:rFonts w:ascii="Times New Roman" w:eastAsia="Times New Roman" w:hAnsi="Times New Roman" w:cs="Times New Roman"/>
                <w:sz w:val="24"/>
                <w:szCs w:val="24"/>
              </w:rPr>
              <w:lastRenderedPageBreak/>
              <w:t xml:space="preserve">характеристика основных потребностей человека по А. </w:t>
            </w:r>
            <w:proofErr w:type="spellStart"/>
            <w:r w:rsidRPr="00FF367D">
              <w:rPr>
                <w:rFonts w:ascii="Times New Roman" w:eastAsia="Times New Roman" w:hAnsi="Times New Roman" w:cs="Times New Roman"/>
                <w:sz w:val="24"/>
                <w:szCs w:val="24"/>
              </w:rPr>
              <w:t>Маслоу</w:t>
            </w:r>
            <w:proofErr w:type="spellEnd"/>
            <w:r w:rsidRPr="00FF367D">
              <w:rPr>
                <w:rFonts w:ascii="Times New Roman" w:eastAsia="Times New Roman" w:hAnsi="Times New Roman" w:cs="Times New Roman"/>
                <w:sz w:val="24"/>
                <w:szCs w:val="24"/>
              </w:rPr>
              <w:t xml:space="preserve">, проблема регулирования потребностей </w:t>
            </w:r>
            <w:proofErr w:type="gramStart"/>
            <w:r w:rsidRPr="00FF367D">
              <w:rPr>
                <w:rFonts w:ascii="Times New Roman" w:eastAsia="Times New Roman" w:hAnsi="Times New Roman" w:cs="Times New Roman"/>
                <w:sz w:val="24"/>
                <w:szCs w:val="24"/>
              </w:rPr>
              <w:t>человеком,  пример</w:t>
            </w:r>
            <w:proofErr w:type="gramEnd"/>
            <w:r w:rsidRPr="00FF367D">
              <w:rPr>
                <w:rFonts w:ascii="Times New Roman" w:eastAsia="Times New Roman" w:hAnsi="Times New Roman" w:cs="Times New Roman"/>
                <w:sz w:val="24"/>
                <w:szCs w:val="24"/>
              </w:rPr>
              <w:t xml:space="preserve"> оказания помощи пациенту в удовлетворении потребности спать, отдыхать (по модели В. </w:t>
            </w:r>
            <w:proofErr w:type="spellStart"/>
            <w:r w:rsidRPr="00FF367D">
              <w:rPr>
                <w:rFonts w:ascii="Times New Roman" w:eastAsia="Times New Roman" w:hAnsi="Times New Roman" w:cs="Times New Roman"/>
                <w:sz w:val="24"/>
                <w:szCs w:val="24"/>
              </w:rPr>
              <w:t>Хендерсон</w:t>
            </w:r>
            <w:proofErr w:type="spellEnd"/>
            <w:r w:rsidRPr="00FF367D">
              <w:rPr>
                <w:rFonts w:ascii="Times New Roman" w:eastAsia="Times New Roman" w:hAnsi="Times New Roman" w:cs="Times New Roman"/>
                <w:sz w:val="24"/>
                <w:szCs w:val="24"/>
              </w:rPr>
              <w:t xml:space="preserve">). Значение теории сестринского дела для научной, образовательной и практической деятельности, концептуальные модели сестринского дела, основные принципы оказания сестринской помощи в моделях сестринского дела. сходства и различия в толковании понятий моделей В. </w:t>
            </w:r>
            <w:proofErr w:type="spellStart"/>
            <w:r w:rsidRPr="00FF367D">
              <w:rPr>
                <w:rFonts w:ascii="Times New Roman" w:eastAsia="Times New Roman" w:hAnsi="Times New Roman" w:cs="Times New Roman"/>
                <w:sz w:val="24"/>
                <w:szCs w:val="24"/>
              </w:rPr>
              <w:t>Хендерсон</w:t>
            </w:r>
            <w:proofErr w:type="spellEnd"/>
            <w:r w:rsidRPr="00FF367D">
              <w:rPr>
                <w:rFonts w:ascii="Times New Roman" w:eastAsia="Times New Roman" w:hAnsi="Times New Roman" w:cs="Times New Roman"/>
                <w:sz w:val="24"/>
                <w:szCs w:val="24"/>
              </w:rPr>
              <w:t xml:space="preserve">, Д. </w:t>
            </w:r>
            <w:proofErr w:type="spellStart"/>
            <w:r w:rsidRPr="00FF367D">
              <w:rPr>
                <w:rFonts w:ascii="Times New Roman" w:eastAsia="Times New Roman" w:hAnsi="Times New Roman" w:cs="Times New Roman"/>
                <w:sz w:val="24"/>
                <w:szCs w:val="24"/>
              </w:rPr>
              <w:t>Орэм</w:t>
            </w:r>
            <w:proofErr w:type="spellEnd"/>
            <w:r w:rsidRPr="00FF367D">
              <w:rPr>
                <w:rFonts w:ascii="Times New Roman" w:eastAsia="Times New Roman" w:hAnsi="Times New Roman" w:cs="Times New Roman"/>
                <w:sz w:val="24"/>
                <w:szCs w:val="24"/>
              </w:rPr>
              <w:t xml:space="preserve">, М. Аллен, основные положения моделей сестринского дела, Н. </w:t>
            </w:r>
            <w:proofErr w:type="spellStart"/>
            <w:r w:rsidRPr="00FF367D">
              <w:rPr>
                <w:rFonts w:ascii="Times New Roman" w:eastAsia="Times New Roman" w:hAnsi="Times New Roman" w:cs="Times New Roman"/>
                <w:sz w:val="24"/>
                <w:szCs w:val="24"/>
              </w:rPr>
              <w:t>Роупер</w:t>
            </w:r>
            <w:proofErr w:type="spellEnd"/>
            <w:r w:rsidRPr="00FF367D">
              <w:rPr>
                <w:rFonts w:ascii="Times New Roman" w:eastAsia="Times New Roman" w:hAnsi="Times New Roman" w:cs="Times New Roman"/>
                <w:sz w:val="24"/>
                <w:szCs w:val="24"/>
              </w:rPr>
              <w:t xml:space="preserve">, В. </w:t>
            </w:r>
            <w:proofErr w:type="spellStart"/>
            <w:r w:rsidRPr="00FF367D">
              <w:rPr>
                <w:rFonts w:ascii="Times New Roman" w:eastAsia="Times New Roman" w:hAnsi="Times New Roman" w:cs="Times New Roman"/>
                <w:sz w:val="24"/>
                <w:szCs w:val="24"/>
              </w:rPr>
              <w:t>Логан</w:t>
            </w:r>
            <w:proofErr w:type="spellEnd"/>
            <w:r w:rsidRPr="00FF367D">
              <w:rPr>
                <w:rFonts w:ascii="Times New Roman" w:eastAsia="Times New Roman" w:hAnsi="Times New Roman" w:cs="Times New Roman"/>
                <w:sz w:val="24"/>
                <w:szCs w:val="24"/>
              </w:rPr>
              <w:t xml:space="preserve">, А. </w:t>
            </w:r>
            <w:proofErr w:type="spellStart"/>
            <w:r w:rsidRPr="00FF367D">
              <w:rPr>
                <w:rFonts w:ascii="Times New Roman" w:eastAsia="Times New Roman" w:hAnsi="Times New Roman" w:cs="Times New Roman"/>
                <w:sz w:val="24"/>
                <w:szCs w:val="24"/>
              </w:rPr>
              <w:t>Тайэрни</w:t>
            </w:r>
            <w:proofErr w:type="spellEnd"/>
            <w:r w:rsidRPr="00FF367D">
              <w:rPr>
                <w:rFonts w:ascii="Times New Roman" w:eastAsia="Times New Roman" w:hAnsi="Times New Roman" w:cs="Times New Roman"/>
                <w:sz w:val="24"/>
                <w:szCs w:val="24"/>
              </w:rPr>
              <w:t xml:space="preserve">, модель поведенческой системы Д. Джонсон в сестринском деле, адаптационная модель сестринского дела К. Рой, Модель дефицита </w:t>
            </w:r>
            <w:proofErr w:type="spellStart"/>
            <w:r w:rsidRPr="00FF367D">
              <w:rPr>
                <w:rFonts w:ascii="Times New Roman" w:eastAsia="Times New Roman" w:hAnsi="Times New Roman" w:cs="Times New Roman"/>
                <w:sz w:val="24"/>
                <w:szCs w:val="24"/>
              </w:rPr>
              <w:t>самоухода</w:t>
            </w:r>
            <w:proofErr w:type="spellEnd"/>
            <w:r w:rsidRPr="00FF367D">
              <w:rPr>
                <w:rFonts w:ascii="Times New Roman" w:eastAsia="Times New Roman" w:hAnsi="Times New Roman" w:cs="Times New Roman"/>
                <w:sz w:val="24"/>
                <w:szCs w:val="24"/>
              </w:rPr>
              <w:t xml:space="preserve"> Д. </w:t>
            </w:r>
            <w:proofErr w:type="spellStart"/>
            <w:r w:rsidRPr="00FF367D">
              <w:rPr>
                <w:rFonts w:ascii="Times New Roman" w:eastAsia="Times New Roman" w:hAnsi="Times New Roman" w:cs="Times New Roman"/>
                <w:sz w:val="24"/>
                <w:szCs w:val="24"/>
              </w:rPr>
              <w:t>Орэм</w:t>
            </w:r>
            <w:proofErr w:type="spellEnd"/>
            <w:r w:rsidRPr="00FF367D">
              <w:rPr>
                <w:rFonts w:ascii="Times New Roman" w:eastAsia="Times New Roman" w:hAnsi="Times New Roman" w:cs="Times New Roman"/>
                <w:sz w:val="24"/>
                <w:szCs w:val="24"/>
              </w:rPr>
              <w:t xml:space="preserve"> в сестринском деле, Модель В. </w:t>
            </w:r>
            <w:proofErr w:type="spellStart"/>
            <w:r w:rsidRPr="00FF367D">
              <w:rPr>
                <w:rFonts w:ascii="Times New Roman" w:eastAsia="Times New Roman" w:hAnsi="Times New Roman" w:cs="Times New Roman"/>
                <w:sz w:val="24"/>
                <w:szCs w:val="24"/>
              </w:rPr>
              <w:t>Хендерсон</w:t>
            </w:r>
            <w:proofErr w:type="spellEnd"/>
            <w:r w:rsidRPr="00FF367D">
              <w:rPr>
                <w:rFonts w:ascii="Times New Roman" w:eastAsia="Times New Roman" w:hAnsi="Times New Roman" w:cs="Times New Roman"/>
                <w:sz w:val="24"/>
                <w:szCs w:val="24"/>
              </w:rPr>
              <w:t xml:space="preserve"> в сестринском деле, Модель М. Аллен в сестринском деле.  Примеры решения проблем пациента посредством сестринского ухода по модели Д. </w:t>
            </w:r>
            <w:proofErr w:type="spellStart"/>
            <w:r w:rsidRPr="00FF367D">
              <w:rPr>
                <w:rFonts w:ascii="Times New Roman" w:eastAsia="Times New Roman" w:hAnsi="Times New Roman" w:cs="Times New Roman"/>
                <w:sz w:val="24"/>
                <w:szCs w:val="24"/>
              </w:rPr>
              <w:t>Орэм</w:t>
            </w:r>
            <w:proofErr w:type="spellEnd"/>
            <w:r w:rsidRPr="00FF367D">
              <w:rPr>
                <w:rFonts w:ascii="Times New Roman" w:eastAsia="Times New Roman" w:hAnsi="Times New Roman" w:cs="Times New Roman"/>
                <w:sz w:val="24"/>
                <w:szCs w:val="24"/>
              </w:rPr>
              <w:t xml:space="preserve">. Сходства и различия в толковании понятий моделей В. </w:t>
            </w:r>
            <w:proofErr w:type="spellStart"/>
            <w:r w:rsidRPr="00FF367D">
              <w:rPr>
                <w:rFonts w:ascii="Times New Roman" w:eastAsia="Times New Roman" w:hAnsi="Times New Roman" w:cs="Times New Roman"/>
                <w:sz w:val="24"/>
                <w:szCs w:val="24"/>
              </w:rPr>
              <w:t>Хендерсон</w:t>
            </w:r>
            <w:proofErr w:type="spellEnd"/>
            <w:r w:rsidRPr="00FF367D">
              <w:rPr>
                <w:rFonts w:ascii="Times New Roman" w:eastAsia="Times New Roman" w:hAnsi="Times New Roman" w:cs="Times New Roman"/>
                <w:sz w:val="24"/>
                <w:szCs w:val="24"/>
              </w:rPr>
              <w:t>, Д. Орем, М. Аллен.</w:t>
            </w:r>
          </w:p>
        </w:tc>
        <w:tc>
          <w:tcPr>
            <w:tcW w:w="850" w:type="dxa"/>
          </w:tcPr>
          <w:p w:rsidR="00D63058" w:rsidRDefault="00D63058" w:rsidP="00D63058">
            <w:pPr>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r>
      <w:tr w:rsidR="00D63058" w:rsidRPr="00C76BA1" w:rsidTr="006D76A8">
        <w:tc>
          <w:tcPr>
            <w:tcW w:w="920" w:type="dxa"/>
          </w:tcPr>
          <w:p w:rsidR="00D63058" w:rsidRPr="00D029D1" w:rsidRDefault="00D63058" w:rsidP="00D63058">
            <w:pPr>
              <w:pStyle w:val="a9"/>
              <w:numPr>
                <w:ilvl w:val="0"/>
                <w:numId w:val="38"/>
              </w:numPr>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FF367D" w:rsidRDefault="00FF367D" w:rsidP="00D63058">
            <w:pPr>
              <w:jc w:val="both"/>
              <w:rPr>
                <w:rFonts w:ascii="Times New Roman" w:eastAsia="Times New Roman" w:hAnsi="Times New Roman" w:cs="Times New Roman"/>
                <w:sz w:val="24"/>
                <w:szCs w:val="24"/>
                <w:lang w:val="kk-KZ"/>
              </w:rPr>
            </w:pPr>
            <w:r w:rsidRPr="00243100">
              <w:rPr>
                <w:rFonts w:ascii="Times New Roman" w:hAnsi="Times New Roman" w:cs="Times New Roman"/>
                <w:sz w:val="24"/>
                <w:szCs w:val="24"/>
              </w:rPr>
              <w:t>Организация работы медицинской сестры в МО.</w:t>
            </w:r>
            <w:r w:rsidRPr="00D63058">
              <w:rPr>
                <w:rFonts w:ascii="Times New Roman" w:eastAsia="Times New Roman" w:hAnsi="Times New Roman" w:cs="Times New Roman"/>
                <w:sz w:val="24"/>
                <w:szCs w:val="24"/>
                <w:lang w:val="kk-KZ"/>
              </w:rPr>
              <w:t xml:space="preserve"> Виды МО. </w:t>
            </w:r>
          </w:p>
          <w:p w:rsidR="00D63058" w:rsidRPr="00243100" w:rsidRDefault="00FF367D" w:rsidP="00D63058">
            <w:pPr>
              <w:jc w:val="both"/>
              <w:rPr>
                <w:rFonts w:ascii="Times New Roman" w:eastAsia="Times New Roman" w:hAnsi="Times New Roman" w:cs="Times New Roman"/>
                <w:sz w:val="24"/>
                <w:szCs w:val="24"/>
              </w:rPr>
            </w:pPr>
            <w:r w:rsidRPr="00D63058">
              <w:rPr>
                <w:rFonts w:ascii="Times New Roman" w:eastAsia="Times New Roman" w:hAnsi="Times New Roman" w:cs="Times New Roman"/>
                <w:sz w:val="24"/>
                <w:szCs w:val="24"/>
                <w:lang w:val="kk-KZ"/>
              </w:rPr>
              <w:t>Прием пациента в стационар. Обязанности сестринского персонала приемного отделения.</w:t>
            </w:r>
          </w:p>
        </w:tc>
        <w:tc>
          <w:tcPr>
            <w:tcW w:w="5529" w:type="dxa"/>
          </w:tcPr>
          <w:p w:rsidR="00D63058" w:rsidRPr="00FF367D" w:rsidRDefault="00FF367D" w:rsidP="006D76A8">
            <w:pPr>
              <w:spacing w:after="0"/>
              <w:jc w:val="both"/>
              <w:rPr>
                <w:rFonts w:ascii="Times New Roman" w:hAnsi="Times New Roman" w:cs="Times New Roman"/>
                <w:lang w:val="kk-KZ"/>
              </w:rPr>
            </w:pPr>
            <w:r w:rsidRPr="00243100">
              <w:rPr>
                <w:rFonts w:ascii="Times New Roman" w:hAnsi="Times New Roman" w:cs="Times New Roman"/>
                <w:sz w:val="24"/>
                <w:szCs w:val="24"/>
              </w:rPr>
              <w:t>Функциональные обязанности сред</w:t>
            </w:r>
            <w:r>
              <w:rPr>
                <w:rFonts w:ascii="Times New Roman" w:hAnsi="Times New Roman" w:cs="Times New Roman"/>
                <w:sz w:val="24"/>
                <w:szCs w:val="24"/>
              </w:rPr>
              <w:t>него медицинского персонала</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(главная и старшая медсестра, медсестра менеджер приемного отделения, постовая </w:t>
            </w:r>
            <w:proofErr w:type="gramStart"/>
            <w:r>
              <w:rPr>
                <w:rFonts w:ascii="Times New Roman" w:hAnsi="Times New Roman" w:cs="Times New Roman"/>
                <w:sz w:val="24"/>
                <w:szCs w:val="24"/>
              </w:rPr>
              <w:t>и  операционная</w:t>
            </w:r>
            <w:proofErr w:type="gramEnd"/>
            <w:r>
              <w:rPr>
                <w:rFonts w:ascii="Times New Roman" w:hAnsi="Times New Roman" w:cs="Times New Roman"/>
                <w:sz w:val="24"/>
                <w:szCs w:val="24"/>
              </w:rPr>
              <w:t xml:space="preserve"> медсестра, медсестра ассистент в стоматологии)  в М</w:t>
            </w:r>
            <w:r w:rsidRPr="00243100">
              <w:rPr>
                <w:rFonts w:ascii="Times New Roman" w:hAnsi="Times New Roman" w:cs="Times New Roman"/>
                <w:sz w:val="24"/>
                <w:szCs w:val="24"/>
              </w:rPr>
              <w:t>О.</w:t>
            </w:r>
            <w:r>
              <w:rPr>
                <w:rFonts w:ascii="Times New Roman" w:hAnsi="Times New Roman" w:cs="Times New Roman"/>
                <w:sz w:val="24"/>
                <w:szCs w:val="24"/>
                <w:lang w:val="kk-KZ"/>
              </w:rPr>
              <w:t xml:space="preserve"> </w:t>
            </w:r>
            <w:proofErr w:type="spellStart"/>
            <w:r w:rsidRPr="00D63058">
              <w:rPr>
                <w:rFonts w:ascii="Times New Roman" w:eastAsia="Times New Roman" w:hAnsi="Times New Roman" w:cs="Times New Roman"/>
                <w:sz w:val="24"/>
                <w:szCs w:val="24"/>
              </w:rPr>
              <w:t>Триаж</w:t>
            </w:r>
            <w:proofErr w:type="spellEnd"/>
            <w:r w:rsidRPr="00D63058">
              <w:rPr>
                <w:rFonts w:ascii="Times New Roman" w:eastAsia="Times New Roman" w:hAnsi="Times New Roman" w:cs="Times New Roman"/>
                <w:sz w:val="24"/>
                <w:szCs w:val="24"/>
              </w:rPr>
              <w:t xml:space="preserve"> система, устройство и функции приемного отделения стационара, пути госпитализации пациентов в стационар, прием и регистрация пациентов, документация приемного отделения, организация </w:t>
            </w:r>
            <w:proofErr w:type="spellStart"/>
            <w:r w:rsidRPr="00D63058">
              <w:rPr>
                <w:rFonts w:ascii="Times New Roman" w:eastAsia="Times New Roman" w:hAnsi="Times New Roman" w:cs="Times New Roman"/>
                <w:sz w:val="24"/>
                <w:szCs w:val="24"/>
              </w:rPr>
              <w:t>противопедикул</w:t>
            </w:r>
            <w:r w:rsidR="006D76A8">
              <w:rPr>
                <w:rFonts w:ascii="Times New Roman" w:eastAsia="Times New Roman" w:hAnsi="Times New Roman" w:cs="Times New Roman"/>
                <w:sz w:val="24"/>
                <w:szCs w:val="24"/>
              </w:rPr>
              <w:t>езных</w:t>
            </w:r>
            <w:proofErr w:type="spellEnd"/>
            <w:r w:rsidR="006D76A8">
              <w:rPr>
                <w:rFonts w:ascii="Times New Roman" w:eastAsia="Times New Roman" w:hAnsi="Times New Roman" w:cs="Times New Roman"/>
                <w:sz w:val="24"/>
                <w:szCs w:val="24"/>
              </w:rPr>
              <w:t xml:space="preserve"> мероприятий в стационаре.</w:t>
            </w:r>
          </w:p>
        </w:tc>
        <w:tc>
          <w:tcPr>
            <w:tcW w:w="850" w:type="dxa"/>
          </w:tcPr>
          <w:p w:rsidR="00D63058" w:rsidRPr="00C76BA1" w:rsidRDefault="00D63058" w:rsidP="00D63058">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D63058" w:rsidRPr="00C76BA1" w:rsidTr="006D76A8">
        <w:tc>
          <w:tcPr>
            <w:tcW w:w="920" w:type="dxa"/>
          </w:tcPr>
          <w:p w:rsidR="00D63058" w:rsidRPr="00D029D1" w:rsidRDefault="00D63058" w:rsidP="00D63058">
            <w:pPr>
              <w:pStyle w:val="a9"/>
              <w:numPr>
                <w:ilvl w:val="0"/>
                <w:numId w:val="38"/>
              </w:numPr>
              <w:rPr>
                <w:rFonts w:ascii="Times New Roman" w:eastAsia="Times New Roman" w:hAnsi="Times New Roman"/>
                <w:sz w:val="24"/>
                <w:szCs w:val="24"/>
              </w:rPr>
            </w:pPr>
          </w:p>
        </w:tc>
        <w:tc>
          <w:tcPr>
            <w:tcW w:w="2624" w:type="dxa"/>
          </w:tcPr>
          <w:p w:rsidR="00D63058" w:rsidRPr="006D76A8" w:rsidRDefault="006D76A8" w:rsidP="00D63058">
            <w:pPr>
              <w:jc w:val="both"/>
              <w:rPr>
                <w:rFonts w:ascii="Times New Roman" w:eastAsia="Times New Roman" w:hAnsi="Times New Roman" w:cs="Times New Roman"/>
                <w:sz w:val="24"/>
                <w:szCs w:val="24"/>
                <w:lang w:val="kk-KZ"/>
              </w:rPr>
            </w:pPr>
            <w:r w:rsidRPr="006D76A8">
              <w:rPr>
                <w:rFonts w:ascii="Times New Roman" w:eastAsia="Times New Roman" w:hAnsi="Times New Roman" w:cs="Times New Roman"/>
                <w:sz w:val="24"/>
                <w:szCs w:val="24"/>
              </w:rPr>
              <w:t>Гипертермия. Уход за пациентом в различные периоды лихорадки.</w:t>
            </w:r>
            <w:r>
              <w:rPr>
                <w:rFonts w:ascii="Times New Roman" w:eastAsia="Times New Roman" w:hAnsi="Times New Roman" w:cs="Times New Roman"/>
                <w:sz w:val="24"/>
                <w:szCs w:val="24"/>
                <w:lang w:val="kk-KZ"/>
              </w:rPr>
              <w:t xml:space="preserve"> </w:t>
            </w:r>
          </w:p>
        </w:tc>
        <w:tc>
          <w:tcPr>
            <w:tcW w:w="5529" w:type="dxa"/>
          </w:tcPr>
          <w:p w:rsidR="00D63058" w:rsidRPr="00243100" w:rsidRDefault="006D76A8" w:rsidP="00D63058">
            <w:pPr>
              <w:spacing w:after="0"/>
              <w:jc w:val="both"/>
              <w:rPr>
                <w:rFonts w:ascii="Times New Roman" w:hAnsi="Times New Roman" w:cs="Times New Roman"/>
              </w:rPr>
            </w:pPr>
            <w:r>
              <w:rPr>
                <w:rFonts w:ascii="Times New Roman" w:hAnsi="Times New Roman"/>
                <w:sz w:val="24"/>
                <w:szCs w:val="24"/>
              </w:rPr>
              <w:t>Понятие о терморегуляции, теплопродукции, теплоотдаче, термометрии,</w:t>
            </w:r>
            <w:r>
              <w:rPr>
                <w:rFonts w:ascii="Times New Roman" w:hAnsi="Times New Roman"/>
                <w:sz w:val="24"/>
                <w:szCs w:val="24"/>
                <w:lang w:val="kk-KZ"/>
              </w:rPr>
              <w:t xml:space="preserve"> </w:t>
            </w:r>
            <w:r>
              <w:rPr>
                <w:rFonts w:ascii="Times New Roman" w:hAnsi="Times New Roman"/>
                <w:sz w:val="24"/>
                <w:szCs w:val="24"/>
              </w:rPr>
              <w:t xml:space="preserve">классификации гипертермии, нормальная температура тела, физиологические изменения температуры тела, </w:t>
            </w:r>
            <w:r>
              <w:rPr>
                <w:rFonts w:ascii="Times New Roman" w:hAnsi="Times New Roman"/>
                <w:sz w:val="24"/>
                <w:szCs w:val="24"/>
                <w:lang w:val="kk-KZ"/>
              </w:rPr>
              <w:t>м</w:t>
            </w:r>
            <w:proofErr w:type="spellStart"/>
            <w:r>
              <w:rPr>
                <w:rFonts w:ascii="Times New Roman" w:hAnsi="Times New Roman"/>
                <w:sz w:val="24"/>
                <w:szCs w:val="24"/>
              </w:rPr>
              <w:t>инимальная</w:t>
            </w:r>
            <w:proofErr w:type="spellEnd"/>
            <w:r>
              <w:rPr>
                <w:rFonts w:ascii="Times New Roman" w:hAnsi="Times New Roman"/>
                <w:sz w:val="24"/>
                <w:szCs w:val="24"/>
              </w:rPr>
              <w:t xml:space="preserve"> летальная температура тела, максимальная летальная температура тела, места измерения температуры тела, с</w:t>
            </w:r>
            <w:r w:rsidRPr="00591D1F">
              <w:rPr>
                <w:rFonts w:ascii="Times New Roman" w:hAnsi="Times New Roman"/>
                <w:sz w:val="24"/>
                <w:szCs w:val="24"/>
              </w:rPr>
              <w:t>троение</w:t>
            </w:r>
            <w:r>
              <w:rPr>
                <w:rFonts w:ascii="Times New Roman" w:hAnsi="Times New Roman"/>
                <w:sz w:val="24"/>
                <w:szCs w:val="24"/>
              </w:rPr>
              <w:t xml:space="preserve"> ртутного термометра, измерение температуры тела, </w:t>
            </w:r>
            <w:r>
              <w:rPr>
                <w:rFonts w:ascii="Times New Roman" w:hAnsi="Times New Roman"/>
                <w:sz w:val="24"/>
                <w:szCs w:val="24"/>
              </w:rPr>
              <w:lastRenderedPageBreak/>
              <w:t>регистрация в температурном журнале и графическая регистрация в температурном листе</w:t>
            </w:r>
            <w:r>
              <w:rPr>
                <w:rFonts w:ascii="Times New Roman" w:hAnsi="Times New Roman"/>
                <w:b/>
                <w:sz w:val="24"/>
                <w:szCs w:val="24"/>
              </w:rPr>
              <w:t xml:space="preserve">,  </w:t>
            </w:r>
            <w:r>
              <w:rPr>
                <w:rFonts w:ascii="Times New Roman" w:hAnsi="Times New Roman"/>
                <w:sz w:val="24"/>
                <w:szCs w:val="24"/>
              </w:rPr>
              <w:t>понятие о лихорадке, периоды лихорадки,  симптомы каждого периода лихорадки, наблюдение и уход в каждом периоде лихорадки, составление плана ухода в каждом периоде лихорадки.</w:t>
            </w:r>
          </w:p>
        </w:tc>
        <w:tc>
          <w:tcPr>
            <w:tcW w:w="850" w:type="dxa"/>
          </w:tcPr>
          <w:p w:rsidR="00D63058" w:rsidRPr="00D63058" w:rsidRDefault="00D63058" w:rsidP="00D63058">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2</w:t>
            </w:r>
          </w:p>
        </w:tc>
      </w:tr>
      <w:tr w:rsidR="00D63058" w:rsidRPr="00C76BA1" w:rsidTr="006D76A8">
        <w:tc>
          <w:tcPr>
            <w:tcW w:w="920" w:type="dxa"/>
          </w:tcPr>
          <w:p w:rsidR="00D63058" w:rsidRPr="00D029D1" w:rsidRDefault="00D63058" w:rsidP="00D63058">
            <w:pPr>
              <w:pStyle w:val="a9"/>
              <w:numPr>
                <w:ilvl w:val="0"/>
                <w:numId w:val="38"/>
              </w:numPr>
              <w:rPr>
                <w:rFonts w:ascii="Times New Roman" w:eastAsia="Times New Roman" w:hAnsi="Times New Roman"/>
                <w:sz w:val="24"/>
                <w:szCs w:val="24"/>
              </w:rPr>
            </w:pPr>
          </w:p>
        </w:tc>
        <w:tc>
          <w:tcPr>
            <w:tcW w:w="2624" w:type="dxa"/>
          </w:tcPr>
          <w:p w:rsidR="00D63058" w:rsidRPr="00927084" w:rsidRDefault="006D76A8" w:rsidP="00D63058">
            <w:pPr>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Понятие за дыханием </w:t>
            </w:r>
            <w:r>
              <w:rPr>
                <w:rFonts w:ascii="Times New Roman" w:hAnsi="Times New Roman" w:cs="Times New Roman"/>
                <w:sz w:val="24"/>
                <w:szCs w:val="24"/>
              </w:rPr>
              <w:t>и исследования пульса.</w:t>
            </w:r>
          </w:p>
        </w:tc>
        <w:tc>
          <w:tcPr>
            <w:tcW w:w="5529" w:type="dxa"/>
          </w:tcPr>
          <w:p w:rsidR="00D63058" w:rsidRPr="00243100" w:rsidRDefault="006D76A8" w:rsidP="00D63058">
            <w:pPr>
              <w:spacing w:after="0"/>
              <w:jc w:val="both"/>
              <w:rPr>
                <w:rFonts w:ascii="Times New Roman" w:eastAsia="Times New Roman" w:hAnsi="Times New Roman" w:cs="Times New Roman"/>
                <w:sz w:val="24"/>
                <w:szCs w:val="24"/>
              </w:rPr>
            </w:pPr>
            <w:r>
              <w:rPr>
                <w:rFonts w:ascii="Times New Roman" w:hAnsi="Times New Roman"/>
                <w:sz w:val="24"/>
                <w:szCs w:val="24"/>
              </w:rPr>
              <w:t>Понятие о дыхании, виды дыхания, характеристики дыхания, возможные изменения характера дыхания, патологические типы дыхания, частота дыхательных движений у взрослого человека в покое</w:t>
            </w:r>
            <w:r>
              <w:rPr>
                <w:rFonts w:ascii="Times New Roman" w:hAnsi="Times New Roman"/>
                <w:sz w:val="24"/>
                <w:szCs w:val="24"/>
                <w:lang w:val="kk-KZ"/>
              </w:rPr>
              <w:t>,</w:t>
            </w:r>
            <w:r>
              <w:rPr>
                <w:rFonts w:ascii="Times New Roman" w:hAnsi="Times New Roman"/>
                <w:sz w:val="24"/>
                <w:szCs w:val="24"/>
              </w:rPr>
              <w:t xml:space="preserve"> у женщин, у мужчин, в положении лежа, в вертикальном положении. зависимость частоты дыхательных движений от температуры тела, понятия о </w:t>
            </w:r>
            <w:proofErr w:type="spellStart"/>
            <w:r>
              <w:rPr>
                <w:rFonts w:ascii="Times New Roman" w:hAnsi="Times New Roman"/>
                <w:sz w:val="24"/>
                <w:szCs w:val="24"/>
              </w:rPr>
              <w:t>брадипноэ</w:t>
            </w:r>
            <w:proofErr w:type="spellEnd"/>
            <w:r>
              <w:rPr>
                <w:rFonts w:ascii="Times New Roman" w:hAnsi="Times New Roman"/>
                <w:sz w:val="24"/>
                <w:szCs w:val="24"/>
              </w:rPr>
              <w:t xml:space="preserve">, </w:t>
            </w:r>
            <w:proofErr w:type="spellStart"/>
            <w:r>
              <w:rPr>
                <w:rFonts w:ascii="Times New Roman" w:hAnsi="Times New Roman"/>
                <w:sz w:val="24"/>
                <w:szCs w:val="24"/>
              </w:rPr>
              <w:t>тахипноэ</w:t>
            </w:r>
            <w:proofErr w:type="spellEnd"/>
            <w:r>
              <w:rPr>
                <w:rFonts w:ascii="Times New Roman" w:hAnsi="Times New Roman"/>
                <w:sz w:val="24"/>
                <w:szCs w:val="24"/>
              </w:rPr>
              <w:t>. факторы, приводящие к изменению дыхания,</w:t>
            </w:r>
            <w:r>
              <w:t xml:space="preserve"> </w:t>
            </w:r>
            <w:r>
              <w:rPr>
                <w:rFonts w:ascii="Times New Roman" w:hAnsi="Times New Roman"/>
                <w:sz w:val="24"/>
                <w:szCs w:val="24"/>
              </w:rPr>
              <w:t>понятие артериального пульса, с</w:t>
            </w:r>
            <w:r w:rsidRPr="005A47AB">
              <w:rPr>
                <w:rFonts w:ascii="Times New Roman" w:hAnsi="Times New Roman"/>
                <w:sz w:val="24"/>
                <w:szCs w:val="24"/>
              </w:rPr>
              <w:t>войства импульса (частота, ритм, на</w:t>
            </w:r>
            <w:r>
              <w:rPr>
                <w:rFonts w:ascii="Times New Roman" w:hAnsi="Times New Roman"/>
                <w:sz w:val="24"/>
                <w:szCs w:val="24"/>
              </w:rPr>
              <w:t>пряжение, наполнение), и</w:t>
            </w:r>
            <w:r w:rsidRPr="005A47AB">
              <w:rPr>
                <w:rFonts w:ascii="Times New Roman" w:hAnsi="Times New Roman"/>
                <w:sz w:val="24"/>
                <w:szCs w:val="24"/>
              </w:rPr>
              <w:t>х изменения в различных физиологичес</w:t>
            </w:r>
            <w:r>
              <w:rPr>
                <w:rFonts w:ascii="Times New Roman" w:hAnsi="Times New Roman"/>
                <w:sz w:val="24"/>
                <w:szCs w:val="24"/>
              </w:rPr>
              <w:t>ких и патологических состояниях, п</w:t>
            </w:r>
            <w:r w:rsidRPr="005A47AB">
              <w:rPr>
                <w:rFonts w:ascii="Times New Roman" w:hAnsi="Times New Roman"/>
                <w:sz w:val="24"/>
                <w:szCs w:val="24"/>
              </w:rPr>
              <w:t>онимание спокойного сердцебиения, тахикардии и б</w:t>
            </w:r>
            <w:r>
              <w:rPr>
                <w:rFonts w:ascii="Times New Roman" w:hAnsi="Times New Roman"/>
                <w:sz w:val="24"/>
                <w:szCs w:val="24"/>
              </w:rPr>
              <w:t>радикардии у здорового человека, з</w:t>
            </w:r>
            <w:r w:rsidRPr="005A47AB">
              <w:rPr>
                <w:rFonts w:ascii="Times New Roman" w:hAnsi="Times New Roman"/>
                <w:sz w:val="24"/>
                <w:szCs w:val="24"/>
              </w:rPr>
              <w:t>ависимость артериаль</w:t>
            </w:r>
            <w:r>
              <w:rPr>
                <w:rFonts w:ascii="Times New Roman" w:hAnsi="Times New Roman"/>
                <w:sz w:val="24"/>
                <w:szCs w:val="24"/>
              </w:rPr>
              <w:t>ного пульса от температуры тела, м</w:t>
            </w:r>
            <w:r w:rsidRPr="005A47AB">
              <w:rPr>
                <w:rFonts w:ascii="Times New Roman" w:hAnsi="Times New Roman"/>
                <w:sz w:val="24"/>
                <w:szCs w:val="24"/>
              </w:rPr>
              <w:t>еста для изучения пульса.</w:t>
            </w:r>
          </w:p>
        </w:tc>
        <w:tc>
          <w:tcPr>
            <w:tcW w:w="850" w:type="dxa"/>
          </w:tcPr>
          <w:p w:rsidR="00D63058" w:rsidRDefault="00D63058" w:rsidP="00D63058">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D63058" w:rsidRPr="00C76BA1" w:rsidTr="006D76A8">
        <w:tc>
          <w:tcPr>
            <w:tcW w:w="920" w:type="dxa"/>
          </w:tcPr>
          <w:p w:rsidR="00D63058" w:rsidRPr="00D029D1" w:rsidRDefault="00D63058" w:rsidP="00D63058">
            <w:pPr>
              <w:pStyle w:val="a9"/>
              <w:numPr>
                <w:ilvl w:val="0"/>
                <w:numId w:val="38"/>
              </w:numPr>
              <w:rPr>
                <w:rFonts w:ascii="Times New Roman" w:eastAsia="Times New Roman" w:hAnsi="Times New Roman"/>
                <w:sz w:val="24"/>
                <w:szCs w:val="24"/>
              </w:rPr>
            </w:pPr>
          </w:p>
        </w:tc>
        <w:tc>
          <w:tcPr>
            <w:tcW w:w="2624" w:type="dxa"/>
          </w:tcPr>
          <w:p w:rsidR="006D76A8" w:rsidRDefault="006D76A8" w:rsidP="006D76A8">
            <w:pPr>
              <w:jc w:val="both"/>
              <w:rPr>
                <w:rFonts w:ascii="Times New Roman" w:hAnsi="Times New Roman" w:cs="Times New Roman"/>
                <w:sz w:val="24"/>
                <w:szCs w:val="24"/>
              </w:rPr>
            </w:pPr>
            <w:r>
              <w:rPr>
                <w:rFonts w:ascii="Times New Roman" w:hAnsi="Times New Roman" w:cs="Times New Roman"/>
                <w:sz w:val="24"/>
                <w:szCs w:val="24"/>
                <w:lang w:val="kk-KZ"/>
              </w:rPr>
              <w:t xml:space="preserve">Понятия об </w:t>
            </w:r>
            <w:r>
              <w:rPr>
                <w:rFonts w:ascii="Times New Roman" w:hAnsi="Times New Roman" w:cs="Times New Roman"/>
                <w:sz w:val="24"/>
                <w:szCs w:val="24"/>
              </w:rPr>
              <w:t>артериальным давлении.</w:t>
            </w:r>
          </w:p>
          <w:p w:rsidR="00D63058" w:rsidRPr="007E7B81" w:rsidRDefault="00D63058" w:rsidP="00D63058">
            <w:pPr>
              <w:jc w:val="both"/>
              <w:rPr>
                <w:rFonts w:ascii="Times New Roman" w:hAnsi="Times New Roman" w:cs="Times New Roman"/>
                <w:sz w:val="24"/>
                <w:szCs w:val="24"/>
                <w:lang w:val="kk-KZ"/>
              </w:rPr>
            </w:pPr>
          </w:p>
        </w:tc>
        <w:tc>
          <w:tcPr>
            <w:tcW w:w="5529" w:type="dxa"/>
          </w:tcPr>
          <w:p w:rsidR="00D63058" w:rsidRPr="00A14068" w:rsidRDefault="006D76A8" w:rsidP="00D63058">
            <w:pPr>
              <w:spacing w:after="0"/>
              <w:jc w:val="both"/>
              <w:rPr>
                <w:rFonts w:ascii="Times New Roman" w:hAnsi="Times New Roman" w:cs="Times New Roman"/>
                <w:sz w:val="24"/>
                <w:szCs w:val="24"/>
              </w:rPr>
            </w:pPr>
            <w:r>
              <w:rPr>
                <w:rFonts w:ascii="Times New Roman" w:hAnsi="Times New Roman"/>
                <w:sz w:val="24"/>
                <w:szCs w:val="24"/>
              </w:rPr>
              <w:t>Понятие о венозном, артериальном давлении, его изменениях при эмоциональных нагрузках, физическом напряжении у лиц пожилого возраста в зависимости от условий внешней среды, нормальные показатели систолического, диастолического и  пульсового артериального давления. понятие                 «предельно допустимое безопасное артериальное давление»,  артериальная гипертензия, артериальная гипотензия.</w:t>
            </w:r>
          </w:p>
        </w:tc>
        <w:tc>
          <w:tcPr>
            <w:tcW w:w="850" w:type="dxa"/>
          </w:tcPr>
          <w:p w:rsidR="00D63058" w:rsidRDefault="00D63058" w:rsidP="00D63058">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6D76A8" w:rsidRPr="00C76BA1" w:rsidTr="006D76A8">
        <w:tc>
          <w:tcPr>
            <w:tcW w:w="920" w:type="dxa"/>
          </w:tcPr>
          <w:p w:rsidR="006D76A8" w:rsidRPr="00D029D1" w:rsidRDefault="006D76A8" w:rsidP="006D76A8">
            <w:pPr>
              <w:pStyle w:val="a9"/>
              <w:numPr>
                <w:ilvl w:val="0"/>
                <w:numId w:val="38"/>
              </w:numPr>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6D76A8" w:rsidRPr="00C32206" w:rsidRDefault="006D76A8" w:rsidP="006D76A8">
            <w:pPr>
              <w:jc w:val="both"/>
              <w:rPr>
                <w:rFonts w:ascii="Times New Roman" w:hAnsi="Times New Roman" w:cs="Times New Roman"/>
                <w:sz w:val="24"/>
                <w:szCs w:val="24"/>
              </w:rPr>
            </w:pPr>
            <w:r w:rsidRPr="00C32206">
              <w:rPr>
                <w:rFonts w:ascii="Times New Roman" w:hAnsi="Times New Roman" w:cs="Times New Roman"/>
                <w:sz w:val="24"/>
                <w:szCs w:val="24"/>
              </w:rPr>
              <w:t>Организация лечебного питания в медицинской организации</w:t>
            </w:r>
            <w:r>
              <w:rPr>
                <w:rFonts w:ascii="Times New Roman" w:hAnsi="Times New Roman" w:cs="Times New Roman"/>
                <w:sz w:val="24"/>
                <w:szCs w:val="24"/>
              </w:rPr>
              <w:t>.</w:t>
            </w:r>
          </w:p>
        </w:tc>
        <w:tc>
          <w:tcPr>
            <w:tcW w:w="5529" w:type="dxa"/>
          </w:tcPr>
          <w:p w:rsidR="006D76A8" w:rsidRPr="00B608F5" w:rsidRDefault="006D76A8" w:rsidP="006D76A8">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kk-KZ" w:eastAsia="ru-RU"/>
              </w:rPr>
              <w:t xml:space="preserve">Основные принципы лечебного питания, режимы питания, организация питания, лечебные диеты, составление порционного требования на пищеблоке, составление порционного требования на раздаточную, раздача пищи, контроль за санитарным состоянием тумбочек, холодильников, сроком хранения пищевых продуктов, контроль за посещением пациентов и передачей продуктов, санитарно-гигиеническая уборка пищеблока и буфетных отделениях стационара, суточная проба еды, </w:t>
            </w:r>
            <w:r>
              <w:rPr>
                <w:rFonts w:ascii="Times New Roman" w:eastAsia="Times New Roman" w:hAnsi="Times New Roman"/>
                <w:bCs/>
                <w:sz w:val="24"/>
                <w:szCs w:val="24"/>
                <w:lang w:eastAsia="ru-RU"/>
              </w:rPr>
              <w:t>и</w:t>
            </w:r>
            <w:r w:rsidRPr="00B608F5">
              <w:rPr>
                <w:rFonts w:ascii="Times New Roman" w:eastAsia="Times New Roman" w:hAnsi="Times New Roman"/>
                <w:bCs/>
                <w:sz w:val="24"/>
                <w:szCs w:val="24"/>
                <w:lang w:eastAsia="ru-RU"/>
              </w:rPr>
              <w:t xml:space="preserve">скусственное вскармливание и его виды. </w:t>
            </w:r>
          </w:p>
        </w:tc>
        <w:tc>
          <w:tcPr>
            <w:tcW w:w="850" w:type="dxa"/>
          </w:tcPr>
          <w:p w:rsidR="006D76A8" w:rsidRDefault="006D76A8" w:rsidP="006D76A8">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6D76A8" w:rsidRPr="00C76BA1" w:rsidTr="009935FD">
        <w:tc>
          <w:tcPr>
            <w:tcW w:w="920" w:type="dxa"/>
          </w:tcPr>
          <w:p w:rsidR="006D76A8" w:rsidRPr="00D029D1" w:rsidRDefault="006D76A8" w:rsidP="006D76A8">
            <w:pPr>
              <w:pStyle w:val="a9"/>
              <w:numPr>
                <w:ilvl w:val="0"/>
                <w:numId w:val="38"/>
              </w:numPr>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6D76A8" w:rsidRPr="00682583" w:rsidRDefault="006D76A8" w:rsidP="006D76A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Методы простейшей физиотерапии.</w:t>
            </w:r>
          </w:p>
        </w:tc>
        <w:tc>
          <w:tcPr>
            <w:tcW w:w="5529" w:type="dxa"/>
            <w:tcBorders>
              <w:left w:val="single" w:sz="4" w:space="0" w:color="auto"/>
              <w:bottom w:val="single" w:sz="4" w:space="0" w:color="auto"/>
              <w:right w:val="single" w:sz="4" w:space="0" w:color="auto"/>
            </w:tcBorders>
            <w:shd w:val="clear" w:color="auto" w:fill="auto"/>
          </w:tcPr>
          <w:p w:rsidR="006D76A8" w:rsidRPr="008C2968" w:rsidRDefault="006D76A8" w:rsidP="006D76A8">
            <w:pPr>
              <w:spacing w:before="100" w:beforeAutospacing="1" w:after="100" w:afterAutospacing="1" w:line="240" w:lineRule="auto"/>
              <w:ind w:left="3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eastAsia="ru-RU"/>
              </w:rPr>
              <w:t>Сущность методов физиотерапии,</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Cs/>
                <w:sz w:val="24"/>
                <w:szCs w:val="24"/>
                <w:lang w:eastAsia="ru-RU"/>
              </w:rPr>
              <w:t>п</w:t>
            </w:r>
            <w:r w:rsidRPr="00AA2CD4">
              <w:rPr>
                <w:rFonts w:ascii="Times New Roman" w:eastAsia="Times New Roman" w:hAnsi="Times New Roman" w:cs="Times New Roman"/>
                <w:bCs/>
                <w:sz w:val="24"/>
                <w:szCs w:val="24"/>
                <w:lang w:eastAsia="ru-RU"/>
              </w:rPr>
              <w:t xml:space="preserve">ростые методы </w:t>
            </w:r>
            <w:r>
              <w:rPr>
                <w:rFonts w:ascii="Times New Roman" w:eastAsia="Times New Roman" w:hAnsi="Times New Roman" w:cs="Times New Roman"/>
                <w:bCs/>
                <w:sz w:val="24"/>
                <w:szCs w:val="24"/>
                <w:lang w:eastAsia="ru-RU"/>
              </w:rPr>
              <w:t>физиотерапии,</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Cs/>
                <w:sz w:val="24"/>
                <w:szCs w:val="24"/>
                <w:lang w:eastAsia="ru-RU"/>
              </w:rPr>
              <w:t>в</w:t>
            </w:r>
            <w:r w:rsidRPr="00AA2CD4">
              <w:rPr>
                <w:rFonts w:ascii="Times New Roman" w:eastAsia="Times New Roman" w:hAnsi="Times New Roman" w:cs="Times New Roman"/>
                <w:bCs/>
                <w:sz w:val="24"/>
                <w:szCs w:val="24"/>
                <w:lang w:eastAsia="ru-RU"/>
              </w:rPr>
              <w:t>одолечение: виды, показания, прот</w:t>
            </w:r>
            <w:r>
              <w:rPr>
                <w:rFonts w:ascii="Times New Roman" w:eastAsia="Times New Roman" w:hAnsi="Times New Roman" w:cs="Times New Roman"/>
                <w:bCs/>
                <w:sz w:val="24"/>
                <w:szCs w:val="24"/>
                <w:lang w:eastAsia="ru-RU"/>
              </w:rPr>
              <w:t>ивопоказания, механизм действия,</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Cs/>
                <w:sz w:val="24"/>
                <w:szCs w:val="24"/>
                <w:lang w:eastAsia="ru-RU"/>
              </w:rPr>
              <w:t>г</w:t>
            </w:r>
            <w:r w:rsidRPr="00AA2CD4">
              <w:rPr>
                <w:rFonts w:ascii="Times New Roman" w:eastAsia="Times New Roman" w:hAnsi="Times New Roman" w:cs="Times New Roman"/>
                <w:bCs/>
                <w:sz w:val="24"/>
                <w:szCs w:val="24"/>
                <w:lang w:eastAsia="ru-RU"/>
              </w:rPr>
              <w:t>орчичники: показания, противопоказа</w:t>
            </w:r>
            <w:r>
              <w:rPr>
                <w:rFonts w:ascii="Times New Roman" w:eastAsia="Times New Roman" w:hAnsi="Times New Roman" w:cs="Times New Roman"/>
                <w:bCs/>
                <w:sz w:val="24"/>
                <w:szCs w:val="24"/>
                <w:lang w:eastAsia="ru-RU"/>
              </w:rPr>
              <w:t>ния, области постановки,</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Cs/>
                <w:sz w:val="24"/>
                <w:szCs w:val="24"/>
                <w:lang w:eastAsia="ru-RU"/>
              </w:rPr>
              <w:t>м</w:t>
            </w:r>
            <w:r w:rsidRPr="00AA2CD4">
              <w:rPr>
                <w:rFonts w:ascii="Times New Roman" w:eastAsia="Times New Roman" w:hAnsi="Times New Roman" w:cs="Times New Roman"/>
                <w:bCs/>
                <w:sz w:val="24"/>
                <w:szCs w:val="24"/>
                <w:lang w:eastAsia="ru-RU"/>
              </w:rPr>
              <w:t>едицинские банки: показания, противопоказания, области п</w:t>
            </w:r>
            <w:r>
              <w:rPr>
                <w:rFonts w:ascii="Times New Roman" w:eastAsia="Times New Roman" w:hAnsi="Times New Roman" w:cs="Times New Roman"/>
                <w:bCs/>
                <w:sz w:val="24"/>
                <w:szCs w:val="24"/>
                <w:lang w:eastAsia="ru-RU"/>
              </w:rPr>
              <w:t>остановки; возможные осложнения,</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Cs/>
                <w:sz w:val="24"/>
                <w:szCs w:val="24"/>
                <w:lang w:eastAsia="ru-RU"/>
              </w:rPr>
              <w:t>с</w:t>
            </w:r>
            <w:r w:rsidRPr="00AA2CD4">
              <w:rPr>
                <w:rFonts w:ascii="Times New Roman" w:eastAsia="Times New Roman" w:hAnsi="Times New Roman" w:cs="Times New Roman"/>
                <w:bCs/>
                <w:sz w:val="24"/>
                <w:szCs w:val="24"/>
                <w:lang w:eastAsia="ru-RU"/>
              </w:rPr>
              <w:t>огревающий компре</w:t>
            </w:r>
            <w:r>
              <w:rPr>
                <w:rFonts w:ascii="Times New Roman" w:eastAsia="Times New Roman" w:hAnsi="Times New Roman" w:cs="Times New Roman"/>
                <w:bCs/>
                <w:sz w:val="24"/>
                <w:szCs w:val="24"/>
                <w:lang w:eastAsia="ru-RU"/>
              </w:rPr>
              <w:t>сс: показания, противопоказания,</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Cs/>
                <w:sz w:val="24"/>
                <w:szCs w:val="24"/>
                <w:lang w:eastAsia="ru-RU"/>
              </w:rPr>
              <w:t>п</w:t>
            </w:r>
            <w:r w:rsidRPr="00AA2CD4">
              <w:rPr>
                <w:rFonts w:ascii="Times New Roman" w:eastAsia="Times New Roman" w:hAnsi="Times New Roman" w:cs="Times New Roman"/>
                <w:bCs/>
                <w:sz w:val="24"/>
                <w:szCs w:val="24"/>
                <w:lang w:eastAsia="ru-RU"/>
              </w:rPr>
              <w:t>узырь со льдом: показани</w:t>
            </w:r>
            <w:r>
              <w:rPr>
                <w:rFonts w:ascii="Times New Roman" w:eastAsia="Times New Roman" w:hAnsi="Times New Roman" w:cs="Times New Roman"/>
                <w:bCs/>
                <w:sz w:val="24"/>
                <w:szCs w:val="24"/>
                <w:lang w:eastAsia="ru-RU"/>
              </w:rPr>
              <w:t xml:space="preserve">я, противопоказания, осложнения, гирудотерапия, </w:t>
            </w:r>
            <w:r>
              <w:rPr>
                <w:rFonts w:ascii="Times New Roman" w:eastAsia="Times New Roman" w:hAnsi="Times New Roman" w:cs="Times New Roman"/>
                <w:bCs/>
                <w:sz w:val="24"/>
                <w:szCs w:val="24"/>
                <w:lang w:val="kk-KZ" w:eastAsia="ru-RU"/>
              </w:rPr>
              <w:t>оксигенотерапия.</w:t>
            </w:r>
          </w:p>
        </w:tc>
        <w:tc>
          <w:tcPr>
            <w:tcW w:w="850" w:type="dxa"/>
          </w:tcPr>
          <w:p w:rsidR="006D76A8" w:rsidRDefault="006D76A8" w:rsidP="006D76A8">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6D76A8" w:rsidRPr="00C76BA1" w:rsidTr="006D76A8">
        <w:tc>
          <w:tcPr>
            <w:tcW w:w="920" w:type="dxa"/>
          </w:tcPr>
          <w:p w:rsidR="006D76A8" w:rsidRPr="00D029D1" w:rsidRDefault="006D76A8" w:rsidP="006D76A8">
            <w:pPr>
              <w:pStyle w:val="a9"/>
              <w:numPr>
                <w:ilvl w:val="0"/>
                <w:numId w:val="38"/>
              </w:numPr>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6D76A8" w:rsidRPr="00864FE8" w:rsidRDefault="006D76A8" w:rsidP="006D76A8">
            <w:pPr>
              <w:jc w:val="both"/>
              <w:rPr>
                <w:rFonts w:ascii="Times New Roman" w:eastAsia="Times New Roman" w:hAnsi="Times New Roman" w:cs="Times New Roman"/>
                <w:sz w:val="24"/>
                <w:szCs w:val="24"/>
              </w:rPr>
            </w:pPr>
            <w:r w:rsidRPr="00EE0BE4">
              <w:rPr>
                <w:rFonts w:ascii="Times New Roman" w:hAnsi="Times New Roman" w:cs="Times New Roman"/>
                <w:sz w:val="24"/>
                <w:szCs w:val="24"/>
              </w:rPr>
              <w:t>Лекарственная терапия в сестринской практике.</w:t>
            </w:r>
          </w:p>
        </w:tc>
        <w:tc>
          <w:tcPr>
            <w:tcW w:w="5529" w:type="dxa"/>
            <w:tcBorders>
              <w:left w:val="single" w:sz="4" w:space="0" w:color="auto"/>
              <w:bottom w:val="single" w:sz="4" w:space="0" w:color="auto"/>
              <w:right w:val="single" w:sz="4" w:space="0" w:color="auto"/>
            </w:tcBorders>
            <w:shd w:val="clear" w:color="auto" w:fill="auto"/>
          </w:tcPr>
          <w:p w:rsidR="006D76A8" w:rsidRPr="00864FE8" w:rsidRDefault="006D76A8" w:rsidP="006D76A8">
            <w:pPr>
              <w:spacing w:after="0"/>
              <w:jc w:val="both"/>
              <w:rPr>
                <w:rFonts w:ascii="Times New Roman" w:eastAsia="Times New Roman" w:hAnsi="Times New Roman" w:cs="Times New Roman"/>
                <w:sz w:val="24"/>
                <w:szCs w:val="24"/>
              </w:rPr>
            </w:pPr>
            <w:r w:rsidRPr="00EE0BE4">
              <w:rPr>
                <w:rFonts w:ascii="Times New Roman" w:hAnsi="Times New Roman" w:cs="Times New Roman"/>
                <w:sz w:val="24"/>
                <w:szCs w:val="24"/>
              </w:rPr>
              <w:t>Порядок оформления требований</w:t>
            </w:r>
            <w:r>
              <w:rPr>
                <w:rFonts w:ascii="Times New Roman" w:hAnsi="Times New Roman" w:cs="Times New Roman"/>
                <w:sz w:val="24"/>
                <w:szCs w:val="24"/>
              </w:rPr>
              <w:t xml:space="preserve"> </w:t>
            </w:r>
            <w:r w:rsidRPr="00EE0BE4">
              <w:rPr>
                <w:rFonts w:ascii="Times New Roman" w:hAnsi="Times New Roman" w:cs="Times New Roman"/>
                <w:sz w:val="24"/>
                <w:szCs w:val="24"/>
              </w:rPr>
              <w:t>-</w:t>
            </w:r>
            <w:r>
              <w:rPr>
                <w:rFonts w:ascii="Times New Roman" w:hAnsi="Times New Roman" w:cs="Times New Roman"/>
                <w:sz w:val="24"/>
                <w:szCs w:val="24"/>
              </w:rPr>
              <w:t xml:space="preserve"> </w:t>
            </w:r>
            <w:r w:rsidRPr="00EE0BE4">
              <w:rPr>
                <w:rFonts w:ascii="Times New Roman" w:hAnsi="Times New Roman" w:cs="Times New Roman"/>
                <w:sz w:val="24"/>
                <w:szCs w:val="24"/>
              </w:rPr>
              <w:t>накладных на получение лекарственных средств и</w:t>
            </w:r>
            <w:r>
              <w:rPr>
                <w:rFonts w:ascii="Times New Roman" w:hAnsi="Times New Roman" w:cs="Times New Roman"/>
                <w:sz w:val="24"/>
                <w:szCs w:val="24"/>
              </w:rPr>
              <w:t>з аптеки лечебного учреждения, п</w:t>
            </w:r>
            <w:r w:rsidRPr="00EE0BE4">
              <w:rPr>
                <w:rFonts w:ascii="Times New Roman" w:hAnsi="Times New Roman" w:cs="Times New Roman"/>
                <w:sz w:val="24"/>
                <w:szCs w:val="24"/>
              </w:rPr>
              <w:t>орядок получения лекарственны</w:t>
            </w:r>
            <w:r>
              <w:rPr>
                <w:rFonts w:ascii="Times New Roman" w:hAnsi="Times New Roman" w:cs="Times New Roman"/>
                <w:sz w:val="24"/>
                <w:szCs w:val="24"/>
              </w:rPr>
              <w:t>х средств лечебным отделением, х</w:t>
            </w:r>
            <w:r w:rsidRPr="00EE0BE4">
              <w:rPr>
                <w:rFonts w:ascii="Times New Roman" w:hAnsi="Times New Roman" w:cs="Times New Roman"/>
                <w:sz w:val="24"/>
                <w:szCs w:val="24"/>
              </w:rPr>
              <w:t>ранение и учет лекарств</w:t>
            </w:r>
            <w:r>
              <w:rPr>
                <w:rFonts w:ascii="Times New Roman" w:hAnsi="Times New Roman" w:cs="Times New Roman"/>
                <w:sz w:val="24"/>
                <w:szCs w:val="24"/>
              </w:rPr>
              <w:t>енных средств в отделениях МО, о</w:t>
            </w:r>
            <w:r w:rsidRPr="00EE0BE4">
              <w:rPr>
                <w:rFonts w:ascii="Times New Roman" w:hAnsi="Times New Roman" w:cs="Times New Roman"/>
                <w:sz w:val="24"/>
                <w:szCs w:val="24"/>
              </w:rPr>
              <w:t xml:space="preserve">собенности расходования и учета </w:t>
            </w:r>
            <w:r>
              <w:rPr>
                <w:rFonts w:ascii="Times New Roman" w:hAnsi="Times New Roman" w:cs="Times New Roman"/>
                <w:sz w:val="24"/>
                <w:szCs w:val="24"/>
              </w:rPr>
              <w:t>наркотических анальгетиков, п</w:t>
            </w:r>
            <w:r w:rsidRPr="00EE0BE4">
              <w:rPr>
                <w:rFonts w:ascii="Times New Roman" w:hAnsi="Times New Roman" w:cs="Times New Roman"/>
                <w:sz w:val="24"/>
                <w:szCs w:val="24"/>
              </w:rPr>
              <w:t>орядок применения лек</w:t>
            </w:r>
            <w:r>
              <w:rPr>
                <w:rFonts w:ascii="Times New Roman" w:hAnsi="Times New Roman" w:cs="Times New Roman"/>
                <w:sz w:val="24"/>
                <w:szCs w:val="24"/>
              </w:rPr>
              <w:t>арственных средств пациентами,</w:t>
            </w:r>
            <w:r>
              <w:rPr>
                <w:rFonts w:ascii="Times New Roman" w:eastAsia="Times New Roman" w:hAnsi="Times New Roman" w:cs="Times New Roman"/>
                <w:sz w:val="24"/>
                <w:szCs w:val="24"/>
              </w:rPr>
              <w:t xml:space="preserve"> раздача лекарственных средств для внутривенного применения таблеток, капсул, драже, пилюль, применение настоев, отваров, микстур, настоек, экстрактов, порошков,</w:t>
            </w:r>
            <w:r>
              <w:rPr>
                <w:rFonts w:ascii="Times New Roman" w:hAnsi="Times New Roman" w:cs="Times New Roman"/>
                <w:sz w:val="24"/>
                <w:szCs w:val="24"/>
              </w:rPr>
              <w:t xml:space="preserve"> с</w:t>
            </w:r>
            <w:r w:rsidRPr="00EE0BE4">
              <w:rPr>
                <w:rFonts w:ascii="Times New Roman" w:hAnsi="Times New Roman" w:cs="Times New Roman"/>
                <w:sz w:val="24"/>
                <w:szCs w:val="24"/>
              </w:rPr>
              <w:t>пособы (пути) в</w:t>
            </w:r>
            <w:r>
              <w:rPr>
                <w:rFonts w:ascii="Times New Roman" w:hAnsi="Times New Roman" w:cs="Times New Roman"/>
                <w:sz w:val="24"/>
                <w:szCs w:val="24"/>
              </w:rPr>
              <w:t>ведения лекарственных средств, н</w:t>
            </w:r>
            <w:r w:rsidRPr="00EE0BE4">
              <w:rPr>
                <w:rFonts w:ascii="Times New Roman" w:hAnsi="Times New Roman" w:cs="Times New Roman"/>
                <w:sz w:val="24"/>
                <w:szCs w:val="24"/>
              </w:rPr>
              <w:t>аружный способ в</w:t>
            </w:r>
            <w:r>
              <w:rPr>
                <w:rFonts w:ascii="Times New Roman" w:hAnsi="Times New Roman" w:cs="Times New Roman"/>
                <w:sz w:val="24"/>
                <w:szCs w:val="24"/>
              </w:rPr>
              <w:t>ведения лекарственных средств, процедура смазывания кожи, и</w:t>
            </w:r>
            <w:r w:rsidRPr="00EE0BE4">
              <w:rPr>
                <w:rFonts w:ascii="Times New Roman" w:hAnsi="Times New Roman" w:cs="Times New Roman"/>
                <w:sz w:val="24"/>
                <w:szCs w:val="24"/>
              </w:rPr>
              <w:t>нгаляторное введение кислорода через носовые канюли,</w:t>
            </w:r>
            <w:r>
              <w:rPr>
                <w:rFonts w:ascii="Times New Roman" w:hAnsi="Times New Roman" w:cs="Times New Roman"/>
                <w:sz w:val="24"/>
                <w:szCs w:val="24"/>
              </w:rPr>
              <w:t xml:space="preserve"> и</w:t>
            </w:r>
            <w:r w:rsidRPr="00EE0BE4">
              <w:rPr>
                <w:rFonts w:ascii="Times New Roman" w:hAnsi="Times New Roman" w:cs="Times New Roman"/>
                <w:sz w:val="24"/>
                <w:szCs w:val="24"/>
              </w:rPr>
              <w:t>нгаляторное в</w:t>
            </w:r>
            <w:r>
              <w:rPr>
                <w:rFonts w:ascii="Times New Roman" w:hAnsi="Times New Roman" w:cs="Times New Roman"/>
                <w:sz w:val="24"/>
                <w:szCs w:val="24"/>
              </w:rPr>
              <w:t xml:space="preserve">ведение лекарственных средств, </w:t>
            </w:r>
            <w:proofErr w:type="spellStart"/>
            <w:r>
              <w:rPr>
                <w:rFonts w:ascii="Times New Roman" w:hAnsi="Times New Roman" w:cs="Times New Roman"/>
                <w:sz w:val="24"/>
                <w:szCs w:val="24"/>
              </w:rPr>
              <w:t>э</w:t>
            </w:r>
            <w:r w:rsidRPr="00EE0BE4">
              <w:rPr>
                <w:rFonts w:ascii="Times New Roman" w:hAnsi="Times New Roman" w:cs="Times New Roman"/>
                <w:sz w:val="24"/>
                <w:szCs w:val="24"/>
              </w:rPr>
              <w:t>нтеральный</w:t>
            </w:r>
            <w:proofErr w:type="spellEnd"/>
            <w:r w:rsidRPr="00EE0BE4">
              <w:rPr>
                <w:rFonts w:ascii="Times New Roman" w:hAnsi="Times New Roman" w:cs="Times New Roman"/>
                <w:sz w:val="24"/>
                <w:szCs w:val="24"/>
              </w:rPr>
              <w:t xml:space="preserve"> способ в</w:t>
            </w:r>
            <w:r>
              <w:rPr>
                <w:rFonts w:ascii="Times New Roman" w:hAnsi="Times New Roman" w:cs="Times New Roman"/>
                <w:sz w:val="24"/>
                <w:szCs w:val="24"/>
              </w:rPr>
              <w:t xml:space="preserve">ведения лекарственных средств, </w:t>
            </w:r>
            <w:proofErr w:type="spellStart"/>
            <w:r>
              <w:rPr>
                <w:rFonts w:ascii="Times New Roman" w:hAnsi="Times New Roman" w:cs="Times New Roman"/>
                <w:sz w:val="24"/>
                <w:szCs w:val="24"/>
              </w:rPr>
              <w:t>с</w:t>
            </w:r>
            <w:r w:rsidRPr="00EE0BE4">
              <w:rPr>
                <w:rFonts w:ascii="Times New Roman" w:hAnsi="Times New Roman" w:cs="Times New Roman"/>
                <w:sz w:val="24"/>
                <w:szCs w:val="24"/>
              </w:rPr>
              <w:t>ублингвальное</w:t>
            </w:r>
            <w:proofErr w:type="spellEnd"/>
            <w:r w:rsidRPr="00EE0BE4">
              <w:rPr>
                <w:rFonts w:ascii="Times New Roman" w:hAnsi="Times New Roman" w:cs="Times New Roman"/>
                <w:sz w:val="24"/>
                <w:szCs w:val="24"/>
              </w:rPr>
              <w:t xml:space="preserve"> введе</w:t>
            </w:r>
            <w:r>
              <w:rPr>
                <w:rFonts w:ascii="Times New Roman" w:hAnsi="Times New Roman" w:cs="Times New Roman"/>
                <w:sz w:val="24"/>
                <w:szCs w:val="24"/>
              </w:rPr>
              <w:t>ние нитроглицерина или валидола</w:t>
            </w:r>
            <w:r w:rsidRPr="00EE0BE4">
              <w:rPr>
                <w:rFonts w:ascii="Times New Roman" w:hAnsi="Times New Roman" w:cs="Times New Roman"/>
                <w:sz w:val="24"/>
                <w:szCs w:val="24"/>
              </w:rPr>
              <w:t>.</w:t>
            </w:r>
            <w:r>
              <w:rPr>
                <w:rFonts w:ascii="Times New Roman" w:hAnsi="Times New Roman" w:cs="Times New Roman"/>
                <w:sz w:val="24"/>
                <w:szCs w:val="24"/>
              </w:rPr>
              <w:t xml:space="preserve"> </w:t>
            </w:r>
            <w:r w:rsidRPr="000F329F">
              <w:rPr>
                <w:rFonts w:ascii="Times New Roman" w:hAnsi="Times New Roman"/>
                <w:snapToGrid w:val="0"/>
                <w:sz w:val="24"/>
                <w:szCs w:val="24"/>
                <w:lang w:val="kk-KZ"/>
              </w:rPr>
              <w:t>Преимущества, недостатки и способы энтерального, парентерального и местного введения препаратов.</w:t>
            </w:r>
          </w:p>
        </w:tc>
        <w:tc>
          <w:tcPr>
            <w:tcW w:w="850" w:type="dxa"/>
          </w:tcPr>
          <w:p w:rsidR="006D76A8" w:rsidRPr="00864FE8" w:rsidRDefault="006D76A8" w:rsidP="006D76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3FE5" w:rsidRPr="00C76BA1" w:rsidTr="009935FD">
        <w:tc>
          <w:tcPr>
            <w:tcW w:w="920" w:type="dxa"/>
          </w:tcPr>
          <w:p w:rsidR="00E53FE5" w:rsidRPr="00D029D1" w:rsidRDefault="00E53FE5" w:rsidP="00E53FE5">
            <w:pPr>
              <w:pStyle w:val="a9"/>
              <w:numPr>
                <w:ilvl w:val="0"/>
                <w:numId w:val="38"/>
              </w:numPr>
              <w:rPr>
                <w:rFonts w:ascii="Times New Roman" w:eastAsia="Times New Roman" w:hAnsi="Times New Roman"/>
                <w:sz w:val="24"/>
                <w:szCs w:val="24"/>
              </w:rPr>
            </w:pPr>
          </w:p>
        </w:tc>
        <w:tc>
          <w:tcPr>
            <w:tcW w:w="2624" w:type="dxa"/>
          </w:tcPr>
          <w:p w:rsidR="00E53FE5" w:rsidRDefault="00E53FE5" w:rsidP="00E53FE5">
            <w:pPr>
              <w:pStyle w:val="aa"/>
              <w:rPr>
                <w:rFonts w:ascii="Times New Roman" w:hAnsi="Times New Roman"/>
                <w:sz w:val="24"/>
                <w:szCs w:val="24"/>
                <w:lang w:val="kk-KZ"/>
              </w:rPr>
            </w:pPr>
            <w:r w:rsidRPr="001E29C8">
              <w:rPr>
                <w:rFonts w:ascii="Times New Roman" w:hAnsi="Times New Roman"/>
                <w:sz w:val="24"/>
                <w:szCs w:val="24"/>
                <w:lang w:val="kk-KZ"/>
              </w:rPr>
              <w:t xml:space="preserve">Терминальное состояние. </w:t>
            </w:r>
            <w:r>
              <w:rPr>
                <w:rFonts w:ascii="Times New Roman" w:hAnsi="Times New Roman"/>
                <w:sz w:val="24"/>
                <w:szCs w:val="24"/>
                <w:lang w:val="kk-KZ"/>
              </w:rPr>
              <w:t>С</w:t>
            </w:r>
            <w:r w:rsidRPr="001E29C8">
              <w:rPr>
                <w:rFonts w:ascii="Times New Roman" w:hAnsi="Times New Roman"/>
                <w:sz w:val="24"/>
                <w:szCs w:val="24"/>
                <w:lang w:val="kk-KZ"/>
              </w:rPr>
              <w:t xml:space="preserve">ердечно-легочная реанимация. Правила </w:t>
            </w:r>
            <w:r>
              <w:rPr>
                <w:rFonts w:ascii="Times New Roman" w:hAnsi="Times New Roman"/>
                <w:sz w:val="24"/>
                <w:szCs w:val="24"/>
                <w:lang w:val="kk-KZ"/>
              </w:rPr>
              <w:t>обращения</w:t>
            </w:r>
            <w:r w:rsidRPr="001E29C8">
              <w:rPr>
                <w:rFonts w:ascii="Times New Roman" w:hAnsi="Times New Roman"/>
                <w:sz w:val="24"/>
                <w:szCs w:val="24"/>
                <w:lang w:val="kk-KZ"/>
              </w:rPr>
              <w:t xml:space="preserve"> с трупами.</w:t>
            </w:r>
          </w:p>
        </w:tc>
        <w:tc>
          <w:tcPr>
            <w:tcW w:w="5529" w:type="dxa"/>
          </w:tcPr>
          <w:p w:rsidR="00E53FE5" w:rsidRPr="0094691D" w:rsidRDefault="00E53FE5" w:rsidP="00E53FE5">
            <w:pPr>
              <w:pStyle w:val="aa"/>
              <w:jc w:val="both"/>
              <w:rPr>
                <w:rFonts w:ascii="Times New Roman" w:hAnsi="Times New Roman"/>
                <w:sz w:val="24"/>
                <w:szCs w:val="24"/>
                <w:lang w:val="kk-KZ"/>
              </w:rPr>
            </w:pPr>
            <w:r>
              <w:rPr>
                <w:rFonts w:ascii="Times New Roman" w:hAnsi="Times New Roman"/>
                <w:color w:val="000000"/>
                <w:sz w:val="24"/>
                <w:szCs w:val="24"/>
                <w:lang w:val="kk-KZ"/>
              </w:rPr>
              <w:t>Этапы терминальных состояний. уход</w:t>
            </w:r>
            <w:r w:rsidRPr="000F329F">
              <w:rPr>
                <w:rFonts w:ascii="Times New Roman" w:hAnsi="Times New Roman"/>
                <w:sz w:val="24"/>
                <w:szCs w:val="24"/>
                <w:lang w:val="kk-KZ"/>
              </w:rPr>
              <w:t xml:space="preserve">. </w:t>
            </w:r>
            <w:r w:rsidRPr="000F329F">
              <w:rPr>
                <w:rFonts w:ascii="Times New Roman" w:hAnsi="Times New Roman"/>
                <w:color w:val="000000"/>
                <w:sz w:val="24"/>
                <w:szCs w:val="24"/>
                <w:lang w:val="kk-KZ"/>
              </w:rPr>
              <w:t>Потребности умирающего и его семьи. Понятие о клинической смертности.</w:t>
            </w:r>
            <w:r>
              <w:rPr>
                <w:rFonts w:ascii="Times New Roman" w:hAnsi="Times New Roman"/>
                <w:sz w:val="24"/>
                <w:szCs w:val="24"/>
                <w:lang w:val="kk-KZ"/>
              </w:rPr>
              <w:t>Показания к сердечно-легочной реанимации,противопоказания.</w:t>
            </w:r>
          </w:p>
          <w:p w:rsidR="00E53FE5" w:rsidRPr="00BC10E5" w:rsidRDefault="00E53FE5" w:rsidP="00E53FE5">
            <w:pPr>
              <w:rPr>
                <w:rFonts w:ascii="Times New Roman" w:eastAsia="Times New Roman" w:hAnsi="Times New Roman" w:cs="Times New Roman"/>
                <w:sz w:val="24"/>
                <w:szCs w:val="24"/>
                <w:lang w:val="kk-KZ" w:eastAsia="ru-RU"/>
              </w:rPr>
            </w:pPr>
            <w:r w:rsidRPr="000F329F">
              <w:rPr>
                <w:rFonts w:ascii="Times New Roman" w:hAnsi="Times New Roman"/>
                <w:color w:val="000000"/>
                <w:sz w:val="24"/>
                <w:szCs w:val="24"/>
                <w:lang w:val="kk-KZ"/>
              </w:rPr>
              <w:t>Признаки биологической смерти. Правила работы с трупами.</w:t>
            </w:r>
          </w:p>
        </w:tc>
        <w:tc>
          <w:tcPr>
            <w:tcW w:w="850" w:type="dxa"/>
          </w:tcPr>
          <w:p w:rsidR="00E53FE5" w:rsidRPr="00E53FE5" w:rsidRDefault="00E53FE5" w:rsidP="00E53FE5">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r>
      <w:tr w:rsidR="006D76A8" w:rsidRPr="00C76BA1" w:rsidTr="006D76A8">
        <w:tc>
          <w:tcPr>
            <w:tcW w:w="920" w:type="dxa"/>
          </w:tcPr>
          <w:p w:rsidR="006D76A8" w:rsidRPr="00D029D1" w:rsidRDefault="006D76A8" w:rsidP="006D76A8">
            <w:pPr>
              <w:pStyle w:val="a9"/>
              <w:numPr>
                <w:ilvl w:val="0"/>
                <w:numId w:val="38"/>
              </w:numPr>
              <w:rPr>
                <w:rFonts w:ascii="Times New Roman" w:eastAsia="Times New Roman" w:hAnsi="Times New Roman"/>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6D76A8" w:rsidRPr="00A52AAD" w:rsidRDefault="006D76A8" w:rsidP="006D76A8">
            <w:pPr>
              <w:jc w:val="both"/>
              <w:rPr>
                <w:rFonts w:ascii="Times New Roman" w:hAnsi="Times New Roman" w:cs="Times New Roman"/>
                <w:sz w:val="24"/>
                <w:szCs w:val="24"/>
              </w:rPr>
            </w:pPr>
            <w:r w:rsidRPr="00A52AAD">
              <w:rPr>
                <w:rFonts w:ascii="Times New Roman" w:hAnsi="Times New Roman" w:cs="Times New Roman"/>
                <w:sz w:val="24"/>
                <w:szCs w:val="24"/>
              </w:rPr>
              <w:t>Сестринский процесс</w:t>
            </w:r>
            <w:r>
              <w:rPr>
                <w:rFonts w:ascii="Times New Roman" w:hAnsi="Times New Roman" w:cs="Times New Roman"/>
                <w:sz w:val="24"/>
                <w:szCs w:val="24"/>
              </w:rPr>
              <w:t>.</w:t>
            </w:r>
          </w:p>
        </w:tc>
        <w:tc>
          <w:tcPr>
            <w:tcW w:w="5529" w:type="dxa"/>
          </w:tcPr>
          <w:p w:rsidR="006D76A8" w:rsidRPr="00927084" w:rsidRDefault="006D76A8" w:rsidP="006D76A8">
            <w:pPr>
              <w:spacing w:after="0"/>
              <w:jc w:val="both"/>
              <w:rPr>
                <w:rFonts w:ascii="Times New Roman" w:hAnsi="Times New Roman" w:cs="Times New Roman"/>
                <w:sz w:val="24"/>
                <w:szCs w:val="24"/>
              </w:rPr>
            </w:pPr>
            <w:r w:rsidRPr="00A52AAD">
              <w:rPr>
                <w:rFonts w:ascii="Times New Roman" w:hAnsi="Times New Roman" w:cs="Times New Roman"/>
                <w:sz w:val="24"/>
                <w:szCs w:val="24"/>
              </w:rPr>
              <w:t>Этапы сестринского процесса</w:t>
            </w:r>
            <w:r>
              <w:rPr>
                <w:rFonts w:ascii="Times New Roman" w:hAnsi="Times New Roman" w:cs="Times New Roman"/>
                <w:sz w:val="24"/>
                <w:szCs w:val="24"/>
              </w:rPr>
              <w:t>, д</w:t>
            </w:r>
            <w:r w:rsidRPr="00A52AAD">
              <w:rPr>
                <w:rFonts w:ascii="Times New Roman" w:hAnsi="Times New Roman" w:cs="Times New Roman"/>
                <w:sz w:val="24"/>
                <w:szCs w:val="24"/>
              </w:rPr>
              <w:t>ок</w:t>
            </w:r>
            <w:r>
              <w:rPr>
                <w:rFonts w:ascii="Times New Roman" w:hAnsi="Times New Roman" w:cs="Times New Roman"/>
                <w:sz w:val="24"/>
                <w:szCs w:val="24"/>
              </w:rPr>
              <w:t>ументация сестринского процесса, о</w:t>
            </w:r>
            <w:r w:rsidRPr="00A52AAD">
              <w:rPr>
                <w:rFonts w:ascii="Times New Roman" w:hAnsi="Times New Roman" w:cs="Times New Roman"/>
                <w:sz w:val="24"/>
                <w:szCs w:val="24"/>
              </w:rPr>
              <w:t xml:space="preserve">рганизация сестринского процесса </w:t>
            </w:r>
            <w:r>
              <w:rPr>
                <w:rFonts w:ascii="Times New Roman" w:hAnsi="Times New Roman" w:cs="Times New Roman"/>
                <w:sz w:val="24"/>
                <w:szCs w:val="24"/>
              </w:rPr>
              <w:t>терапевтическим пациентам,</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kk-KZ"/>
              </w:rPr>
              <w:t>о</w:t>
            </w:r>
            <w:proofErr w:type="spellStart"/>
            <w:r w:rsidRPr="00A52AAD">
              <w:rPr>
                <w:rFonts w:ascii="Times New Roman" w:hAnsi="Times New Roman" w:cs="Times New Roman"/>
                <w:sz w:val="24"/>
                <w:szCs w:val="24"/>
                <w:shd w:val="clear" w:color="auto" w:fill="FFFFFF"/>
              </w:rPr>
              <w:t>рганизация</w:t>
            </w:r>
            <w:proofErr w:type="spellEnd"/>
            <w:r w:rsidRPr="00A52AAD">
              <w:rPr>
                <w:rFonts w:ascii="Times New Roman" w:hAnsi="Times New Roman" w:cs="Times New Roman"/>
                <w:sz w:val="24"/>
                <w:szCs w:val="24"/>
                <w:shd w:val="clear" w:color="auto" w:fill="FFFFFF"/>
              </w:rPr>
              <w:t xml:space="preserve"> сестринского процесс</w:t>
            </w:r>
            <w:r>
              <w:rPr>
                <w:rFonts w:ascii="Times New Roman" w:hAnsi="Times New Roman" w:cs="Times New Roman"/>
                <w:sz w:val="24"/>
                <w:szCs w:val="24"/>
                <w:shd w:val="clear" w:color="auto" w:fill="FFFFFF"/>
              </w:rPr>
              <w:t>а</w:t>
            </w:r>
            <w:r w:rsidRPr="00A52AAD">
              <w:rPr>
                <w:rFonts w:ascii="Times New Roman" w:hAnsi="Times New Roman" w:cs="Times New Roman"/>
                <w:sz w:val="24"/>
                <w:szCs w:val="24"/>
                <w:shd w:val="clear" w:color="auto" w:fill="FFFFFF"/>
              </w:rPr>
              <w:t xml:space="preserve"> в стоматологии.</w:t>
            </w:r>
          </w:p>
        </w:tc>
        <w:tc>
          <w:tcPr>
            <w:tcW w:w="850" w:type="dxa"/>
          </w:tcPr>
          <w:p w:rsidR="006D76A8" w:rsidRPr="00C76BA1" w:rsidRDefault="006D76A8" w:rsidP="006D76A8">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6D76A8" w:rsidRPr="00C76BA1" w:rsidTr="006D76A8">
        <w:tc>
          <w:tcPr>
            <w:tcW w:w="920" w:type="dxa"/>
          </w:tcPr>
          <w:p w:rsidR="006D76A8" w:rsidRPr="00D029D1" w:rsidRDefault="006D76A8" w:rsidP="006D76A8">
            <w:pPr>
              <w:rPr>
                <w:rFonts w:ascii="Times New Roman" w:eastAsia="Times New Roman" w:hAnsi="Times New Roman"/>
                <w:b/>
                <w:sz w:val="24"/>
                <w:szCs w:val="24"/>
              </w:rPr>
            </w:pPr>
            <w:r w:rsidRPr="00D029D1">
              <w:rPr>
                <w:rFonts w:ascii="Times New Roman" w:eastAsia="Times New Roman" w:hAnsi="Times New Roman"/>
                <w:b/>
                <w:sz w:val="24"/>
                <w:szCs w:val="24"/>
              </w:rPr>
              <w:lastRenderedPageBreak/>
              <w:t>Всего:</w:t>
            </w:r>
          </w:p>
        </w:tc>
        <w:tc>
          <w:tcPr>
            <w:tcW w:w="2624" w:type="dxa"/>
          </w:tcPr>
          <w:p w:rsidR="006D76A8" w:rsidRPr="00D029D1" w:rsidRDefault="006D76A8" w:rsidP="006D76A8">
            <w:pPr>
              <w:rPr>
                <w:rFonts w:ascii="Times New Roman" w:eastAsia="Times New Roman" w:hAnsi="Times New Roman"/>
                <w:b/>
                <w:sz w:val="24"/>
                <w:szCs w:val="24"/>
              </w:rPr>
            </w:pPr>
          </w:p>
        </w:tc>
        <w:tc>
          <w:tcPr>
            <w:tcW w:w="5529" w:type="dxa"/>
          </w:tcPr>
          <w:p w:rsidR="006D76A8" w:rsidRPr="00D029D1" w:rsidRDefault="006D76A8" w:rsidP="006D76A8">
            <w:pPr>
              <w:rPr>
                <w:rFonts w:ascii="Times New Roman" w:eastAsia="Times New Roman" w:hAnsi="Times New Roman"/>
                <w:b/>
                <w:sz w:val="24"/>
                <w:szCs w:val="24"/>
              </w:rPr>
            </w:pPr>
          </w:p>
        </w:tc>
        <w:tc>
          <w:tcPr>
            <w:tcW w:w="850" w:type="dxa"/>
          </w:tcPr>
          <w:p w:rsidR="006D76A8" w:rsidRPr="00D029D1" w:rsidRDefault="006D76A8" w:rsidP="006D76A8">
            <w:pPr>
              <w:jc w:val="center"/>
              <w:rPr>
                <w:rFonts w:ascii="Times New Roman" w:eastAsia="Times New Roman" w:hAnsi="Times New Roman"/>
                <w:b/>
                <w:sz w:val="24"/>
                <w:szCs w:val="24"/>
              </w:rPr>
            </w:pPr>
            <w:r w:rsidRPr="00D029D1">
              <w:rPr>
                <w:rFonts w:ascii="Times New Roman" w:eastAsia="Times New Roman" w:hAnsi="Times New Roman"/>
                <w:b/>
                <w:sz w:val="24"/>
                <w:szCs w:val="24"/>
              </w:rPr>
              <w:t>24</w:t>
            </w:r>
            <w:r>
              <w:rPr>
                <w:rFonts w:ascii="Times New Roman" w:eastAsia="Times New Roman" w:hAnsi="Times New Roman"/>
                <w:b/>
                <w:sz w:val="24"/>
                <w:szCs w:val="24"/>
              </w:rPr>
              <w:t xml:space="preserve"> часов</w:t>
            </w:r>
          </w:p>
        </w:tc>
      </w:tr>
    </w:tbl>
    <w:p w:rsidR="00DB3E59" w:rsidRDefault="00DB3E59" w:rsidP="001974AC">
      <w:pPr>
        <w:spacing w:after="0" w:line="240" w:lineRule="auto"/>
        <w:rPr>
          <w:rFonts w:ascii="Times New Roman" w:eastAsia="Times New Roman" w:hAnsi="Times New Roman" w:cs="Times New Roman"/>
          <w:bCs/>
          <w:color w:val="000000"/>
          <w:sz w:val="24"/>
          <w:szCs w:val="24"/>
        </w:rPr>
      </w:pPr>
    </w:p>
    <w:p w:rsidR="00B26BE7" w:rsidRPr="00C76BA1" w:rsidRDefault="00B26BE7" w:rsidP="001974AC">
      <w:pPr>
        <w:spacing w:after="0" w:line="240" w:lineRule="auto"/>
        <w:rPr>
          <w:rFonts w:ascii="Times New Roman" w:eastAsia="Times New Roman" w:hAnsi="Times New Roman" w:cs="Times New Roman"/>
          <w:bCs/>
          <w:color w:val="000000"/>
          <w:sz w:val="24"/>
          <w:szCs w:val="24"/>
        </w:rPr>
      </w:pPr>
    </w:p>
    <w:p w:rsidR="001974AC" w:rsidRPr="00302492" w:rsidRDefault="001974AC" w:rsidP="001974AC">
      <w:pPr>
        <w:spacing w:after="0" w:line="240" w:lineRule="auto"/>
        <w:rPr>
          <w:rFonts w:ascii="Times New Roman" w:eastAsia="Times New Roman" w:hAnsi="Times New Roman" w:cs="Times New Roman"/>
          <w:b/>
          <w:bCs/>
          <w:color w:val="000000"/>
          <w:sz w:val="24"/>
          <w:szCs w:val="24"/>
        </w:rPr>
      </w:pPr>
      <w:r w:rsidRPr="00302492">
        <w:rPr>
          <w:rFonts w:ascii="Times New Roman" w:eastAsia="Times New Roman" w:hAnsi="Times New Roman" w:cs="Times New Roman"/>
          <w:b/>
          <w:bCs/>
          <w:color w:val="000000"/>
          <w:sz w:val="24"/>
          <w:szCs w:val="24"/>
        </w:rPr>
        <w:t xml:space="preserve">1.7.2. Тематический план </w:t>
      </w:r>
      <w:proofErr w:type="spellStart"/>
      <w:r w:rsidRPr="00302492">
        <w:rPr>
          <w:rFonts w:ascii="Times New Roman" w:eastAsia="Times New Roman" w:hAnsi="Times New Roman" w:cs="Times New Roman"/>
          <w:b/>
          <w:bCs/>
          <w:color w:val="000000"/>
          <w:sz w:val="24"/>
          <w:szCs w:val="24"/>
        </w:rPr>
        <w:t>симуляционных</w:t>
      </w:r>
      <w:proofErr w:type="spellEnd"/>
      <w:r w:rsidRPr="00302492">
        <w:rPr>
          <w:rFonts w:ascii="Times New Roman" w:eastAsia="Times New Roman" w:hAnsi="Times New Roman" w:cs="Times New Roman"/>
          <w:b/>
          <w:bCs/>
          <w:color w:val="000000"/>
          <w:sz w:val="24"/>
          <w:szCs w:val="24"/>
        </w:rPr>
        <w:t xml:space="preserve"> занятий</w:t>
      </w:r>
    </w:p>
    <w:p w:rsidR="001974AC" w:rsidRPr="00C76BA1" w:rsidRDefault="001974AC" w:rsidP="001974AC">
      <w:pPr>
        <w:spacing w:after="0" w:line="240" w:lineRule="auto"/>
        <w:rPr>
          <w:rFonts w:ascii="Times New Roman" w:eastAsia="Times New Roman" w:hAnsi="Times New Roman" w:cs="Times New Roman"/>
          <w:bCs/>
          <w:color w:val="000000"/>
          <w:sz w:val="24"/>
          <w:szCs w:val="24"/>
        </w:rPr>
      </w:pPr>
    </w:p>
    <w:tbl>
      <w:tblPr>
        <w:tblStyle w:val="a7"/>
        <w:tblW w:w="9923" w:type="dxa"/>
        <w:tblInd w:w="-147" w:type="dxa"/>
        <w:tblLook w:val="04A0" w:firstRow="1" w:lastRow="0" w:firstColumn="1" w:lastColumn="0" w:noHBand="0" w:noVBand="1"/>
      </w:tblPr>
      <w:tblGrid>
        <w:gridCol w:w="899"/>
        <w:gridCol w:w="2494"/>
        <w:gridCol w:w="5702"/>
        <w:gridCol w:w="828"/>
      </w:tblGrid>
      <w:tr w:rsidR="001974AC" w:rsidRPr="00C76BA1" w:rsidTr="00084B70">
        <w:tc>
          <w:tcPr>
            <w:tcW w:w="899" w:type="dxa"/>
          </w:tcPr>
          <w:p w:rsidR="001974AC" w:rsidRPr="00C76BA1" w:rsidRDefault="001974AC" w:rsidP="005925D2">
            <w:pPr>
              <w:spacing w:after="0"/>
              <w:rPr>
                <w:rFonts w:ascii="Times New Roman" w:eastAsia="Times New Roman" w:hAnsi="Times New Roman"/>
                <w:sz w:val="24"/>
                <w:szCs w:val="24"/>
              </w:rPr>
            </w:pPr>
            <w:r w:rsidRPr="00C76BA1">
              <w:rPr>
                <w:rFonts w:ascii="Times New Roman" w:eastAsia="Times New Roman" w:hAnsi="Times New Roman"/>
                <w:sz w:val="24"/>
                <w:szCs w:val="24"/>
              </w:rPr>
              <w:t>№</w:t>
            </w:r>
          </w:p>
        </w:tc>
        <w:tc>
          <w:tcPr>
            <w:tcW w:w="2494" w:type="dxa"/>
          </w:tcPr>
          <w:p w:rsidR="001974AC" w:rsidRPr="00C76BA1" w:rsidRDefault="001974AC" w:rsidP="005925D2">
            <w:pPr>
              <w:spacing w:after="0"/>
              <w:jc w:val="center"/>
              <w:rPr>
                <w:rFonts w:ascii="Times New Roman" w:eastAsia="Times New Roman" w:hAnsi="Times New Roman"/>
                <w:b/>
                <w:bCs/>
                <w:sz w:val="24"/>
                <w:szCs w:val="24"/>
                <w:lang w:eastAsia="ru-RU"/>
              </w:rPr>
            </w:pPr>
            <w:r w:rsidRPr="00C76BA1">
              <w:rPr>
                <w:rFonts w:ascii="Times New Roman" w:eastAsia="Times New Roman" w:hAnsi="Times New Roman"/>
                <w:b/>
                <w:bCs/>
                <w:sz w:val="24"/>
                <w:szCs w:val="24"/>
                <w:lang w:eastAsia="ru-RU"/>
              </w:rPr>
              <w:t>Наименование тем</w:t>
            </w:r>
          </w:p>
        </w:tc>
        <w:tc>
          <w:tcPr>
            <w:tcW w:w="5702" w:type="dxa"/>
          </w:tcPr>
          <w:p w:rsidR="001974AC" w:rsidRPr="00C76BA1" w:rsidRDefault="001974AC" w:rsidP="005925D2">
            <w:pPr>
              <w:spacing w:after="0"/>
              <w:jc w:val="center"/>
              <w:rPr>
                <w:rFonts w:ascii="Times New Roman" w:eastAsia="Times New Roman" w:hAnsi="Times New Roman"/>
                <w:b/>
                <w:bCs/>
                <w:sz w:val="24"/>
                <w:szCs w:val="24"/>
                <w:lang w:eastAsia="ru-RU"/>
              </w:rPr>
            </w:pPr>
            <w:r w:rsidRPr="00C76BA1">
              <w:rPr>
                <w:rFonts w:ascii="Times New Roman" w:eastAsia="Times New Roman" w:hAnsi="Times New Roman"/>
                <w:b/>
                <w:bCs/>
                <w:sz w:val="24"/>
                <w:szCs w:val="24"/>
                <w:lang w:eastAsia="ru-RU"/>
              </w:rPr>
              <w:t>Содержание</w:t>
            </w:r>
          </w:p>
        </w:tc>
        <w:tc>
          <w:tcPr>
            <w:tcW w:w="828" w:type="dxa"/>
          </w:tcPr>
          <w:p w:rsidR="001974AC" w:rsidRPr="00C76BA1" w:rsidRDefault="001974AC" w:rsidP="005925D2">
            <w:pPr>
              <w:spacing w:after="0"/>
              <w:jc w:val="center"/>
              <w:rPr>
                <w:rFonts w:ascii="Times New Roman" w:eastAsia="Times New Roman" w:hAnsi="Times New Roman"/>
                <w:b/>
                <w:bCs/>
                <w:sz w:val="24"/>
                <w:szCs w:val="24"/>
                <w:lang w:eastAsia="ru-RU"/>
              </w:rPr>
            </w:pPr>
            <w:r w:rsidRPr="00C76BA1">
              <w:rPr>
                <w:rFonts w:ascii="Times New Roman" w:eastAsia="Times New Roman" w:hAnsi="Times New Roman"/>
                <w:b/>
                <w:bCs/>
                <w:sz w:val="24"/>
                <w:szCs w:val="24"/>
                <w:lang w:eastAsia="ru-RU"/>
              </w:rPr>
              <w:t>Кол</w:t>
            </w:r>
          </w:p>
          <w:p w:rsidR="001974AC" w:rsidRPr="00C76BA1" w:rsidRDefault="001974AC" w:rsidP="005925D2">
            <w:pPr>
              <w:spacing w:after="0"/>
              <w:jc w:val="center"/>
              <w:rPr>
                <w:rFonts w:ascii="Times New Roman" w:eastAsia="Times New Roman" w:hAnsi="Times New Roman"/>
                <w:b/>
                <w:bCs/>
                <w:sz w:val="24"/>
                <w:szCs w:val="24"/>
                <w:lang w:eastAsia="ru-RU"/>
              </w:rPr>
            </w:pPr>
            <w:r w:rsidRPr="00C76BA1">
              <w:rPr>
                <w:rFonts w:ascii="Times New Roman" w:eastAsia="Times New Roman" w:hAnsi="Times New Roman"/>
                <w:b/>
                <w:bCs/>
                <w:sz w:val="24"/>
                <w:szCs w:val="24"/>
                <w:lang w:eastAsia="ru-RU"/>
              </w:rPr>
              <w:t>часов</w:t>
            </w:r>
          </w:p>
        </w:tc>
      </w:tr>
      <w:tr w:rsidR="00FF367D" w:rsidRPr="00C76BA1" w:rsidTr="00084B70">
        <w:tc>
          <w:tcPr>
            <w:tcW w:w="899" w:type="dxa"/>
          </w:tcPr>
          <w:p w:rsidR="00FF367D" w:rsidRPr="005925D2" w:rsidRDefault="00FF367D" w:rsidP="00FF367D">
            <w:pP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2494" w:type="dxa"/>
          </w:tcPr>
          <w:p w:rsidR="00FF367D" w:rsidRDefault="00FF367D" w:rsidP="00FF367D">
            <w:pPr>
              <w:spacing w:before="100" w:beforeAutospacing="1" w:after="100" w:afterAutospacing="1" w:line="240" w:lineRule="auto"/>
              <w:contextualSpacing/>
              <w:jc w:val="both"/>
              <w:rPr>
                <w:rFonts w:ascii="Times New Roman" w:hAnsi="Times New Roman" w:cs="Times New Roman"/>
                <w:sz w:val="24"/>
                <w:szCs w:val="24"/>
                <w:lang w:val="kk-KZ"/>
              </w:rPr>
            </w:pPr>
            <w:r w:rsidRPr="00B26BE7">
              <w:rPr>
                <w:rFonts w:ascii="Times New Roman" w:hAnsi="Times New Roman" w:cs="Times New Roman"/>
                <w:sz w:val="24"/>
                <w:szCs w:val="24"/>
              </w:rPr>
              <w:t>Обеспечение инфекционной безопасности медицинских специалистов.</w:t>
            </w:r>
            <w:r>
              <w:rPr>
                <w:rFonts w:ascii="Times New Roman" w:hAnsi="Times New Roman" w:cs="Times New Roman"/>
                <w:sz w:val="24"/>
                <w:szCs w:val="24"/>
                <w:lang w:val="kk-KZ"/>
              </w:rPr>
              <w:t xml:space="preserve"> </w:t>
            </w:r>
          </w:p>
          <w:p w:rsidR="00FF367D" w:rsidRDefault="00FF367D" w:rsidP="00FF367D">
            <w:pPr>
              <w:spacing w:before="100" w:beforeAutospacing="1" w:after="100" w:afterAutospacing="1" w:line="240" w:lineRule="auto"/>
              <w:contextualSpacing/>
              <w:jc w:val="both"/>
              <w:rPr>
                <w:rFonts w:ascii="Times New Roman" w:hAnsi="Times New Roman" w:cs="Times New Roman"/>
                <w:sz w:val="24"/>
                <w:szCs w:val="24"/>
                <w:lang w:val="kk-KZ"/>
              </w:rPr>
            </w:pPr>
          </w:p>
          <w:p w:rsidR="00FF367D" w:rsidRDefault="00FF367D" w:rsidP="00FF367D">
            <w:pPr>
              <w:spacing w:before="100" w:beforeAutospacing="1" w:after="100" w:afterAutospacing="1" w:line="240" w:lineRule="auto"/>
              <w:contextualSpacing/>
              <w:jc w:val="both"/>
              <w:rPr>
                <w:rFonts w:ascii="Times New Roman" w:hAnsi="Times New Roman" w:cs="Times New Roman"/>
                <w:sz w:val="24"/>
              </w:rPr>
            </w:pPr>
            <w:r w:rsidRPr="00B26BE7">
              <w:rPr>
                <w:rFonts w:ascii="Times New Roman" w:eastAsia="Times New Roman" w:hAnsi="Times New Roman" w:cs="Times New Roman"/>
                <w:sz w:val="24"/>
                <w:szCs w:val="24"/>
              </w:rPr>
              <w:t>Санитарно-гигиенический режим в отделении.</w:t>
            </w:r>
            <w:r>
              <w:rPr>
                <w:rFonts w:ascii="Times New Roman" w:eastAsia="Times New Roman" w:hAnsi="Times New Roman" w:cs="Times New Roman"/>
                <w:sz w:val="24"/>
                <w:szCs w:val="24"/>
                <w:lang w:val="kk-KZ"/>
              </w:rPr>
              <w:t xml:space="preserve"> </w:t>
            </w:r>
            <w:r w:rsidRPr="00B26BE7">
              <w:rPr>
                <w:rFonts w:ascii="Times New Roman" w:hAnsi="Times New Roman" w:cs="Times New Roman"/>
                <w:sz w:val="24"/>
              </w:rPr>
              <w:t>Утилизация отходов в МО.</w:t>
            </w:r>
          </w:p>
          <w:p w:rsidR="00FF367D" w:rsidRDefault="00FF367D" w:rsidP="00FF367D">
            <w:pPr>
              <w:spacing w:before="100" w:beforeAutospacing="1" w:after="100" w:afterAutospacing="1" w:line="240" w:lineRule="auto"/>
              <w:contextualSpacing/>
              <w:jc w:val="both"/>
              <w:rPr>
                <w:rFonts w:ascii="Times New Roman" w:hAnsi="Times New Roman" w:cs="Times New Roman"/>
                <w:sz w:val="24"/>
              </w:rPr>
            </w:pPr>
          </w:p>
          <w:p w:rsidR="00FF367D" w:rsidRPr="001E5939" w:rsidRDefault="00FF367D" w:rsidP="00FF367D">
            <w:pPr>
              <w:spacing w:before="100" w:beforeAutospacing="1" w:after="100" w:afterAutospacing="1" w:line="240" w:lineRule="auto"/>
              <w:contextualSpacing/>
              <w:jc w:val="both"/>
              <w:rPr>
                <w:rFonts w:ascii="Times New Roman" w:eastAsia="Times New Roman" w:hAnsi="Times New Roman"/>
                <w:b/>
                <w:bCs/>
                <w:sz w:val="24"/>
                <w:szCs w:val="24"/>
                <w:lang w:val="kk-KZ" w:eastAsia="ru-RU"/>
              </w:rPr>
            </w:pPr>
            <w:r w:rsidRPr="00B26BE7">
              <w:rPr>
                <w:rFonts w:ascii="Times New Roman" w:hAnsi="Times New Roman" w:cs="Times New Roman"/>
                <w:sz w:val="24"/>
                <w:szCs w:val="24"/>
              </w:rPr>
              <w:t>Централизованное стерилизационное отделение.</w:t>
            </w:r>
          </w:p>
        </w:tc>
        <w:tc>
          <w:tcPr>
            <w:tcW w:w="5702" w:type="dxa"/>
          </w:tcPr>
          <w:p w:rsidR="00FF367D" w:rsidRDefault="00FF367D" w:rsidP="00FF367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Pr="00B26BE7">
              <w:rPr>
                <w:rFonts w:ascii="Times New Roman" w:eastAsia="Times New Roman" w:hAnsi="Times New Roman" w:cs="Times New Roman"/>
                <w:sz w:val="24"/>
                <w:szCs w:val="24"/>
                <w:lang w:val="kk-KZ"/>
              </w:rPr>
              <w:t>едицинская обработка рук  с мыл</w:t>
            </w:r>
            <w:r>
              <w:rPr>
                <w:rFonts w:ascii="Times New Roman" w:eastAsia="Times New Roman" w:hAnsi="Times New Roman" w:cs="Times New Roman"/>
                <w:sz w:val="24"/>
                <w:szCs w:val="24"/>
                <w:lang w:val="kk-KZ"/>
              </w:rPr>
              <w:t>ом  с  применением антисептика, п</w:t>
            </w:r>
            <w:r w:rsidRPr="00B26BE7">
              <w:rPr>
                <w:rFonts w:ascii="Times New Roman" w:eastAsia="Times New Roman" w:hAnsi="Times New Roman" w:cs="Times New Roman"/>
                <w:sz w:val="24"/>
                <w:szCs w:val="24"/>
                <w:lang w:val="kk-KZ"/>
              </w:rPr>
              <w:t xml:space="preserve">риказ </w:t>
            </w:r>
            <w:r>
              <w:rPr>
                <w:rFonts w:ascii="Times New Roman" w:eastAsia="Times New Roman" w:hAnsi="Times New Roman" w:cs="Times New Roman"/>
                <w:sz w:val="24"/>
                <w:szCs w:val="24"/>
              </w:rPr>
              <w:t>№</w:t>
            </w:r>
            <w:r w:rsidRPr="00BA6C73">
              <w:rPr>
                <w:rFonts w:ascii="Times New Roman" w:eastAsia="Times New Roman" w:hAnsi="Times New Roman" w:cs="Times New Roman"/>
                <w:sz w:val="24"/>
                <w:szCs w:val="24"/>
                <w:highlight w:val="yellow"/>
              </w:rPr>
              <w:t>111</w:t>
            </w:r>
            <w:r>
              <w:rPr>
                <w:rFonts w:ascii="Times New Roman" w:eastAsia="Times New Roman" w:hAnsi="Times New Roman" w:cs="Times New Roman"/>
                <w:sz w:val="24"/>
                <w:szCs w:val="24"/>
              </w:rPr>
              <w:t xml:space="preserve"> МЗ РК,</w:t>
            </w:r>
            <w:r>
              <w:rPr>
                <w:rFonts w:ascii="Times New Roman" w:eastAsia="Times New Roman" w:hAnsi="Times New Roman" w:cs="Times New Roman"/>
                <w:sz w:val="24"/>
                <w:szCs w:val="24"/>
                <w:lang w:val="kk-KZ"/>
              </w:rPr>
              <w:t xml:space="preserve"> м</w:t>
            </w:r>
            <w:r w:rsidRPr="00390E28">
              <w:rPr>
                <w:rFonts w:ascii="Times New Roman" w:eastAsia="Times New Roman" w:hAnsi="Times New Roman" w:cs="Times New Roman"/>
                <w:sz w:val="24"/>
                <w:szCs w:val="24"/>
                <w:lang w:val="kk-KZ"/>
              </w:rPr>
              <w:t>еры контроля и безопасности в профилактике внутрибольничных инфекций, использование медицинских перчаток, использование спецодежды и индивидуальных средств защиты адекватно виду выполняемых работ, нормативные базовые доку</w:t>
            </w:r>
            <w:r>
              <w:rPr>
                <w:rFonts w:ascii="Times New Roman" w:eastAsia="Times New Roman" w:hAnsi="Times New Roman" w:cs="Times New Roman"/>
                <w:sz w:val="24"/>
                <w:szCs w:val="24"/>
                <w:lang w:val="kk-KZ"/>
              </w:rPr>
              <w:t>менты МЗ РК по профилактике ВБИ,</w:t>
            </w:r>
            <w:r w:rsidRPr="00390E28">
              <w:rPr>
                <w:rFonts w:ascii="Times New Roman" w:eastAsia="Times New Roman" w:hAnsi="Times New Roman" w:cs="Times New Roman"/>
                <w:sz w:val="24"/>
                <w:szCs w:val="24"/>
                <w:lang w:val="kk-KZ"/>
              </w:rPr>
              <w:t xml:space="preserve"> </w:t>
            </w:r>
            <w:r>
              <w:rPr>
                <w:rFonts w:ascii="Times New Roman" w:hAnsi="Times New Roman" w:cs="Times New Roman"/>
                <w:sz w:val="24"/>
                <w:szCs w:val="24"/>
              </w:rPr>
              <w:t>о</w:t>
            </w:r>
            <w:r w:rsidRPr="00B26BE7">
              <w:rPr>
                <w:rFonts w:ascii="Times New Roman" w:hAnsi="Times New Roman" w:cs="Times New Roman"/>
                <w:sz w:val="24"/>
                <w:szCs w:val="24"/>
              </w:rPr>
              <w:t>собенности применения дезинфицирующих средств для обработки различных объектов, обеспечение безопасности при работе с дезинфицирующими средствами, техника приготовления дезинфицирующих растворов, хранение и приготовление дезинфицирующих средств и растворов, расчеты потребности в дезинфицирующих средствах, контроль качества проведения дезинфекции помещений.</w:t>
            </w:r>
            <w:r w:rsidRPr="00390E28">
              <w:rPr>
                <w:rFonts w:ascii="Times New Roman" w:eastAsia="Times New Roman" w:hAnsi="Times New Roman" w:cs="Times New Roman"/>
                <w:sz w:val="24"/>
                <w:szCs w:val="24"/>
                <w:lang w:val="kk-KZ"/>
              </w:rPr>
              <w:t xml:space="preserve"> Виды уборок: текущая, генеральная, заключительная, виды, методы, уровни дезинфекции, современные дезинфицирующие средства, их характеристика, десять правил пользования дезинфицирующими средствами, обеспечение безопасности при работе с дезинфицирующими средствами, расчеты потребности в дезинфицирующих средствах, схема проведения генеральной уборки процедурного кабинета, схема проведения заключительной очаговой дезинфекции.</w:t>
            </w:r>
          </w:p>
          <w:p w:rsidR="00FF367D" w:rsidRDefault="00FF367D" w:rsidP="00673067">
            <w:pPr>
              <w:spacing w:before="100" w:beforeAutospacing="1"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Pr="00F362B4">
              <w:rPr>
                <w:rFonts w:ascii="Times New Roman" w:hAnsi="Times New Roman" w:cs="Times New Roman"/>
                <w:sz w:val="24"/>
                <w:szCs w:val="24"/>
              </w:rPr>
              <w:t xml:space="preserve">пособы сбора и утилизации отходов </w:t>
            </w:r>
            <w:r>
              <w:rPr>
                <w:rFonts w:ascii="Times New Roman" w:hAnsi="Times New Roman" w:cs="Times New Roman"/>
                <w:sz w:val="24"/>
                <w:szCs w:val="24"/>
              </w:rPr>
              <w:t>МО при иммунизации населения, с</w:t>
            </w:r>
            <w:r w:rsidRPr="00F362B4">
              <w:rPr>
                <w:rFonts w:ascii="Times New Roman" w:hAnsi="Times New Roman" w:cs="Times New Roman"/>
                <w:sz w:val="24"/>
                <w:szCs w:val="24"/>
              </w:rPr>
              <w:t>пособы утилизации отходов МО,</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п</w:t>
            </w:r>
            <w:r w:rsidRPr="00F362B4">
              <w:rPr>
                <w:rFonts w:ascii="Times New Roman" w:hAnsi="Times New Roman" w:cs="Times New Roman"/>
                <w:sz w:val="24"/>
                <w:szCs w:val="24"/>
              </w:rPr>
              <w:t>роблемы и их решение в области сбора, х</w:t>
            </w:r>
            <w:r>
              <w:rPr>
                <w:rFonts w:ascii="Times New Roman" w:hAnsi="Times New Roman" w:cs="Times New Roman"/>
                <w:sz w:val="24"/>
                <w:szCs w:val="24"/>
              </w:rPr>
              <w:t>ранения и удаления отходов МО, п</w:t>
            </w:r>
            <w:r w:rsidRPr="00F362B4">
              <w:rPr>
                <w:rFonts w:ascii="Times New Roman" w:hAnsi="Times New Roman" w:cs="Times New Roman"/>
                <w:sz w:val="24"/>
                <w:szCs w:val="24"/>
              </w:rPr>
              <w:t xml:space="preserve">равила пользования полиэтиленовым пакетом для сбора и хранения </w:t>
            </w:r>
            <w:r>
              <w:rPr>
                <w:rFonts w:ascii="Times New Roman" w:hAnsi="Times New Roman" w:cs="Times New Roman"/>
                <w:sz w:val="24"/>
                <w:szCs w:val="24"/>
              </w:rPr>
              <w:t>одноразовых медицинских отходов,  п</w:t>
            </w:r>
            <w:r w:rsidRPr="00F362B4">
              <w:rPr>
                <w:rFonts w:ascii="Times New Roman" w:hAnsi="Times New Roman" w:cs="Times New Roman"/>
                <w:sz w:val="24"/>
                <w:szCs w:val="24"/>
              </w:rPr>
              <w:t>равила пользования емкостью</w:t>
            </w:r>
            <w:r>
              <w:rPr>
                <w:rFonts w:ascii="Times New Roman" w:hAnsi="Times New Roman" w:cs="Times New Roman"/>
                <w:sz w:val="24"/>
                <w:szCs w:val="24"/>
              </w:rPr>
              <w:t xml:space="preserve"> </w:t>
            </w:r>
            <w:r w:rsidRPr="00F362B4">
              <w:rPr>
                <w:rFonts w:ascii="Times New Roman" w:hAnsi="Times New Roman" w:cs="Times New Roman"/>
                <w:sz w:val="24"/>
                <w:szCs w:val="24"/>
              </w:rPr>
              <w:t>-контейнером для сбора острого одноразового инструментария</w:t>
            </w:r>
            <w:r>
              <w:rPr>
                <w:rFonts w:ascii="Times New Roman" w:hAnsi="Times New Roman" w:cs="Times New Roman"/>
                <w:sz w:val="24"/>
                <w:szCs w:val="24"/>
              </w:rPr>
              <w:t>, п</w:t>
            </w:r>
            <w:r w:rsidRPr="00F362B4">
              <w:rPr>
                <w:rFonts w:ascii="Times New Roman" w:hAnsi="Times New Roman" w:cs="Times New Roman"/>
                <w:sz w:val="24"/>
                <w:szCs w:val="24"/>
              </w:rPr>
              <w:t>равила пользования емкостью</w:t>
            </w:r>
            <w:r>
              <w:rPr>
                <w:rFonts w:ascii="Times New Roman" w:hAnsi="Times New Roman" w:cs="Times New Roman"/>
                <w:sz w:val="24"/>
                <w:szCs w:val="24"/>
                <w:lang w:val="kk-KZ"/>
              </w:rPr>
              <w:t xml:space="preserve"> </w:t>
            </w:r>
            <w:r w:rsidRPr="00F362B4">
              <w:rPr>
                <w:rFonts w:ascii="Times New Roman" w:hAnsi="Times New Roman" w:cs="Times New Roman"/>
                <w:sz w:val="24"/>
                <w:szCs w:val="24"/>
              </w:rPr>
              <w:t>-контейнером для сбора ваты, бинтов и прочи</w:t>
            </w:r>
            <w:r>
              <w:rPr>
                <w:rFonts w:ascii="Times New Roman" w:hAnsi="Times New Roman" w:cs="Times New Roman"/>
                <w:sz w:val="24"/>
                <w:szCs w:val="24"/>
              </w:rPr>
              <w:t>х мокнущих расходных материалов, п</w:t>
            </w:r>
            <w:r w:rsidRPr="00F362B4">
              <w:rPr>
                <w:rFonts w:ascii="Times New Roman" w:hAnsi="Times New Roman" w:cs="Times New Roman"/>
                <w:sz w:val="24"/>
                <w:szCs w:val="24"/>
              </w:rPr>
              <w:t xml:space="preserve">равила пользования емкостью-контейнером  для </w:t>
            </w:r>
            <w:r w:rsidRPr="00F362B4">
              <w:rPr>
                <w:rFonts w:ascii="Times New Roman" w:hAnsi="Times New Roman" w:cs="Times New Roman"/>
                <w:sz w:val="24"/>
                <w:szCs w:val="24"/>
              </w:rPr>
              <w:lastRenderedPageBreak/>
              <w:t>сбора органических и микробиологических отходов.</w:t>
            </w:r>
            <w:r w:rsidRPr="00B26BE7">
              <w:rPr>
                <w:rFonts w:ascii="Times New Roman" w:hAnsi="Times New Roman" w:cs="Times New Roman"/>
                <w:sz w:val="24"/>
                <w:szCs w:val="24"/>
              </w:rPr>
              <w:t xml:space="preserve"> Стр</w:t>
            </w:r>
            <w:r>
              <w:rPr>
                <w:rFonts w:ascii="Times New Roman" w:hAnsi="Times New Roman" w:cs="Times New Roman"/>
                <w:sz w:val="24"/>
                <w:szCs w:val="24"/>
              </w:rPr>
              <w:t>уктура организации работы ЦСО, з</w:t>
            </w:r>
            <w:r w:rsidRPr="00B26BE7">
              <w:rPr>
                <w:rFonts w:ascii="Times New Roman" w:hAnsi="Times New Roman" w:cs="Times New Roman"/>
                <w:sz w:val="24"/>
                <w:szCs w:val="24"/>
              </w:rPr>
              <w:t xml:space="preserve">оны ЦСО </w:t>
            </w:r>
            <w:r>
              <w:rPr>
                <w:rFonts w:ascii="Times New Roman" w:hAnsi="Times New Roman" w:cs="Times New Roman"/>
                <w:sz w:val="24"/>
                <w:szCs w:val="24"/>
              </w:rPr>
              <w:t>(грязная, чистая, стерильная), п</w:t>
            </w:r>
            <w:r w:rsidRPr="00B26BE7">
              <w:rPr>
                <w:rFonts w:ascii="Times New Roman" w:hAnsi="Times New Roman" w:cs="Times New Roman"/>
                <w:sz w:val="24"/>
                <w:szCs w:val="24"/>
              </w:rPr>
              <w:t xml:space="preserve">орядок работы ЦСО,  </w:t>
            </w:r>
            <w:r>
              <w:rPr>
                <w:rFonts w:ascii="Times New Roman" w:hAnsi="Times New Roman" w:cs="Times New Roman"/>
                <w:sz w:val="24"/>
                <w:szCs w:val="24"/>
              </w:rPr>
              <w:t>стерилизационные упаковки, п</w:t>
            </w:r>
            <w:r w:rsidRPr="00B26BE7">
              <w:rPr>
                <w:rFonts w:ascii="Times New Roman" w:hAnsi="Times New Roman" w:cs="Times New Roman"/>
                <w:sz w:val="24"/>
                <w:szCs w:val="24"/>
              </w:rPr>
              <w:t xml:space="preserve">рименение </w:t>
            </w:r>
            <w:r>
              <w:rPr>
                <w:rFonts w:ascii="Times New Roman" w:hAnsi="Times New Roman" w:cs="Times New Roman"/>
                <w:sz w:val="24"/>
                <w:szCs w:val="24"/>
              </w:rPr>
              <w:t>пакетов для стерилизации, м</w:t>
            </w:r>
            <w:r w:rsidRPr="00B26BE7">
              <w:rPr>
                <w:rFonts w:ascii="Times New Roman" w:hAnsi="Times New Roman" w:cs="Times New Roman"/>
                <w:sz w:val="24"/>
                <w:szCs w:val="24"/>
              </w:rPr>
              <w:t>етоды стерилиза</w:t>
            </w:r>
            <w:r>
              <w:rPr>
                <w:rFonts w:ascii="Times New Roman" w:hAnsi="Times New Roman" w:cs="Times New Roman"/>
                <w:sz w:val="24"/>
                <w:szCs w:val="24"/>
              </w:rPr>
              <w:t xml:space="preserve">ции, режимы, сроки стерильности, понятие об </w:t>
            </w:r>
            <w:proofErr w:type="spellStart"/>
            <w:r>
              <w:rPr>
                <w:rFonts w:ascii="Times New Roman" w:hAnsi="Times New Roman" w:cs="Times New Roman"/>
                <w:sz w:val="24"/>
                <w:szCs w:val="24"/>
              </w:rPr>
              <w:t>автоклавировании</w:t>
            </w:r>
            <w:proofErr w:type="spellEnd"/>
            <w:r>
              <w:rPr>
                <w:rFonts w:ascii="Times New Roman" w:hAnsi="Times New Roman" w:cs="Times New Roman"/>
                <w:sz w:val="24"/>
                <w:szCs w:val="24"/>
              </w:rPr>
              <w:t>, в</w:t>
            </w:r>
            <w:r w:rsidRPr="00B26BE7">
              <w:rPr>
                <w:rFonts w:ascii="Times New Roman" w:hAnsi="Times New Roman" w:cs="Times New Roman"/>
                <w:sz w:val="24"/>
                <w:szCs w:val="24"/>
              </w:rPr>
              <w:t>оздушный метод стерилизации, порядок работы на воздушных стери</w:t>
            </w:r>
            <w:r>
              <w:rPr>
                <w:rFonts w:ascii="Times New Roman" w:hAnsi="Times New Roman" w:cs="Times New Roman"/>
                <w:sz w:val="24"/>
                <w:szCs w:val="24"/>
              </w:rPr>
              <w:t>лизаторах (сухожаровые шкафы), п</w:t>
            </w:r>
            <w:r w:rsidRPr="00B26BE7">
              <w:rPr>
                <w:rFonts w:ascii="Times New Roman" w:hAnsi="Times New Roman" w:cs="Times New Roman"/>
                <w:sz w:val="24"/>
                <w:szCs w:val="24"/>
              </w:rPr>
              <w:t>одготовка перевязочного материала для стерилизации (салфеток, тампонов, шариков, турунд),</w:t>
            </w:r>
            <w:r>
              <w:rPr>
                <w:rFonts w:ascii="Times New Roman" w:hAnsi="Times New Roman" w:cs="Times New Roman"/>
                <w:sz w:val="24"/>
                <w:szCs w:val="24"/>
              </w:rPr>
              <w:t xml:space="preserve"> п</w:t>
            </w:r>
            <w:r w:rsidRPr="00B26BE7">
              <w:rPr>
                <w:rFonts w:ascii="Times New Roman" w:hAnsi="Times New Roman" w:cs="Times New Roman"/>
                <w:sz w:val="24"/>
                <w:szCs w:val="24"/>
              </w:rPr>
              <w:t>одготовка стерильного лотка дл</w:t>
            </w:r>
            <w:r>
              <w:rPr>
                <w:rFonts w:ascii="Times New Roman" w:hAnsi="Times New Roman" w:cs="Times New Roman"/>
                <w:sz w:val="24"/>
                <w:szCs w:val="24"/>
              </w:rPr>
              <w:t>я работы со стерильным столом, ц</w:t>
            </w:r>
            <w:r w:rsidRPr="00B26BE7">
              <w:rPr>
                <w:rFonts w:ascii="Times New Roman" w:hAnsi="Times New Roman" w:cs="Times New Roman"/>
                <w:sz w:val="24"/>
                <w:szCs w:val="24"/>
              </w:rPr>
              <w:t>елевая укладка д</w:t>
            </w:r>
            <w:r>
              <w:rPr>
                <w:rFonts w:ascii="Times New Roman" w:hAnsi="Times New Roman" w:cs="Times New Roman"/>
                <w:sz w:val="24"/>
                <w:szCs w:val="24"/>
              </w:rPr>
              <w:t>ля накрытия стерильного стола, у</w:t>
            </w:r>
            <w:r w:rsidRPr="00B26BE7">
              <w:rPr>
                <w:rFonts w:ascii="Times New Roman" w:hAnsi="Times New Roman" w:cs="Times New Roman"/>
                <w:sz w:val="24"/>
                <w:szCs w:val="24"/>
              </w:rPr>
              <w:t>кладка в стерилизационной ко</w:t>
            </w:r>
            <w:r>
              <w:rPr>
                <w:rFonts w:ascii="Times New Roman" w:hAnsi="Times New Roman" w:cs="Times New Roman"/>
                <w:sz w:val="24"/>
                <w:szCs w:val="24"/>
              </w:rPr>
              <w:t>робке перевязочного материала, в</w:t>
            </w:r>
            <w:r w:rsidRPr="00B26BE7">
              <w:rPr>
                <w:rFonts w:ascii="Times New Roman" w:hAnsi="Times New Roman" w:cs="Times New Roman"/>
                <w:sz w:val="24"/>
                <w:szCs w:val="24"/>
              </w:rPr>
              <w:t>иды биксов (целенаправленная, видовая, универсальная).</w:t>
            </w:r>
          </w:p>
          <w:p w:rsidR="00FF367D" w:rsidRPr="00390E28" w:rsidRDefault="00FF367D" w:rsidP="00FF367D">
            <w:pPr>
              <w:spacing w:before="100" w:beforeAutospacing="1" w:after="100" w:afterAutospacing="1" w:line="240" w:lineRule="auto"/>
              <w:contextualSpacing/>
              <w:jc w:val="both"/>
              <w:rPr>
                <w:rFonts w:ascii="Times New Roman" w:eastAsia="Times New Roman" w:hAnsi="Times New Roman"/>
                <w:b/>
                <w:bCs/>
                <w:sz w:val="24"/>
                <w:szCs w:val="24"/>
                <w:lang w:val="kk-KZ" w:eastAsia="ru-RU"/>
              </w:rPr>
            </w:pPr>
          </w:p>
        </w:tc>
        <w:tc>
          <w:tcPr>
            <w:tcW w:w="828" w:type="dxa"/>
          </w:tcPr>
          <w:p w:rsidR="00FF367D" w:rsidRPr="005925D2" w:rsidRDefault="00FF367D" w:rsidP="00FF367D">
            <w:pPr>
              <w:spacing w:before="100" w:beforeAutospacing="1" w:after="100" w:afterAutospacing="1" w:line="240" w:lineRule="auto"/>
              <w:contextualSpacing/>
              <w:jc w:val="center"/>
              <w:rPr>
                <w:rFonts w:ascii="Times New Roman" w:eastAsia="Times New Roman" w:hAnsi="Times New Roman"/>
                <w:bCs/>
                <w:sz w:val="24"/>
                <w:szCs w:val="24"/>
                <w:lang w:val="kk-KZ" w:eastAsia="ru-RU"/>
              </w:rPr>
            </w:pPr>
            <w:r w:rsidRPr="005925D2">
              <w:rPr>
                <w:rFonts w:ascii="Times New Roman" w:eastAsia="Times New Roman" w:hAnsi="Times New Roman"/>
                <w:bCs/>
                <w:sz w:val="24"/>
                <w:szCs w:val="24"/>
                <w:lang w:val="kk-KZ" w:eastAsia="ru-RU"/>
              </w:rPr>
              <w:lastRenderedPageBreak/>
              <w:t>6</w:t>
            </w:r>
          </w:p>
        </w:tc>
      </w:tr>
      <w:tr w:rsidR="00FF367D" w:rsidRPr="00C76BA1" w:rsidTr="00084B70">
        <w:tc>
          <w:tcPr>
            <w:tcW w:w="899" w:type="dxa"/>
          </w:tcPr>
          <w:p w:rsidR="00FF367D" w:rsidRPr="005925D2" w:rsidRDefault="00E53FE5" w:rsidP="00FF367D">
            <w:pP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2</w:t>
            </w:r>
            <w:r w:rsidR="00FF367D">
              <w:rPr>
                <w:rFonts w:ascii="Times New Roman" w:eastAsia="Times New Roman" w:hAnsi="Times New Roman"/>
                <w:sz w:val="24"/>
                <w:szCs w:val="24"/>
                <w:lang w:val="kk-KZ"/>
              </w:rPr>
              <w:t>.</w:t>
            </w:r>
          </w:p>
        </w:tc>
        <w:tc>
          <w:tcPr>
            <w:tcW w:w="2494" w:type="dxa"/>
          </w:tcPr>
          <w:p w:rsidR="00FF367D" w:rsidRDefault="00FF367D" w:rsidP="00FF367D">
            <w:pPr>
              <w:spacing w:before="100" w:beforeAutospacing="1" w:after="100" w:afterAutospacing="1" w:line="240" w:lineRule="auto"/>
              <w:contextualSpacing/>
              <w:jc w:val="both"/>
              <w:rPr>
                <w:rFonts w:ascii="Times New Roman" w:hAnsi="Times New Roman" w:cs="Times New Roman"/>
                <w:sz w:val="24"/>
              </w:rPr>
            </w:pPr>
            <w:r w:rsidRPr="00A842EA">
              <w:rPr>
                <w:rFonts w:ascii="Times New Roman" w:hAnsi="Times New Roman" w:cs="Times New Roman"/>
                <w:sz w:val="24"/>
                <w:szCs w:val="24"/>
              </w:rPr>
              <w:t>Прием пациента в стационар.</w:t>
            </w:r>
            <w:r w:rsidRPr="00EF2F5D">
              <w:rPr>
                <w:rFonts w:ascii="Times New Roman" w:hAnsi="Times New Roman" w:cs="Times New Roman"/>
                <w:sz w:val="24"/>
              </w:rPr>
              <w:t xml:space="preserve"> Оценка функционального состояния пациента.</w:t>
            </w:r>
          </w:p>
          <w:p w:rsidR="00FF367D" w:rsidRDefault="00FF367D" w:rsidP="00FF367D">
            <w:pPr>
              <w:spacing w:before="100" w:beforeAutospacing="1" w:after="100" w:afterAutospacing="1" w:line="240" w:lineRule="auto"/>
              <w:contextualSpacing/>
              <w:jc w:val="both"/>
              <w:rPr>
                <w:rFonts w:ascii="Times New Roman" w:hAnsi="Times New Roman" w:cs="Times New Roman"/>
                <w:sz w:val="24"/>
              </w:rPr>
            </w:pPr>
          </w:p>
          <w:p w:rsidR="00FF367D" w:rsidRPr="00BA7014" w:rsidRDefault="00FF367D" w:rsidP="00FF367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Гипертермия.</w:t>
            </w:r>
          </w:p>
        </w:tc>
        <w:tc>
          <w:tcPr>
            <w:tcW w:w="5702" w:type="dxa"/>
          </w:tcPr>
          <w:p w:rsidR="00FF367D" w:rsidRPr="00A76A4F" w:rsidRDefault="00FF367D" w:rsidP="00FF367D">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A842EA">
              <w:rPr>
                <w:rFonts w:ascii="Times New Roman" w:eastAsia="Times New Roman" w:hAnsi="Times New Roman" w:cs="Times New Roman"/>
                <w:sz w:val="24"/>
                <w:szCs w:val="24"/>
              </w:rPr>
              <w:t>стройств</w:t>
            </w:r>
            <w:r>
              <w:rPr>
                <w:rFonts w:ascii="Times New Roman" w:eastAsia="Times New Roman" w:hAnsi="Times New Roman" w:cs="Times New Roman"/>
                <w:sz w:val="24"/>
                <w:szCs w:val="24"/>
              </w:rPr>
              <w:t>о и функции приемного отделения,</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антропометрия:</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и</w:t>
            </w:r>
            <w:r w:rsidRPr="00A842EA">
              <w:rPr>
                <w:rFonts w:ascii="Times New Roman" w:eastAsia="Times New Roman" w:hAnsi="Times New Roman" w:cs="Times New Roman"/>
                <w:sz w:val="24"/>
                <w:szCs w:val="24"/>
              </w:rPr>
              <w:t>змерение роста пацие</w:t>
            </w:r>
            <w:r>
              <w:rPr>
                <w:rFonts w:ascii="Times New Roman" w:eastAsia="Times New Roman" w:hAnsi="Times New Roman" w:cs="Times New Roman"/>
                <w:sz w:val="24"/>
                <w:szCs w:val="24"/>
              </w:rPr>
              <w:t>нта,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массы тела,</w:t>
            </w:r>
            <w:r>
              <w:rPr>
                <w:rFonts w:ascii="Times New Roman" w:eastAsia="Times New Roman" w:hAnsi="Times New Roman" w:cs="Times New Roman"/>
                <w:sz w:val="24"/>
                <w:szCs w:val="24"/>
                <w:lang w:val="kk-KZ"/>
              </w:rPr>
              <w:t xml:space="preserve"> определение</w:t>
            </w:r>
            <w:r>
              <w:rPr>
                <w:rFonts w:ascii="Times New Roman" w:eastAsia="Times New Roman" w:hAnsi="Times New Roman" w:cs="Times New Roman"/>
                <w:sz w:val="24"/>
                <w:szCs w:val="24"/>
              </w:rPr>
              <w:t xml:space="preserve"> проведения</w:t>
            </w:r>
            <w:r w:rsidRPr="00A842EA">
              <w:rPr>
                <w:rFonts w:ascii="Times New Roman" w:eastAsia="Times New Roman" w:hAnsi="Times New Roman" w:cs="Times New Roman"/>
                <w:sz w:val="24"/>
                <w:szCs w:val="24"/>
              </w:rPr>
              <w:t xml:space="preserve"> санитарной обработки при выявлении </w:t>
            </w:r>
            <w:proofErr w:type="gramStart"/>
            <w:r w:rsidRPr="00A842EA">
              <w:rPr>
                <w:rFonts w:ascii="Times New Roman" w:eastAsia="Times New Roman" w:hAnsi="Times New Roman" w:cs="Times New Roman"/>
                <w:sz w:val="24"/>
                <w:szCs w:val="24"/>
              </w:rPr>
              <w:t>педикулеза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 п</w:t>
            </w:r>
            <w:r w:rsidRPr="00A842EA">
              <w:rPr>
                <w:rFonts w:ascii="Times New Roman" w:eastAsia="Times New Roman" w:hAnsi="Times New Roman" w:cs="Times New Roman"/>
                <w:sz w:val="24"/>
                <w:szCs w:val="24"/>
              </w:rPr>
              <w:t>ров</w:t>
            </w:r>
            <w:r>
              <w:rPr>
                <w:rFonts w:ascii="Times New Roman" w:eastAsia="Times New Roman" w:hAnsi="Times New Roman" w:cs="Times New Roman"/>
                <w:sz w:val="24"/>
                <w:szCs w:val="24"/>
              </w:rPr>
              <w:t>едение</w:t>
            </w:r>
            <w:proofErr w:type="gramEnd"/>
            <w:r>
              <w:rPr>
                <w:rFonts w:ascii="Times New Roman" w:eastAsia="Times New Roman" w:hAnsi="Times New Roman" w:cs="Times New Roman"/>
                <w:sz w:val="24"/>
                <w:szCs w:val="24"/>
              </w:rPr>
              <w:t xml:space="preserve"> гигиенических ванн, душа,</w:t>
            </w:r>
            <w:r>
              <w:rPr>
                <w:rFonts w:ascii="Times New Roman" w:eastAsia="Times New Roman" w:hAnsi="Times New Roman" w:cs="Times New Roman"/>
                <w:sz w:val="24"/>
                <w:szCs w:val="24"/>
                <w:lang w:val="kk-KZ"/>
              </w:rPr>
              <w:t xml:space="preserve"> </w:t>
            </w:r>
            <w:r w:rsidRPr="00106170">
              <w:rPr>
                <w:rFonts w:ascii="Times New Roman" w:eastAsia="Times New Roman" w:hAnsi="Times New Roman" w:cs="Times New Roman"/>
                <w:sz w:val="24"/>
                <w:szCs w:val="24"/>
                <w:lang w:val="kk-KZ"/>
              </w:rPr>
              <w:t>измерение температуры тела в подмышечной впадине, регистрация данных термометрии исследование артериального пульса на лучевой артерии, исследование артериального давления, подсчет ЧДД, измерение суточного диуреза и определение водного баланса.</w:t>
            </w:r>
            <w:r>
              <w:rPr>
                <w:rFonts w:ascii="Times New Roman" w:eastAsia="Times New Roman" w:hAnsi="Times New Roman" w:cs="Times New Roman"/>
                <w:sz w:val="24"/>
                <w:szCs w:val="24"/>
                <w:lang w:val="kk-KZ"/>
              </w:rPr>
              <w:t xml:space="preserve">  </w:t>
            </w:r>
            <w:r>
              <w:rPr>
                <w:rFonts w:ascii="Times New Roman" w:hAnsi="Times New Roman" w:cs="Times New Roman"/>
                <w:sz w:val="24"/>
                <w:lang w:val="kk-KZ"/>
              </w:rPr>
              <w:t>Сестринский уход при гипертермии.</w:t>
            </w:r>
          </w:p>
        </w:tc>
        <w:tc>
          <w:tcPr>
            <w:tcW w:w="828" w:type="dxa"/>
          </w:tcPr>
          <w:p w:rsidR="00FF367D" w:rsidRDefault="00FF367D" w:rsidP="00FF367D">
            <w:pPr>
              <w:spacing w:before="100" w:beforeAutospacing="1" w:after="100" w:afterAutospacing="1" w:line="240" w:lineRule="auto"/>
              <w:contextualSpacing/>
              <w:jc w:val="center"/>
            </w:pPr>
            <w:r>
              <w:rPr>
                <w:rFonts w:ascii="Times New Roman" w:eastAsia="Times New Roman" w:hAnsi="Times New Roman"/>
                <w:sz w:val="24"/>
                <w:szCs w:val="24"/>
              </w:rPr>
              <w:t>6</w:t>
            </w:r>
          </w:p>
        </w:tc>
      </w:tr>
      <w:tr w:rsidR="006E43CE" w:rsidRPr="00C76BA1" w:rsidTr="00084B70">
        <w:tc>
          <w:tcPr>
            <w:tcW w:w="899" w:type="dxa"/>
          </w:tcPr>
          <w:p w:rsidR="006E43CE" w:rsidRPr="005925D2" w:rsidRDefault="00E53FE5" w:rsidP="006E43CE">
            <w:pPr>
              <w:rPr>
                <w:rFonts w:ascii="Times New Roman" w:eastAsia="Times New Roman" w:hAnsi="Times New Roman"/>
                <w:sz w:val="24"/>
                <w:szCs w:val="24"/>
                <w:lang w:val="kk-KZ"/>
              </w:rPr>
            </w:pPr>
            <w:r>
              <w:rPr>
                <w:rFonts w:ascii="Times New Roman" w:eastAsia="Times New Roman" w:hAnsi="Times New Roman"/>
                <w:sz w:val="24"/>
                <w:szCs w:val="24"/>
                <w:lang w:val="kk-KZ"/>
              </w:rPr>
              <w:t>3</w:t>
            </w:r>
            <w:r w:rsidR="006E43CE">
              <w:rPr>
                <w:rFonts w:ascii="Times New Roman" w:eastAsia="Times New Roman" w:hAnsi="Times New Roman"/>
                <w:sz w:val="24"/>
                <w:szCs w:val="24"/>
                <w:lang w:val="kk-KZ"/>
              </w:rPr>
              <w:t>.</w:t>
            </w:r>
          </w:p>
        </w:tc>
        <w:tc>
          <w:tcPr>
            <w:tcW w:w="2494" w:type="dxa"/>
          </w:tcPr>
          <w:p w:rsidR="006E43CE" w:rsidRPr="00C76BA1" w:rsidRDefault="00FF367D" w:rsidP="006E43CE">
            <w:pPr>
              <w:spacing w:before="100" w:beforeAutospacing="1" w:after="100" w:afterAutospacing="1" w:line="240" w:lineRule="auto"/>
              <w:contextualSpacing/>
              <w:jc w:val="both"/>
              <w:rPr>
                <w:rFonts w:ascii="Times New Roman" w:eastAsia="Times New Roman" w:hAnsi="Times New Roman"/>
                <w:sz w:val="24"/>
                <w:szCs w:val="24"/>
              </w:rPr>
            </w:pPr>
            <w:r w:rsidRPr="00106170">
              <w:rPr>
                <w:rFonts w:ascii="Times New Roman" w:hAnsi="Times New Roman" w:cs="Times New Roman"/>
                <w:sz w:val="24"/>
                <w:szCs w:val="24"/>
              </w:rPr>
              <w:t>Помощь пациенту в осуществлении личной гигиены и выделении продуктов жизнедеятельности</w:t>
            </w:r>
            <w:r w:rsidRPr="00106170">
              <w:rPr>
                <w:rFonts w:ascii="Times New Roman" w:hAnsi="Times New Roman" w:cs="Times New Roman"/>
                <w:sz w:val="24"/>
                <w:szCs w:val="24"/>
                <w:lang w:val="kk-KZ"/>
              </w:rPr>
              <w:t>.</w:t>
            </w:r>
            <w:r w:rsidRPr="00813FB9">
              <w:rPr>
                <w:rFonts w:ascii="Times New Roman" w:eastAsia="Times New Roman" w:hAnsi="Times New Roman" w:cs="Times New Roman"/>
                <w:sz w:val="24"/>
                <w:szCs w:val="24"/>
              </w:rPr>
              <w:t xml:space="preserve"> Меры по уходу за кожей и профилактика пролежней.</w:t>
            </w:r>
          </w:p>
        </w:tc>
        <w:tc>
          <w:tcPr>
            <w:tcW w:w="5702" w:type="dxa"/>
          </w:tcPr>
          <w:p w:rsidR="00FF367D" w:rsidRPr="00FF367D" w:rsidRDefault="00FF367D" w:rsidP="00FF367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FF367D">
              <w:rPr>
                <w:rFonts w:ascii="Times New Roman" w:eastAsia="Times New Roman" w:hAnsi="Times New Roman" w:cs="Times New Roman"/>
                <w:sz w:val="24"/>
                <w:szCs w:val="24"/>
                <w:lang w:val="kk-KZ"/>
              </w:rPr>
              <w:t>Подготовка и смена постельного белья тяжелобольному продольным способом подготовка и смена постельного белья тяжелобольному поперечным способом, смена нательного белья и одежды тяжелобольному, уход за волосами тяжелобольного пациента, влажное обтирание,  мытье ног в постели тяжелобольному, стрижка тогтей на руках и ногах, бритье пациента (бритье лица, подмышечной впадины, лобковой зоны), подмывание тяжелобольных женщин и мужчин, подача подкладного судна тяжелобольному пациенту, подача мочеприемника, дезинфекция подкладных суден и мочеприемников, уход за носом,</w:t>
            </w:r>
          </w:p>
          <w:p w:rsidR="00FF367D" w:rsidRPr="00FF367D" w:rsidRDefault="00FF367D" w:rsidP="00FF367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FF367D">
              <w:rPr>
                <w:rFonts w:ascii="Times New Roman" w:eastAsia="Times New Roman" w:hAnsi="Times New Roman" w:cs="Times New Roman"/>
                <w:sz w:val="24"/>
                <w:szCs w:val="24"/>
                <w:lang w:val="kk-KZ"/>
              </w:rPr>
              <w:t xml:space="preserve">глазами, ушами, полостью рта тяжелобольного пациента, уход за протезами зубов. Приготовление постели, смена постельного белья продольным и поперечным способом, смена нательного белья тяжелобольному, уход за кожей, профилактика пролежней, оценка риска развития пролежней по </w:t>
            </w:r>
            <w:r w:rsidRPr="00FF367D">
              <w:rPr>
                <w:rFonts w:ascii="Times New Roman" w:eastAsia="Times New Roman" w:hAnsi="Times New Roman" w:cs="Times New Roman"/>
                <w:sz w:val="24"/>
                <w:szCs w:val="24"/>
                <w:lang w:val="kk-KZ"/>
              </w:rPr>
              <w:lastRenderedPageBreak/>
              <w:t>шкале Ватерлоо и Нортон, составление плана ухода по профилактике пролежней,</w:t>
            </w:r>
          </w:p>
          <w:p w:rsidR="006E43CE" w:rsidRPr="000F6C10" w:rsidRDefault="00FF367D" w:rsidP="00FF367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FF367D">
              <w:rPr>
                <w:rFonts w:ascii="Times New Roman" w:eastAsia="Times New Roman" w:hAnsi="Times New Roman" w:cs="Times New Roman"/>
                <w:sz w:val="24"/>
                <w:szCs w:val="24"/>
                <w:lang w:val="kk-KZ"/>
              </w:rPr>
              <w:t>применение профилактических и вспомогательных средства при риске образования пролежней, рекомендации по профилактике пролежней, обтирание тяжелобольного.</w:t>
            </w:r>
          </w:p>
        </w:tc>
        <w:tc>
          <w:tcPr>
            <w:tcW w:w="828" w:type="dxa"/>
          </w:tcPr>
          <w:p w:rsidR="006E43CE" w:rsidRDefault="006E43CE" w:rsidP="006E43CE">
            <w:pPr>
              <w:spacing w:before="100" w:beforeAutospacing="1" w:after="100" w:afterAutospacing="1" w:line="240" w:lineRule="auto"/>
              <w:contextualSpacing/>
              <w:jc w:val="center"/>
            </w:pPr>
            <w:r>
              <w:rPr>
                <w:rFonts w:ascii="Times New Roman" w:eastAsia="Times New Roman" w:hAnsi="Times New Roman"/>
                <w:sz w:val="24"/>
                <w:szCs w:val="24"/>
              </w:rPr>
              <w:lastRenderedPageBreak/>
              <w:t>6</w:t>
            </w:r>
          </w:p>
        </w:tc>
      </w:tr>
      <w:tr w:rsidR="00673067" w:rsidRPr="00C76BA1" w:rsidTr="00084B70">
        <w:tc>
          <w:tcPr>
            <w:tcW w:w="899" w:type="dxa"/>
          </w:tcPr>
          <w:p w:rsidR="00673067" w:rsidRPr="005925D2" w:rsidRDefault="00E53FE5" w:rsidP="00673067">
            <w:pP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4</w:t>
            </w:r>
            <w:r w:rsidR="00673067">
              <w:rPr>
                <w:rFonts w:ascii="Times New Roman" w:eastAsia="Times New Roman" w:hAnsi="Times New Roman"/>
                <w:sz w:val="24"/>
                <w:szCs w:val="24"/>
                <w:lang w:val="kk-KZ"/>
              </w:rPr>
              <w:t>.</w:t>
            </w:r>
          </w:p>
        </w:tc>
        <w:tc>
          <w:tcPr>
            <w:tcW w:w="2494" w:type="dxa"/>
          </w:tcPr>
          <w:p w:rsidR="00673067" w:rsidRPr="00A73F60" w:rsidRDefault="00673067" w:rsidP="00673067">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A73F60">
              <w:rPr>
                <w:rFonts w:ascii="Times New Roman" w:eastAsia="Times New Roman" w:hAnsi="Times New Roman" w:cs="Times New Roman"/>
                <w:sz w:val="24"/>
                <w:szCs w:val="24"/>
                <w:lang w:val="kk-KZ"/>
              </w:rPr>
              <w:t>Методы простейшей физиотерапии.</w:t>
            </w:r>
          </w:p>
        </w:tc>
        <w:tc>
          <w:tcPr>
            <w:tcW w:w="5702" w:type="dxa"/>
          </w:tcPr>
          <w:p w:rsidR="00673067" w:rsidRPr="00813FB9" w:rsidRDefault="00673067" w:rsidP="00673067">
            <w:pPr>
              <w:spacing w:before="100" w:beforeAutospacing="1" w:after="100" w:afterAutospacing="1" w:line="240" w:lineRule="auto"/>
              <w:contextualSpacing/>
              <w:jc w:val="both"/>
              <w:rPr>
                <w:rFonts w:ascii="Times New Roman" w:eastAsia="Times New Roman" w:hAnsi="Times New Roman" w:cs="Times New Roman"/>
                <w:bCs/>
                <w:kern w:val="36"/>
                <w:sz w:val="24"/>
                <w:szCs w:val="24"/>
                <w:lang w:val="kk-KZ" w:eastAsia="ru-RU"/>
              </w:rPr>
            </w:pPr>
            <w:r w:rsidRPr="00813FB9">
              <w:rPr>
                <w:rFonts w:ascii="Times New Roman" w:eastAsia="Times New Roman" w:hAnsi="Times New Roman" w:cs="Times New Roman"/>
                <w:bCs/>
                <w:kern w:val="36"/>
                <w:sz w:val="24"/>
                <w:szCs w:val="24"/>
                <w:lang w:val="kk-KZ" w:eastAsia="ru-RU"/>
              </w:rPr>
              <w:t>Постановка банок, постаковка согревающего компресс</w:t>
            </w:r>
            <w:r>
              <w:rPr>
                <w:rFonts w:ascii="Times New Roman" w:eastAsia="Times New Roman" w:hAnsi="Times New Roman" w:cs="Times New Roman"/>
                <w:bCs/>
                <w:kern w:val="36"/>
                <w:sz w:val="24"/>
                <w:szCs w:val="24"/>
                <w:lang w:val="kk-KZ" w:eastAsia="ru-RU"/>
              </w:rPr>
              <w:t>а, применение грелки, применение</w:t>
            </w:r>
            <w:r w:rsidRPr="00813FB9">
              <w:rPr>
                <w:rFonts w:ascii="Times New Roman" w:eastAsia="Times New Roman" w:hAnsi="Times New Roman" w:cs="Times New Roman"/>
                <w:bCs/>
                <w:kern w:val="36"/>
                <w:sz w:val="24"/>
                <w:szCs w:val="24"/>
                <w:lang w:val="kk-KZ" w:eastAsia="ru-RU"/>
              </w:rPr>
              <w:t xml:space="preserve"> пузыря со льдом, постановка горчичников, оксигенотерапия, подача увлажненного кислорода через носовой катетер, подача увлажненного кислорода из кислородной по</w:t>
            </w:r>
            <w:r>
              <w:rPr>
                <w:rFonts w:ascii="Times New Roman" w:eastAsia="Times New Roman" w:hAnsi="Times New Roman" w:cs="Times New Roman"/>
                <w:bCs/>
                <w:kern w:val="36"/>
                <w:sz w:val="24"/>
                <w:szCs w:val="24"/>
                <w:lang w:val="kk-KZ" w:eastAsia="ru-RU"/>
              </w:rPr>
              <w:t>душки, гирудотерапия, применение</w:t>
            </w:r>
            <w:r w:rsidRPr="00813FB9">
              <w:rPr>
                <w:rFonts w:ascii="Times New Roman" w:eastAsia="Times New Roman" w:hAnsi="Times New Roman" w:cs="Times New Roman"/>
                <w:bCs/>
                <w:kern w:val="36"/>
                <w:sz w:val="24"/>
                <w:szCs w:val="24"/>
                <w:lang w:val="kk-KZ" w:eastAsia="ru-RU"/>
              </w:rPr>
              <w:t xml:space="preserve"> </w:t>
            </w:r>
            <w:r>
              <w:rPr>
                <w:rFonts w:ascii="Times New Roman" w:eastAsia="Times New Roman" w:hAnsi="Times New Roman" w:cs="Times New Roman"/>
                <w:bCs/>
                <w:kern w:val="36"/>
                <w:sz w:val="24"/>
                <w:szCs w:val="24"/>
                <w:lang w:val="kk-KZ" w:eastAsia="ru-RU"/>
              </w:rPr>
              <w:t>холодной примочки, постуральный дренаж.</w:t>
            </w:r>
          </w:p>
        </w:tc>
        <w:tc>
          <w:tcPr>
            <w:tcW w:w="828" w:type="dxa"/>
          </w:tcPr>
          <w:p w:rsidR="00673067" w:rsidRPr="00C76BA1" w:rsidRDefault="00673067" w:rsidP="00673067">
            <w:pPr>
              <w:spacing w:before="100" w:beforeAutospacing="1" w:after="100" w:afterAutospacing="1"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r>
      <w:tr w:rsidR="00673067" w:rsidRPr="00C76BA1" w:rsidTr="00084B70">
        <w:tc>
          <w:tcPr>
            <w:tcW w:w="899" w:type="dxa"/>
          </w:tcPr>
          <w:p w:rsidR="00673067" w:rsidRPr="005925D2" w:rsidRDefault="00E53FE5" w:rsidP="00673067">
            <w:pPr>
              <w:rPr>
                <w:rFonts w:ascii="Times New Roman" w:eastAsia="Times New Roman" w:hAnsi="Times New Roman"/>
                <w:sz w:val="24"/>
                <w:szCs w:val="24"/>
                <w:lang w:val="kk-KZ"/>
              </w:rPr>
            </w:pPr>
            <w:r>
              <w:rPr>
                <w:rFonts w:ascii="Times New Roman" w:eastAsia="Times New Roman" w:hAnsi="Times New Roman"/>
                <w:sz w:val="24"/>
                <w:szCs w:val="24"/>
                <w:lang w:val="kk-KZ"/>
              </w:rPr>
              <w:t>5</w:t>
            </w:r>
            <w:r w:rsidR="00673067">
              <w:rPr>
                <w:rFonts w:ascii="Times New Roman" w:eastAsia="Times New Roman" w:hAnsi="Times New Roman"/>
                <w:sz w:val="24"/>
                <w:szCs w:val="24"/>
                <w:lang w:val="kk-KZ"/>
              </w:rPr>
              <w:t>.</w:t>
            </w:r>
          </w:p>
        </w:tc>
        <w:tc>
          <w:tcPr>
            <w:tcW w:w="2494" w:type="dxa"/>
          </w:tcPr>
          <w:p w:rsidR="00673067" w:rsidRDefault="00673067" w:rsidP="00673067">
            <w:pPr>
              <w:spacing w:before="100" w:beforeAutospacing="1" w:after="100" w:afterAutospacing="1" w:line="240" w:lineRule="auto"/>
              <w:contextualSpacing/>
              <w:jc w:val="both"/>
              <w:rPr>
                <w:rFonts w:ascii="Times New Roman" w:hAnsi="Times New Roman"/>
                <w:snapToGrid w:val="0"/>
                <w:sz w:val="24"/>
                <w:szCs w:val="24"/>
              </w:rPr>
            </w:pPr>
            <w:r w:rsidRPr="009604CD">
              <w:rPr>
                <w:rFonts w:ascii="Times New Roman" w:hAnsi="Times New Roman"/>
                <w:snapToGrid w:val="0"/>
                <w:sz w:val="24"/>
                <w:szCs w:val="24"/>
              </w:rPr>
              <w:t>Организация   работы   проце</w:t>
            </w:r>
            <w:r w:rsidRPr="009604CD">
              <w:rPr>
                <w:rFonts w:ascii="Times New Roman" w:hAnsi="Times New Roman"/>
                <w:snapToGrid w:val="0"/>
                <w:sz w:val="24"/>
                <w:szCs w:val="24"/>
              </w:rPr>
              <w:softHyphen/>
              <w:t xml:space="preserve">дурного кабинета.  </w:t>
            </w:r>
          </w:p>
          <w:p w:rsidR="00673067" w:rsidRDefault="00673067" w:rsidP="00673067">
            <w:pPr>
              <w:spacing w:before="100" w:beforeAutospacing="1" w:after="100" w:afterAutospacing="1" w:line="240" w:lineRule="auto"/>
              <w:contextualSpacing/>
              <w:jc w:val="both"/>
              <w:rPr>
                <w:rFonts w:ascii="Times New Roman" w:hAnsi="Times New Roman"/>
                <w:snapToGrid w:val="0"/>
                <w:sz w:val="24"/>
                <w:szCs w:val="24"/>
              </w:rPr>
            </w:pPr>
          </w:p>
          <w:p w:rsidR="00673067" w:rsidRPr="00A73F60" w:rsidRDefault="00673067" w:rsidP="00673067">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673067">
              <w:rPr>
                <w:rFonts w:ascii="Times New Roman" w:eastAsia="Times New Roman" w:hAnsi="Times New Roman" w:cs="Times New Roman"/>
                <w:sz w:val="24"/>
                <w:szCs w:val="24"/>
                <w:lang w:val="kk-KZ"/>
              </w:rPr>
              <w:t>Наружные пути введения лекарственных средств.</w:t>
            </w:r>
          </w:p>
        </w:tc>
        <w:tc>
          <w:tcPr>
            <w:tcW w:w="5702" w:type="dxa"/>
          </w:tcPr>
          <w:p w:rsidR="00673067" w:rsidRDefault="00673067" w:rsidP="00673067">
            <w:pPr>
              <w:spacing w:before="100" w:beforeAutospacing="1" w:after="100" w:afterAutospacing="1" w:line="240" w:lineRule="auto"/>
              <w:contextualSpacing/>
              <w:jc w:val="both"/>
              <w:rPr>
                <w:rFonts w:ascii="Times New Roman" w:hAnsi="Times New Roman"/>
                <w:snapToGrid w:val="0"/>
                <w:sz w:val="24"/>
                <w:szCs w:val="24"/>
                <w:lang w:val="kk-KZ"/>
              </w:rPr>
            </w:pPr>
            <w:r>
              <w:rPr>
                <w:rFonts w:ascii="Times New Roman" w:hAnsi="Times New Roman"/>
                <w:snapToGrid w:val="0"/>
                <w:sz w:val="24"/>
                <w:szCs w:val="24"/>
              </w:rPr>
              <w:t>Организация работы процедурного кабинета: требования к помещению, мебели, оборудованию. Подготовка процедурного кабинета к работе. Санитарно-</w:t>
            </w:r>
            <w:proofErr w:type="gramStart"/>
            <w:r>
              <w:rPr>
                <w:rFonts w:ascii="Times New Roman" w:hAnsi="Times New Roman"/>
                <w:snapToGrid w:val="0"/>
                <w:sz w:val="24"/>
                <w:szCs w:val="24"/>
              </w:rPr>
              <w:t>эпидемиологический  режим</w:t>
            </w:r>
            <w:proofErr w:type="gramEnd"/>
            <w:r>
              <w:rPr>
                <w:rFonts w:ascii="Times New Roman" w:hAnsi="Times New Roman"/>
                <w:snapToGrid w:val="0"/>
                <w:sz w:val="24"/>
                <w:szCs w:val="24"/>
              </w:rPr>
              <w:t xml:space="preserve">   процедурного кабинета,  виды</w:t>
            </w:r>
            <w:r>
              <w:rPr>
                <w:rFonts w:ascii="Times New Roman" w:hAnsi="Times New Roman"/>
                <w:snapToGrid w:val="0"/>
                <w:sz w:val="24"/>
                <w:szCs w:val="24"/>
                <w:lang w:val="kk-KZ"/>
              </w:rPr>
              <w:t xml:space="preserve"> </w:t>
            </w:r>
            <w:r>
              <w:rPr>
                <w:rFonts w:ascii="Times New Roman" w:hAnsi="Times New Roman"/>
                <w:snapToGrid w:val="0"/>
                <w:sz w:val="24"/>
                <w:szCs w:val="24"/>
              </w:rPr>
              <w:t xml:space="preserve">уборок и правила их проведения. Требования к использованию уборочного инвентаря процедурного кабинета. </w:t>
            </w:r>
            <w:proofErr w:type="gramStart"/>
            <w:r>
              <w:rPr>
                <w:rFonts w:ascii="Times New Roman" w:hAnsi="Times New Roman"/>
                <w:snapToGrid w:val="0"/>
                <w:sz w:val="24"/>
                <w:szCs w:val="24"/>
              </w:rPr>
              <w:t>Требо</w:t>
            </w:r>
            <w:r>
              <w:rPr>
                <w:rFonts w:ascii="Times New Roman" w:hAnsi="Times New Roman"/>
                <w:snapToGrid w:val="0"/>
                <w:sz w:val="24"/>
                <w:szCs w:val="24"/>
              </w:rPr>
              <w:softHyphen/>
              <w:t>вания  к</w:t>
            </w:r>
            <w:proofErr w:type="gramEnd"/>
            <w:r>
              <w:rPr>
                <w:rFonts w:ascii="Times New Roman" w:hAnsi="Times New Roman"/>
                <w:snapToGrid w:val="0"/>
                <w:sz w:val="24"/>
                <w:szCs w:val="24"/>
              </w:rPr>
              <w:t xml:space="preserve"> соблюдению внутрибольничной  гигиены и профессиональной безопасности.</w:t>
            </w:r>
            <w:r>
              <w:rPr>
                <w:rFonts w:ascii="Times New Roman" w:hAnsi="Times New Roman"/>
                <w:snapToGrid w:val="0"/>
                <w:sz w:val="24"/>
              </w:rPr>
              <w:t xml:space="preserve"> </w:t>
            </w:r>
            <w:r>
              <w:rPr>
                <w:rFonts w:ascii="Times New Roman" w:hAnsi="Times New Roman"/>
                <w:snapToGrid w:val="0"/>
                <w:sz w:val="24"/>
                <w:szCs w:val="24"/>
              </w:rPr>
              <w:t>Причины возможного травматизма на этапах обработки и работы с инструментарием. Меры предосторожности при рабо</w:t>
            </w:r>
            <w:r>
              <w:rPr>
                <w:rFonts w:ascii="Times New Roman" w:hAnsi="Times New Roman"/>
                <w:snapToGrid w:val="0"/>
                <w:sz w:val="24"/>
                <w:szCs w:val="24"/>
              </w:rPr>
              <w:softHyphen/>
              <w:t>те с медицинским инструментари</w:t>
            </w:r>
            <w:r>
              <w:rPr>
                <w:rFonts w:ascii="Times New Roman" w:hAnsi="Times New Roman"/>
                <w:snapToGrid w:val="0"/>
                <w:sz w:val="24"/>
                <w:szCs w:val="24"/>
              </w:rPr>
              <w:softHyphen/>
              <w:t xml:space="preserve">ем, оборудованием. </w:t>
            </w:r>
            <w:r>
              <w:rPr>
                <w:rFonts w:ascii="Times New Roman" w:hAnsi="Times New Roman"/>
                <w:snapToGrid w:val="0"/>
                <w:sz w:val="24"/>
                <w:szCs w:val="24"/>
                <w:lang w:val="kk-KZ"/>
              </w:rPr>
              <w:t xml:space="preserve"> </w:t>
            </w:r>
          </w:p>
          <w:p w:rsidR="00673067" w:rsidRPr="00673067" w:rsidRDefault="00673067" w:rsidP="00673067">
            <w:pPr>
              <w:spacing w:before="100" w:beforeAutospacing="1" w:after="100" w:afterAutospacing="1" w:line="240" w:lineRule="auto"/>
              <w:contextualSpacing/>
              <w:jc w:val="both"/>
              <w:rPr>
                <w:rFonts w:ascii="Times New Roman" w:eastAsia="Times New Roman" w:hAnsi="Times New Roman" w:cs="Times New Roman"/>
                <w:bCs/>
                <w:kern w:val="36"/>
                <w:sz w:val="24"/>
                <w:szCs w:val="24"/>
                <w:lang w:val="kk-KZ" w:eastAsia="ru-RU"/>
              </w:rPr>
            </w:pPr>
            <w:r w:rsidRPr="00673067">
              <w:rPr>
                <w:rFonts w:ascii="Times New Roman" w:eastAsia="Times New Roman" w:hAnsi="Times New Roman" w:cs="Times New Roman"/>
                <w:bCs/>
                <w:kern w:val="36"/>
                <w:sz w:val="24"/>
                <w:szCs w:val="24"/>
                <w:lang w:val="kk-KZ" w:eastAsia="ru-RU"/>
              </w:rPr>
              <w:t>Закапывание капель в нос, глаза, уши,  закладывание глазной мази на нижнее веко, пользование индивидуальным ингалятором,  применение присыпки,  наложение лекарственного пластыря, введение суппозиториев через прямую кишку, смазывание кожи лекарственными растворами, выполнение мазевой повязки, нанесение мази на кожу, втирание мази в кожу, втирание лекарственного раствора в кожу.</w:t>
            </w:r>
          </w:p>
        </w:tc>
        <w:tc>
          <w:tcPr>
            <w:tcW w:w="828" w:type="dxa"/>
          </w:tcPr>
          <w:p w:rsidR="00673067" w:rsidRPr="005925D2" w:rsidRDefault="00673067" w:rsidP="00673067">
            <w:pPr>
              <w:jc w:val="center"/>
              <w:rPr>
                <w:lang w:val="kk-KZ"/>
              </w:rPr>
            </w:pPr>
            <w:r>
              <w:rPr>
                <w:rFonts w:ascii="Times New Roman" w:eastAsia="Times New Roman" w:hAnsi="Times New Roman"/>
                <w:sz w:val="24"/>
                <w:szCs w:val="24"/>
              </w:rPr>
              <w:t>6</w:t>
            </w:r>
          </w:p>
        </w:tc>
      </w:tr>
      <w:tr w:rsidR="00673067" w:rsidRPr="00C76BA1" w:rsidTr="00084B70">
        <w:tc>
          <w:tcPr>
            <w:tcW w:w="899" w:type="dxa"/>
          </w:tcPr>
          <w:p w:rsidR="00673067" w:rsidRPr="005925D2" w:rsidRDefault="00E53FE5" w:rsidP="00673067">
            <w:pPr>
              <w:rPr>
                <w:rFonts w:ascii="Times New Roman" w:eastAsia="Times New Roman" w:hAnsi="Times New Roman"/>
                <w:sz w:val="24"/>
                <w:szCs w:val="24"/>
                <w:lang w:val="kk-KZ"/>
              </w:rPr>
            </w:pPr>
            <w:r>
              <w:rPr>
                <w:rFonts w:ascii="Times New Roman" w:eastAsia="Times New Roman" w:hAnsi="Times New Roman"/>
                <w:sz w:val="24"/>
                <w:szCs w:val="24"/>
                <w:lang w:val="kk-KZ"/>
              </w:rPr>
              <w:t>6</w:t>
            </w:r>
            <w:r w:rsidR="00673067">
              <w:rPr>
                <w:rFonts w:ascii="Times New Roman" w:eastAsia="Times New Roman" w:hAnsi="Times New Roman"/>
                <w:sz w:val="24"/>
                <w:szCs w:val="24"/>
                <w:lang w:val="kk-KZ"/>
              </w:rPr>
              <w:t>.</w:t>
            </w:r>
          </w:p>
        </w:tc>
        <w:tc>
          <w:tcPr>
            <w:tcW w:w="2494" w:type="dxa"/>
          </w:tcPr>
          <w:p w:rsidR="00673067" w:rsidRDefault="00673067" w:rsidP="00673067">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Парентеральный путь введения лекарственных средств.</w:t>
            </w:r>
          </w:p>
        </w:tc>
        <w:tc>
          <w:tcPr>
            <w:tcW w:w="5702" w:type="dxa"/>
          </w:tcPr>
          <w:p w:rsidR="00673067" w:rsidRPr="00726E8C" w:rsidRDefault="00673067" w:rsidP="00673067">
            <w:pPr>
              <w:spacing w:before="100" w:beforeAutospacing="1" w:after="100" w:afterAutospacing="1" w:line="240" w:lineRule="auto"/>
              <w:contextualSpacing/>
              <w:jc w:val="both"/>
              <w:rPr>
                <w:rFonts w:ascii="Times New Roman" w:hAnsi="Times New Roman" w:cs="Times New Roman"/>
                <w:sz w:val="24"/>
                <w:szCs w:val="24"/>
                <w:lang w:val="kk-KZ"/>
              </w:rPr>
            </w:pPr>
            <w:r w:rsidRPr="00EE0BE4">
              <w:rPr>
                <w:rFonts w:ascii="Times New Roman" w:hAnsi="Times New Roman" w:cs="Times New Roman"/>
                <w:sz w:val="24"/>
                <w:szCs w:val="24"/>
              </w:rPr>
              <w:t>Порядок оформления требований</w:t>
            </w:r>
            <w:r>
              <w:rPr>
                <w:rFonts w:ascii="Times New Roman" w:hAnsi="Times New Roman" w:cs="Times New Roman"/>
                <w:sz w:val="24"/>
                <w:szCs w:val="24"/>
              </w:rPr>
              <w:t xml:space="preserve"> </w:t>
            </w:r>
            <w:r w:rsidRPr="00EE0BE4">
              <w:rPr>
                <w:rFonts w:ascii="Times New Roman" w:hAnsi="Times New Roman" w:cs="Times New Roman"/>
                <w:sz w:val="24"/>
                <w:szCs w:val="24"/>
              </w:rPr>
              <w:t>-</w:t>
            </w:r>
            <w:r>
              <w:rPr>
                <w:rFonts w:ascii="Times New Roman" w:hAnsi="Times New Roman" w:cs="Times New Roman"/>
                <w:sz w:val="24"/>
                <w:szCs w:val="24"/>
              </w:rPr>
              <w:t xml:space="preserve"> </w:t>
            </w:r>
            <w:r w:rsidRPr="00EE0BE4">
              <w:rPr>
                <w:rFonts w:ascii="Times New Roman" w:hAnsi="Times New Roman" w:cs="Times New Roman"/>
                <w:sz w:val="24"/>
                <w:szCs w:val="24"/>
              </w:rPr>
              <w:t>накладных на получение лекарственных средств и</w:t>
            </w:r>
            <w:r>
              <w:rPr>
                <w:rFonts w:ascii="Times New Roman" w:hAnsi="Times New Roman" w:cs="Times New Roman"/>
                <w:sz w:val="24"/>
                <w:szCs w:val="24"/>
              </w:rPr>
              <w:t>з аптеки лечебного учреждения, п</w:t>
            </w:r>
            <w:r w:rsidRPr="00EE0BE4">
              <w:rPr>
                <w:rFonts w:ascii="Times New Roman" w:hAnsi="Times New Roman" w:cs="Times New Roman"/>
                <w:sz w:val="24"/>
                <w:szCs w:val="24"/>
              </w:rPr>
              <w:t>орядок получения лекарственны</w:t>
            </w:r>
            <w:r>
              <w:rPr>
                <w:rFonts w:ascii="Times New Roman" w:hAnsi="Times New Roman" w:cs="Times New Roman"/>
                <w:sz w:val="24"/>
                <w:szCs w:val="24"/>
              </w:rPr>
              <w:t>х средств лечебным отделением, х</w:t>
            </w:r>
            <w:r w:rsidRPr="00EE0BE4">
              <w:rPr>
                <w:rFonts w:ascii="Times New Roman" w:hAnsi="Times New Roman" w:cs="Times New Roman"/>
                <w:sz w:val="24"/>
                <w:szCs w:val="24"/>
              </w:rPr>
              <w:t>ранение и учет лекарств</w:t>
            </w:r>
            <w:r>
              <w:rPr>
                <w:rFonts w:ascii="Times New Roman" w:hAnsi="Times New Roman" w:cs="Times New Roman"/>
                <w:sz w:val="24"/>
                <w:szCs w:val="24"/>
              </w:rPr>
              <w:t>енных средств в отделениях МО, о</w:t>
            </w:r>
            <w:r w:rsidRPr="00EE0BE4">
              <w:rPr>
                <w:rFonts w:ascii="Times New Roman" w:hAnsi="Times New Roman" w:cs="Times New Roman"/>
                <w:sz w:val="24"/>
                <w:szCs w:val="24"/>
              </w:rPr>
              <w:t xml:space="preserve">собенности расходования и учета </w:t>
            </w:r>
            <w:r>
              <w:rPr>
                <w:rFonts w:ascii="Times New Roman" w:hAnsi="Times New Roman" w:cs="Times New Roman"/>
                <w:sz w:val="24"/>
                <w:szCs w:val="24"/>
              </w:rPr>
              <w:t>наркотических анальгетиков</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rPr>
              <w:t xml:space="preserve">Сборка шприца однократного применения, </w:t>
            </w:r>
            <w:r>
              <w:rPr>
                <w:rFonts w:ascii="Times New Roman" w:eastAsia="Times New Roman" w:hAnsi="Times New Roman" w:cs="Times New Roman"/>
                <w:sz w:val="24"/>
                <w:szCs w:val="24"/>
                <w:lang w:val="kk-KZ"/>
              </w:rPr>
              <w:t>н</w:t>
            </w:r>
            <w:proofErr w:type="spellStart"/>
            <w:r>
              <w:rPr>
                <w:rFonts w:ascii="Times New Roman" w:eastAsia="Times New Roman" w:hAnsi="Times New Roman" w:cs="Times New Roman"/>
                <w:sz w:val="24"/>
                <w:szCs w:val="24"/>
              </w:rPr>
              <w:t>абор</w:t>
            </w:r>
            <w:proofErr w:type="spellEnd"/>
            <w:r>
              <w:rPr>
                <w:rFonts w:ascii="Times New Roman" w:eastAsia="Times New Roman" w:hAnsi="Times New Roman" w:cs="Times New Roman"/>
                <w:sz w:val="24"/>
                <w:szCs w:val="24"/>
              </w:rPr>
              <w:t xml:space="preserve"> лекарственного раствора из ампулы, набор лекарственного вещества из флакона,  правила расчета и разведения антибиотиков.</w:t>
            </w:r>
          </w:p>
        </w:tc>
        <w:tc>
          <w:tcPr>
            <w:tcW w:w="828" w:type="dxa"/>
          </w:tcPr>
          <w:p w:rsidR="00673067" w:rsidRPr="00C76BA1" w:rsidRDefault="00673067" w:rsidP="00673067">
            <w:pPr>
              <w:spacing w:before="100" w:beforeAutospacing="1" w:after="100" w:afterAutospacing="1"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lang w:val="kk-KZ"/>
              </w:rPr>
              <w:t>6</w:t>
            </w:r>
          </w:p>
        </w:tc>
      </w:tr>
      <w:tr w:rsidR="00673067" w:rsidRPr="00C76BA1" w:rsidTr="00084B70">
        <w:tc>
          <w:tcPr>
            <w:tcW w:w="899" w:type="dxa"/>
          </w:tcPr>
          <w:p w:rsidR="00673067" w:rsidRPr="005925D2" w:rsidRDefault="00E53FE5" w:rsidP="00673067">
            <w:pP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7</w:t>
            </w:r>
            <w:r w:rsidR="00673067">
              <w:rPr>
                <w:rFonts w:ascii="Times New Roman" w:eastAsia="Times New Roman" w:hAnsi="Times New Roman"/>
                <w:sz w:val="24"/>
                <w:szCs w:val="24"/>
                <w:lang w:val="kk-KZ"/>
              </w:rPr>
              <w:t>.</w:t>
            </w:r>
          </w:p>
        </w:tc>
        <w:tc>
          <w:tcPr>
            <w:tcW w:w="2494" w:type="dxa"/>
          </w:tcPr>
          <w:p w:rsidR="00673067" w:rsidRDefault="00673067" w:rsidP="00673067">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Парентеральный путь введения лекарственных средств.</w:t>
            </w:r>
          </w:p>
        </w:tc>
        <w:tc>
          <w:tcPr>
            <w:tcW w:w="5702" w:type="dxa"/>
          </w:tcPr>
          <w:p w:rsidR="00673067" w:rsidRDefault="00673067" w:rsidP="00673067">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внутрикожной инъекции, выполнение подкожной инъекции, выполнения внутримышечной инъекции. способы введения вакцин: перорально, </w:t>
            </w:r>
            <w:proofErr w:type="spellStart"/>
            <w:r>
              <w:rPr>
                <w:rFonts w:ascii="Times New Roman" w:eastAsia="Times New Roman" w:hAnsi="Times New Roman" w:cs="Times New Roman"/>
                <w:sz w:val="24"/>
                <w:szCs w:val="24"/>
              </w:rPr>
              <w:t>интроназально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внутрикожно</w:t>
            </w:r>
            <w:proofErr w:type="spellEnd"/>
            <w:r>
              <w:rPr>
                <w:rFonts w:ascii="Times New Roman" w:eastAsia="Times New Roman" w:hAnsi="Times New Roman" w:cs="Times New Roman"/>
                <w:sz w:val="24"/>
                <w:szCs w:val="24"/>
              </w:rPr>
              <w:t xml:space="preserve">, внутримышечно, </w:t>
            </w:r>
            <w:proofErr w:type="spellStart"/>
            <w:r>
              <w:rPr>
                <w:rFonts w:ascii="Times New Roman" w:eastAsia="Times New Roman" w:hAnsi="Times New Roman" w:cs="Times New Roman"/>
                <w:sz w:val="24"/>
                <w:szCs w:val="24"/>
              </w:rPr>
              <w:t>скарификационно</w:t>
            </w:r>
            <w:proofErr w:type="spellEnd"/>
            <w:r>
              <w:rPr>
                <w:rFonts w:ascii="Times New Roman" w:eastAsia="Times New Roman" w:hAnsi="Times New Roman" w:cs="Times New Roman"/>
                <w:sz w:val="24"/>
                <w:szCs w:val="24"/>
              </w:rPr>
              <w:t xml:space="preserve">. </w:t>
            </w:r>
          </w:p>
        </w:tc>
        <w:tc>
          <w:tcPr>
            <w:tcW w:w="828" w:type="dxa"/>
          </w:tcPr>
          <w:p w:rsidR="00673067" w:rsidRPr="00813FB9" w:rsidRDefault="00673067" w:rsidP="00673067">
            <w:pPr>
              <w:spacing w:before="100" w:beforeAutospacing="1" w:after="100" w:afterAutospacing="1" w:line="240" w:lineRule="auto"/>
              <w:contextualSpacing/>
              <w:jc w:val="center"/>
              <w:rPr>
                <w:rFonts w:ascii="Times New Roman" w:hAnsi="Times New Roman" w:cs="Times New Roman"/>
                <w:lang w:val="kk-KZ"/>
              </w:rPr>
            </w:pPr>
            <w:r w:rsidRPr="00813FB9">
              <w:rPr>
                <w:rFonts w:ascii="Times New Roman" w:hAnsi="Times New Roman" w:cs="Times New Roman"/>
                <w:lang w:val="kk-KZ"/>
              </w:rPr>
              <w:t>6</w:t>
            </w:r>
          </w:p>
        </w:tc>
      </w:tr>
      <w:tr w:rsidR="00673067" w:rsidRPr="00C76BA1" w:rsidTr="00E53FE5">
        <w:trPr>
          <w:trHeight w:val="1096"/>
        </w:trPr>
        <w:tc>
          <w:tcPr>
            <w:tcW w:w="899" w:type="dxa"/>
          </w:tcPr>
          <w:p w:rsidR="00673067" w:rsidRPr="005925D2" w:rsidRDefault="00E53FE5" w:rsidP="00673067">
            <w:pPr>
              <w:rPr>
                <w:rFonts w:ascii="Times New Roman" w:eastAsia="Times New Roman" w:hAnsi="Times New Roman"/>
                <w:sz w:val="24"/>
                <w:szCs w:val="24"/>
                <w:lang w:val="kk-KZ"/>
              </w:rPr>
            </w:pPr>
            <w:r>
              <w:rPr>
                <w:rFonts w:ascii="Times New Roman" w:eastAsia="Times New Roman" w:hAnsi="Times New Roman"/>
                <w:sz w:val="24"/>
                <w:szCs w:val="24"/>
                <w:lang w:val="kk-KZ"/>
              </w:rPr>
              <w:t>8</w:t>
            </w:r>
            <w:r w:rsidR="00673067">
              <w:rPr>
                <w:rFonts w:ascii="Times New Roman" w:eastAsia="Times New Roman" w:hAnsi="Times New Roman"/>
                <w:sz w:val="24"/>
                <w:szCs w:val="24"/>
                <w:lang w:val="kk-KZ"/>
              </w:rPr>
              <w:t>.</w:t>
            </w:r>
          </w:p>
        </w:tc>
        <w:tc>
          <w:tcPr>
            <w:tcW w:w="2494" w:type="dxa"/>
          </w:tcPr>
          <w:p w:rsidR="00673067" w:rsidRDefault="00673067" w:rsidP="00673067">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Парентеральный путь введения лекарственных средств.</w:t>
            </w:r>
          </w:p>
        </w:tc>
        <w:tc>
          <w:tcPr>
            <w:tcW w:w="5702" w:type="dxa"/>
          </w:tcPr>
          <w:p w:rsidR="00673067" w:rsidRPr="00673067" w:rsidRDefault="00673067" w:rsidP="00E53FE5">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Выполнение </w:t>
            </w:r>
            <w:proofErr w:type="spellStart"/>
            <w:r>
              <w:rPr>
                <w:rFonts w:ascii="Times New Roman" w:eastAsia="Times New Roman" w:hAnsi="Times New Roman" w:cs="Times New Roman"/>
                <w:sz w:val="24"/>
                <w:szCs w:val="24"/>
              </w:rPr>
              <w:t>внут</w:t>
            </w:r>
            <w:proofErr w:type="spellEnd"/>
            <w:r>
              <w:rPr>
                <w:rFonts w:ascii="Times New Roman" w:eastAsia="Times New Roman" w:hAnsi="Times New Roman" w:cs="Times New Roman"/>
                <w:sz w:val="24"/>
                <w:szCs w:val="24"/>
                <w:lang w:val="kk-KZ"/>
              </w:rPr>
              <w:t>р</w:t>
            </w:r>
            <w:proofErr w:type="spellStart"/>
            <w:r>
              <w:rPr>
                <w:rFonts w:ascii="Times New Roman" w:eastAsia="Times New Roman" w:hAnsi="Times New Roman" w:cs="Times New Roman"/>
                <w:sz w:val="24"/>
                <w:szCs w:val="24"/>
              </w:rPr>
              <w:t>ивенно</w:t>
            </w:r>
            <w:r w:rsidR="00E53FE5">
              <w:rPr>
                <w:rFonts w:ascii="Times New Roman" w:eastAsia="Times New Roman" w:hAnsi="Times New Roman" w:cs="Times New Roman"/>
                <w:sz w:val="24"/>
                <w:szCs w:val="24"/>
              </w:rPr>
              <w:t>й</w:t>
            </w:r>
            <w:proofErr w:type="spellEnd"/>
            <w:r w:rsidR="00E53FE5">
              <w:rPr>
                <w:rFonts w:ascii="Times New Roman" w:eastAsia="Times New Roman" w:hAnsi="Times New Roman" w:cs="Times New Roman"/>
                <w:sz w:val="24"/>
                <w:szCs w:val="24"/>
              </w:rPr>
              <w:t xml:space="preserve"> инъекции </w:t>
            </w:r>
            <w:proofErr w:type="spellStart"/>
            <w:r w:rsidR="00E53FE5">
              <w:rPr>
                <w:rFonts w:ascii="Times New Roman" w:eastAsia="Times New Roman" w:hAnsi="Times New Roman" w:cs="Times New Roman"/>
                <w:sz w:val="24"/>
                <w:szCs w:val="24"/>
              </w:rPr>
              <w:t>струйно</w:t>
            </w:r>
            <w:proofErr w:type="spellEnd"/>
            <w:r w:rsidR="00E53FE5">
              <w:rPr>
                <w:rFonts w:ascii="Times New Roman" w:eastAsia="Times New Roman" w:hAnsi="Times New Roman" w:cs="Times New Roman"/>
                <w:sz w:val="24"/>
                <w:szCs w:val="24"/>
              </w:rPr>
              <w:t xml:space="preserve"> и </w:t>
            </w:r>
            <w:proofErr w:type="spellStart"/>
            <w:r w:rsidR="00E53FE5">
              <w:rPr>
                <w:rFonts w:ascii="Times New Roman" w:eastAsia="Times New Roman" w:hAnsi="Times New Roman" w:cs="Times New Roman"/>
                <w:sz w:val="24"/>
                <w:szCs w:val="24"/>
              </w:rPr>
              <w:t>капельно</w:t>
            </w:r>
            <w:proofErr w:type="spellEnd"/>
            <w:r w:rsidR="00E53F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монтаж одноразовой системы.</w:t>
            </w:r>
            <w:r>
              <w:rPr>
                <w:rFonts w:ascii="Times New Roman" w:eastAsia="Times New Roman" w:hAnsi="Times New Roman" w:cs="Times New Roman"/>
                <w:sz w:val="24"/>
                <w:szCs w:val="24"/>
                <w:lang w:val="kk-KZ"/>
              </w:rPr>
              <w:t xml:space="preserve"> </w:t>
            </w:r>
          </w:p>
        </w:tc>
        <w:tc>
          <w:tcPr>
            <w:tcW w:w="828" w:type="dxa"/>
          </w:tcPr>
          <w:p w:rsidR="00673067" w:rsidRPr="00EE0BE4" w:rsidRDefault="00673067" w:rsidP="00673067">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53FE5" w:rsidRPr="00C76BA1" w:rsidTr="00E53FE5">
        <w:trPr>
          <w:trHeight w:val="1120"/>
        </w:trPr>
        <w:tc>
          <w:tcPr>
            <w:tcW w:w="899" w:type="dxa"/>
          </w:tcPr>
          <w:p w:rsidR="00E53FE5" w:rsidRDefault="00E53FE5" w:rsidP="00673067">
            <w:pPr>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2494" w:type="dxa"/>
          </w:tcPr>
          <w:p w:rsidR="00E53FE5" w:rsidRDefault="00E53FE5" w:rsidP="00673067">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Парентеральный путь введения лекарственных средств.</w:t>
            </w:r>
          </w:p>
        </w:tc>
        <w:tc>
          <w:tcPr>
            <w:tcW w:w="5702" w:type="dxa"/>
          </w:tcPr>
          <w:p w:rsidR="00E53FE5" w:rsidRDefault="00E53FE5" w:rsidP="00673067">
            <w:pPr>
              <w:spacing w:before="100" w:beforeAutospacing="1" w:after="100" w:afterAutospacing="1" w:line="240" w:lineRule="auto"/>
              <w:contextualSpacing/>
              <w:jc w:val="both"/>
              <w:rPr>
                <w:rFonts w:ascii="Times New Roman" w:eastAsia="Times New Roman" w:hAnsi="Times New Roman" w:cs="Times New Roman"/>
                <w:sz w:val="24"/>
                <w:szCs w:val="24"/>
              </w:rPr>
            </w:pPr>
            <w:r w:rsidRPr="00E53FE5">
              <w:rPr>
                <w:rFonts w:ascii="Times New Roman" w:eastAsia="Times New Roman" w:hAnsi="Times New Roman" w:cs="Times New Roman"/>
                <w:sz w:val="24"/>
                <w:szCs w:val="24"/>
              </w:rPr>
              <w:t>Постановка периферического венозного катетера, постановка иглы-бабочки, уход за периферическим и подключичным катетером.</w:t>
            </w:r>
          </w:p>
        </w:tc>
        <w:tc>
          <w:tcPr>
            <w:tcW w:w="828" w:type="dxa"/>
          </w:tcPr>
          <w:p w:rsidR="00E53FE5" w:rsidRPr="00E53FE5" w:rsidRDefault="00E53FE5" w:rsidP="00673067">
            <w:pPr>
              <w:spacing w:before="100" w:beforeAutospacing="1" w:after="100" w:afterAutospacing="1"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9935FD" w:rsidRPr="00C76BA1" w:rsidTr="00084B70">
        <w:tc>
          <w:tcPr>
            <w:tcW w:w="899" w:type="dxa"/>
          </w:tcPr>
          <w:p w:rsidR="009935FD" w:rsidRPr="005925D2" w:rsidRDefault="00E53FE5" w:rsidP="009935FD">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9935FD">
              <w:rPr>
                <w:rFonts w:ascii="Times New Roman" w:eastAsia="Times New Roman" w:hAnsi="Times New Roman"/>
                <w:sz w:val="24"/>
                <w:szCs w:val="24"/>
                <w:lang w:val="kk-KZ"/>
              </w:rPr>
              <w:t>.</w:t>
            </w:r>
          </w:p>
        </w:tc>
        <w:tc>
          <w:tcPr>
            <w:tcW w:w="2494" w:type="dxa"/>
          </w:tcPr>
          <w:p w:rsidR="009935FD" w:rsidRDefault="009935FD" w:rsidP="009935FD">
            <w:pPr>
              <w:spacing w:before="100" w:beforeAutospacing="1" w:after="100" w:afterAutospacing="1"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val="kk-KZ"/>
              </w:rPr>
              <w:t>Особенности введения некоторых лекарственных препаратов.</w:t>
            </w:r>
            <w:r w:rsidRPr="00C7430B">
              <w:rPr>
                <w:rFonts w:ascii="Times New Roman" w:hAnsi="Times New Roman" w:cs="Times New Roman"/>
                <w:sz w:val="24"/>
                <w:szCs w:val="24"/>
              </w:rPr>
              <w:t xml:space="preserve"> </w:t>
            </w:r>
          </w:p>
          <w:p w:rsidR="009935FD" w:rsidRDefault="009935FD" w:rsidP="009935FD">
            <w:pPr>
              <w:spacing w:before="100" w:beforeAutospacing="1" w:after="100" w:afterAutospacing="1" w:line="240" w:lineRule="auto"/>
              <w:contextualSpacing/>
              <w:jc w:val="both"/>
              <w:rPr>
                <w:rFonts w:ascii="Times New Roman" w:hAnsi="Times New Roman" w:cs="Times New Roman"/>
                <w:sz w:val="24"/>
                <w:szCs w:val="24"/>
              </w:rPr>
            </w:pPr>
          </w:p>
          <w:p w:rsidR="009935FD" w:rsidRPr="00C7430B"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spellStart"/>
            <w:r w:rsidRPr="00C7430B">
              <w:rPr>
                <w:rFonts w:ascii="Times New Roman" w:hAnsi="Times New Roman" w:cs="Times New Roman"/>
                <w:sz w:val="24"/>
                <w:szCs w:val="24"/>
              </w:rPr>
              <w:t>Постинъекционные</w:t>
            </w:r>
            <w:proofErr w:type="spellEnd"/>
            <w:r w:rsidRPr="00C7430B">
              <w:rPr>
                <w:rFonts w:ascii="Times New Roman" w:hAnsi="Times New Roman" w:cs="Times New Roman"/>
                <w:sz w:val="24"/>
                <w:szCs w:val="24"/>
              </w:rPr>
              <w:t xml:space="preserve"> осложнения</w:t>
            </w:r>
            <w:r>
              <w:rPr>
                <w:rFonts w:ascii="Times New Roman" w:hAnsi="Times New Roman" w:cs="Times New Roman"/>
                <w:sz w:val="24"/>
                <w:szCs w:val="24"/>
              </w:rPr>
              <w:t>.</w:t>
            </w:r>
          </w:p>
          <w:p w:rsidR="009935FD" w:rsidRPr="005C1860"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p>
        </w:tc>
        <w:tc>
          <w:tcPr>
            <w:tcW w:w="5702" w:type="dxa"/>
          </w:tcPr>
          <w:p w:rsidR="009935FD" w:rsidRDefault="009935FD" w:rsidP="009935FD">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Особенности введения некоторых лекарственных препаратов: гепарин, инсулин, бицилин, кальций хлорид, магний сульфат, сердечные гликозиды.</w:t>
            </w:r>
          </w:p>
          <w:p w:rsidR="009935FD" w:rsidRPr="00C7430B" w:rsidRDefault="009935FD" w:rsidP="009935FD">
            <w:pPr>
              <w:spacing w:after="0" w:line="240" w:lineRule="auto"/>
              <w:contextualSpacing/>
              <w:jc w:val="both"/>
              <w:rPr>
                <w:rFonts w:ascii="Times New Roman" w:eastAsia="Times New Roman" w:hAnsi="Times New Roman" w:cs="Times New Roman"/>
                <w:sz w:val="24"/>
                <w:szCs w:val="24"/>
              </w:rPr>
            </w:pPr>
            <w:r w:rsidRPr="00C7430B">
              <w:rPr>
                <w:rFonts w:ascii="Times New Roman" w:hAnsi="Times New Roman" w:cs="Times New Roman"/>
                <w:sz w:val="24"/>
                <w:szCs w:val="24"/>
              </w:rPr>
              <w:t xml:space="preserve"> Этиология и патогенез </w:t>
            </w:r>
            <w:proofErr w:type="spellStart"/>
            <w:r w:rsidRPr="00C7430B">
              <w:rPr>
                <w:rFonts w:ascii="Times New Roman" w:hAnsi="Times New Roman" w:cs="Times New Roman"/>
                <w:sz w:val="24"/>
                <w:szCs w:val="24"/>
              </w:rPr>
              <w:t>постинъекционных</w:t>
            </w:r>
            <w:proofErr w:type="spellEnd"/>
            <w:r w:rsidRPr="00C7430B">
              <w:rPr>
                <w:rFonts w:ascii="Times New Roman" w:hAnsi="Times New Roman" w:cs="Times New Roman"/>
                <w:sz w:val="24"/>
                <w:szCs w:val="24"/>
              </w:rPr>
              <w:t xml:space="preserve"> инфильтратов и флегмон, абсцессов, флебитов, гематом, тромбофлебитов, сепсисов, ана</w:t>
            </w:r>
            <w:r>
              <w:rPr>
                <w:rFonts w:ascii="Times New Roman" w:hAnsi="Times New Roman" w:cs="Times New Roman"/>
                <w:sz w:val="24"/>
                <w:szCs w:val="24"/>
              </w:rPr>
              <w:t>филактический шок, поломка иглы,</w:t>
            </w:r>
            <w:r>
              <w:rPr>
                <w:rFonts w:ascii="Times New Roman" w:eastAsia="Times New Roman" w:hAnsi="Times New Roman" w:cs="Times New Roman"/>
                <w:sz w:val="24"/>
                <w:szCs w:val="24"/>
              </w:rPr>
              <w:t xml:space="preserve"> правила введения инсулина,</w:t>
            </w:r>
          </w:p>
          <w:p w:rsidR="009935FD"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hAnsi="Times New Roman" w:cs="Times New Roman"/>
                <w:sz w:val="24"/>
                <w:szCs w:val="24"/>
              </w:rPr>
              <w:t xml:space="preserve">Помощь при тромбофлебите, гематоме,  анафилактическом шоке, аллергической реакции, крапивнице, отеке </w:t>
            </w:r>
            <w:proofErr w:type="spellStart"/>
            <w:r>
              <w:rPr>
                <w:rFonts w:ascii="Times New Roman" w:hAnsi="Times New Roman" w:cs="Times New Roman"/>
                <w:sz w:val="24"/>
                <w:szCs w:val="24"/>
              </w:rPr>
              <w:t>Квинке</w:t>
            </w:r>
            <w:proofErr w:type="spellEnd"/>
            <w:r>
              <w:rPr>
                <w:rFonts w:ascii="Times New Roman" w:hAnsi="Times New Roman" w:cs="Times New Roman"/>
                <w:sz w:val="24"/>
                <w:szCs w:val="24"/>
              </w:rPr>
              <w:t>.</w:t>
            </w:r>
          </w:p>
        </w:tc>
        <w:tc>
          <w:tcPr>
            <w:tcW w:w="828" w:type="dxa"/>
          </w:tcPr>
          <w:p w:rsidR="009935FD" w:rsidRDefault="009935FD" w:rsidP="009935FD">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E43CE" w:rsidRPr="00C76BA1" w:rsidTr="00084B70">
        <w:tc>
          <w:tcPr>
            <w:tcW w:w="899" w:type="dxa"/>
          </w:tcPr>
          <w:p w:rsidR="006E43CE" w:rsidRPr="005925D2" w:rsidRDefault="00E53FE5" w:rsidP="006E43CE">
            <w:pPr>
              <w:rPr>
                <w:rFonts w:ascii="Times New Roman" w:eastAsia="Times New Roman" w:hAnsi="Times New Roman"/>
                <w:sz w:val="24"/>
                <w:szCs w:val="24"/>
                <w:lang w:val="kk-KZ"/>
              </w:rPr>
            </w:pPr>
            <w:r>
              <w:rPr>
                <w:rFonts w:ascii="Times New Roman" w:eastAsia="Times New Roman" w:hAnsi="Times New Roman"/>
                <w:sz w:val="24"/>
                <w:szCs w:val="24"/>
                <w:lang w:val="kk-KZ"/>
              </w:rPr>
              <w:t>11</w:t>
            </w:r>
            <w:r w:rsidR="006E43CE">
              <w:rPr>
                <w:rFonts w:ascii="Times New Roman" w:eastAsia="Times New Roman" w:hAnsi="Times New Roman"/>
                <w:sz w:val="24"/>
                <w:szCs w:val="24"/>
                <w:lang w:val="kk-KZ"/>
              </w:rPr>
              <w:t>.</w:t>
            </w:r>
          </w:p>
        </w:tc>
        <w:tc>
          <w:tcPr>
            <w:tcW w:w="2494" w:type="dxa"/>
          </w:tcPr>
          <w:p w:rsidR="006E43CE" w:rsidRPr="00131DFE" w:rsidRDefault="009935FD" w:rsidP="006E43CE">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9935FD">
              <w:rPr>
                <w:rFonts w:ascii="Times New Roman" w:eastAsia="Times New Roman" w:hAnsi="Times New Roman" w:cs="Times New Roman"/>
                <w:sz w:val="24"/>
                <w:szCs w:val="24"/>
              </w:rPr>
              <w:t xml:space="preserve">Лабораторные </w:t>
            </w:r>
            <w:r>
              <w:rPr>
                <w:rFonts w:ascii="Times New Roman" w:eastAsia="Times New Roman" w:hAnsi="Times New Roman" w:cs="Times New Roman"/>
                <w:sz w:val="24"/>
                <w:szCs w:val="24"/>
                <w:lang w:val="kk-KZ"/>
              </w:rPr>
              <w:t xml:space="preserve">и инструментальные </w:t>
            </w:r>
            <w:r w:rsidRPr="009935FD">
              <w:rPr>
                <w:rFonts w:ascii="Times New Roman" w:eastAsia="Times New Roman" w:hAnsi="Times New Roman" w:cs="Times New Roman"/>
                <w:sz w:val="24"/>
                <w:szCs w:val="24"/>
              </w:rPr>
              <w:t>методы исследования.</w:t>
            </w:r>
            <w:r w:rsidR="00131DFE">
              <w:rPr>
                <w:rFonts w:ascii="Times New Roman" w:eastAsia="Times New Roman" w:hAnsi="Times New Roman" w:cs="Times New Roman"/>
                <w:sz w:val="24"/>
                <w:szCs w:val="24"/>
                <w:lang w:val="kk-KZ"/>
              </w:rPr>
              <w:t xml:space="preserve"> Пункции.</w:t>
            </w:r>
          </w:p>
        </w:tc>
        <w:tc>
          <w:tcPr>
            <w:tcW w:w="5702" w:type="dxa"/>
          </w:tcPr>
          <w:p w:rsidR="006E43CE" w:rsidRPr="009935FD" w:rsidRDefault="00131DFE" w:rsidP="006E43CE">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Пункции. </w:t>
            </w:r>
            <w:r w:rsidR="009935FD" w:rsidRPr="009935FD">
              <w:rPr>
                <w:rFonts w:ascii="Times New Roman" w:eastAsia="Times New Roman" w:hAnsi="Times New Roman" w:cs="Times New Roman"/>
                <w:sz w:val="24"/>
                <w:szCs w:val="24"/>
              </w:rPr>
              <w:t xml:space="preserve">Исследование крови, взятие крови из вены на биохимические исследования с помощью </w:t>
            </w:r>
            <w:proofErr w:type="spellStart"/>
            <w:r w:rsidR="009935FD" w:rsidRPr="009935FD">
              <w:rPr>
                <w:rFonts w:ascii="Times New Roman" w:eastAsia="Times New Roman" w:hAnsi="Times New Roman" w:cs="Times New Roman"/>
                <w:sz w:val="24"/>
                <w:szCs w:val="24"/>
              </w:rPr>
              <w:t>вакутейнера</w:t>
            </w:r>
            <w:proofErr w:type="spellEnd"/>
            <w:r w:rsidR="009935FD" w:rsidRPr="009935FD">
              <w:rPr>
                <w:rFonts w:ascii="Times New Roman" w:eastAsia="Times New Roman" w:hAnsi="Times New Roman" w:cs="Times New Roman"/>
                <w:sz w:val="24"/>
                <w:szCs w:val="24"/>
              </w:rPr>
              <w:t xml:space="preserve"> или шприца, исследование мокроты: сбор мокроты, общий клинический анализ мокроты, бактериологическое исследование мокроты, исследование мокроты на </w:t>
            </w:r>
            <w:proofErr w:type="spellStart"/>
            <w:r w:rsidR="009935FD" w:rsidRPr="009935FD">
              <w:rPr>
                <w:rFonts w:ascii="Times New Roman" w:eastAsia="Times New Roman" w:hAnsi="Times New Roman" w:cs="Times New Roman"/>
                <w:sz w:val="24"/>
                <w:szCs w:val="24"/>
              </w:rPr>
              <w:t>атепичные</w:t>
            </w:r>
            <w:proofErr w:type="spellEnd"/>
            <w:r w:rsidR="009935FD" w:rsidRPr="009935FD">
              <w:rPr>
                <w:rFonts w:ascii="Times New Roman" w:eastAsia="Times New Roman" w:hAnsi="Times New Roman" w:cs="Times New Roman"/>
                <w:sz w:val="24"/>
                <w:szCs w:val="24"/>
              </w:rPr>
              <w:t xml:space="preserve"> клетки, дезинфекция мокроты и посуды, </w:t>
            </w:r>
            <w:proofErr w:type="spellStart"/>
            <w:r w:rsidR="009935FD" w:rsidRPr="009935FD">
              <w:rPr>
                <w:rFonts w:ascii="Times New Roman" w:eastAsia="Times New Roman" w:hAnsi="Times New Roman" w:cs="Times New Roman"/>
                <w:sz w:val="24"/>
                <w:szCs w:val="24"/>
              </w:rPr>
              <w:t>мозок</w:t>
            </w:r>
            <w:proofErr w:type="spellEnd"/>
            <w:r w:rsidR="009935FD" w:rsidRPr="009935FD">
              <w:rPr>
                <w:rFonts w:ascii="Times New Roman" w:eastAsia="Times New Roman" w:hAnsi="Times New Roman" w:cs="Times New Roman"/>
                <w:sz w:val="24"/>
                <w:szCs w:val="24"/>
              </w:rPr>
              <w:t xml:space="preserve"> из зева и носа, исследования мочи: общий анализ мочи, обучение пациента подготовке и сбору мочи на сахар в суточном количестве, обучение пациента подготовке и сбору мочи для исследования по Нечипоренко, обучение пациента подготовке и сбору мочи для исследования по </w:t>
            </w:r>
            <w:proofErr w:type="spellStart"/>
            <w:r w:rsidR="009935FD" w:rsidRPr="009935FD">
              <w:rPr>
                <w:rFonts w:ascii="Times New Roman" w:eastAsia="Times New Roman" w:hAnsi="Times New Roman" w:cs="Times New Roman"/>
                <w:sz w:val="24"/>
                <w:szCs w:val="24"/>
              </w:rPr>
              <w:t>Зимницкому</w:t>
            </w:r>
            <w:proofErr w:type="spellEnd"/>
            <w:r w:rsidR="009935FD" w:rsidRPr="009935FD">
              <w:rPr>
                <w:rFonts w:ascii="Times New Roman" w:eastAsia="Times New Roman" w:hAnsi="Times New Roman" w:cs="Times New Roman"/>
                <w:sz w:val="24"/>
                <w:szCs w:val="24"/>
              </w:rPr>
              <w:t xml:space="preserve">, исследования мочи на диастазу, исследования кала: исследование кала на </w:t>
            </w:r>
            <w:proofErr w:type="spellStart"/>
            <w:r w:rsidR="009935FD" w:rsidRPr="009935FD">
              <w:rPr>
                <w:rFonts w:ascii="Times New Roman" w:eastAsia="Times New Roman" w:hAnsi="Times New Roman" w:cs="Times New Roman"/>
                <w:sz w:val="24"/>
                <w:szCs w:val="24"/>
              </w:rPr>
              <w:t>капрограмму</w:t>
            </w:r>
            <w:proofErr w:type="spellEnd"/>
            <w:r w:rsidR="009935FD" w:rsidRPr="009935FD">
              <w:rPr>
                <w:rFonts w:ascii="Times New Roman" w:eastAsia="Times New Roman" w:hAnsi="Times New Roman" w:cs="Times New Roman"/>
                <w:sz w:val="24"/>
                <w:szCs w:val="24"/>
              </w:rPr>
              <w:t xml:space="preserve">, исследование кала на простейшие, исследование кала на яйца глистов, обучение пациента сбору кала на скрытую кровь, </w:t>
            </w:r>
            <w:proofErr w:type="spellStart"/>
            <w:r w:rsidR="009935FD" w:rsidRPr="009935FD">
              <w:rPr>
                <w:rFonts w:ascii="Times New Roman" w:eastAsia="Times New Roman" w:hAnsi="Times New Roman" w:cs="Times New Roman"/>
                <w:sz w:val="24"/>
                <w:szCs w:val="24"/>
              </w:rPr>
              <w:t>бактериологческое</w:t>
            </w:r>
            <w:proofErr w:type="spellEnd"/>
            <w:r w:rsidR="009935FD" w:rsidRPr="009935FD">
              <w:rPr>
                <w:rFonts w:ascii="Times New Roman" w:eastAsia="Times New Roman" w:hAnsi="Times New Roman" w:cs="Times New Roman"/>
                <w:sz w:val="24"/>
                <w:szCs w:val="24"/>
              </w:rPr>
              <w:t xml:space="preserve"> исследование, соскоб на энтеробиоз.</w:t>
            </w:r>
            <w:r w:rsidR="009935FD">
              <w:rPr>
                <w:rFonts w:ascii="Times New Roman" w:eastAsia="Times New Roman" w:hAnsi="Times New Roman" w:cs="Times New Roman"/>
                <w:sz w:val="24"/>
                <w:szCs w:val="24"/>
                <w:lang w:val="kk-KZ"/>
              </w:rPr>
              <w:t xml:space="preserve"> Рентгенологические методы исследования, основные виды рентгеноконтрастных средств, рентгенологическое исследование желудка и двеннадцатиперстной кишки, фиброгастродуаденоскопия, цитоскопия подготовка </w:t>
            </w:r>
            <w:r w:rsidR="009935FD">
              <w:rPr>
                <w:rFonts w:ascii="Times New Roman" w:eastAsia="Times New Roman" w:hAnsi="Times New Roman" w:cs="Times New Roman"/>
                <w:sz w:val="24"/>
                <w:szCs w:val="24"/>
                <w:lang w:val="kk-KZ"/>
              </w:rPr>
              <w:lastRenderedPageBreak/>
              <w:t>пациента к ирригоскопии, ректороманоскопии, рентгенологические исследования в урологии, рентгенологическое исследование желчного пузыря и желчевыводящих путей, эндоскопические исследования: подготовка пациента к бронхоскопии, подготовка пациента к фиброгастродуаденоскопии, эндоскопические исследования в урологии,  УЗИ – эхография: подготовка пациента к УЗИ органов брюшной полости и почек, УЗИ  органов малого таза.</w:t>
            </w:r>
          </w:p>
        </w:tc>
        <w:tc>
          <w:tcPr>
            <w:tcW w:w="828" w:type="dxa"/>
          </w:tcPr>
          <w:p w:rsidR="006E43CE" w:rsidRDefault="006E43CE" w:rsidP="006E43CE">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9935FD" w:rsidRPr="00C76BA1" w:rsidTr="00131DFE">
        <w:tc>
          <w:tcPr>
            <w:tcW w:w="899" w:type="dxa"/>
          </w:tcPr>
          <w:p w:rsidR="009935FD" w:rsidRPr="000F35FF" w:rsidRDefault="00E53FE5" w:rsidP="009935FD">
            <w:pP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12</w:t>
            </w:r>
            <w:r w:rsidR="009935FD">
              <w:rPr>
                <w:rFonts w:ascii="Times New Roman" w:eastAsia="Times New Roman" w:hAnsi="Times New Roman"/>
                <w:sz w:val="24"/>
                <w:szCs w:val="24"/>
                <w:lang w:val="kk-KZ"/>
              </w:rPr>
              <w:t>.</w:t>
            </w:r>
          </w:p>
        </w:tc>
        <w:tc>
          <w:tcPr>
            <w:tcW w:w="2494" w:type="dxa"/>
            <w:shd w:val="clear" w:color="auto" w:fill="FFFF00"/>
          </w:tcPr>
          <w:p w:rsidR="009935FD" w:rsidRDefault="009935FD" w:rsidP="009935FD">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 xml:space="preserve">Клизмы. </w:t>
            </w:r>
            <w:r w:rsidRPr="00A73F60">
              <w:rPr>
                <w:rFonts w:ascii="Times New Roman" w:hAnsi="Times New Roman" w:cs="Times New Roman"/>
                <w:sz w:val="24"/>
                <w:szCs w:val="24"/>
              </w:rPr>
              <w:t>Постановка клизм.</w:t>
            </w:r>
          </w:p>
          <w:p w:rsidR="009935FD" w:rsidRDefault="009935FD" w:rsidP="009935FD">
            <w:pPr>
              <w:spacing w:before="100" w:beforeAutospacing="1" w:after="100" w:afterAutospacing="1" w:line="240" w:lineRule="auto"/>
              <w:contextualSpacing/>
              <w:jc w:val="both"/>
              <w:rPr>
                <w:rFonts w:ascii="Times New Roman" w:hAnsi="Times New Roman" w:cs="Times New Roman"/>
                <w:sz w:val="24"/>
                <w:szCs w:val="24"/>
              </w:rPr>
            </w:pPr>
          </w:p>
          <w:p w:rsidR="009935FD" w:rsidRPr="00A73F60"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Манипуляции, связанные с уходом за </w:t>
            </w:r>
            <w:proofErr w:type="spellStart"/>
            <w:r>
              <w:rPr>
                <w:rFonts w:ascii="Times New Roman" w:eastAsia="Times New Roman" w:hAnsi="Times New Roman" w:cs="Times New Roman"/>
                <w:sz w:val="24"/>
                <w:szCs w:val="24"/>
              </w:rPr>
              <w:t>стомами</w:t>
            </w:r>
            <w:proofErr w:type="spellEnd"/>
            <w:r>
              <w:rPr>
                <w:rFonts w:ascii="Times New Roman" w:eastAsia="Times New Roman" w:hAnsi="Times New Roman" w:cs="Times New Roman"/>
                <w:sz w:val="24"/>
                <w:szCs w:val="24"/>
              </w:rPr>
              <w:t xml:space="preserve">.  </w:t>
            </w:r>
          </w:p>
        </w:tc>
        <w:tc>
          <w:tcPr>
            <w:tcW w:w="5702" w:type="dxa"/>
          </w:tcPr>
          <w:p w:rsidR="009935FD" w:rsidRDefault="009935FD" w:rsidP="009935FD">
            <w:pPr>
              <w:spacing w:before="100" w:beforeAutospacing="1" w:after="100" w:afterAutospacing="1" w:line="240" w:lineRule="auto"/>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Постановка  очистительной</w:t>
            </w:r>
            <w:proofErr w:type="gramEnd"/>
            <w:r>
              <w:rPr>
                <w:rFonts w:ascii="Times New Roman" w:eastAsia="Times New Roman" w:hAnsi="Times New Roman"/>
                <w:sz w:val="24"/>
                <w:szCs w:val="24"/>
              </w:rPr>
              <w:t>, сифонной, гипертонической, масляной, капельной клизмы, постановка газоотводной трубки.</w:t>
            </w:r>
          </w:p>
          <w:p w:rsidR="009935FD" w:rsidRDefault="009935FD" w:rsidP="009935FD">
            <w:pPr>
              <w:spacing w:before="100" w:beforeAutospacing="1" w:after="100" w:afterAutospacing="1" w:line="240" w:lineRule="auto"/>
              <w:contextualSpacing/>
              <w:jc w:val="both"/>
              <w:rPr>
                <w:rFonts w:ascii="Times New Roman" w:eastAsia="Times New Roman" w:hAnsi="Times New Roman"/>
                <w:sz w:val="24"/>
                <w:szCs w:val="24"/>
              </w:rPr>
            </w:pPr>
          </w:p>
          <w:p w:rsidR="009935FD" w:rsidRPr="00C76BA1" w:rsidRDefault="009935FD" w:rsidP="009935FD">
            <w:pPr>
              <w:spacing w:before="100" w:beforeAutospacing="1" w:after="100" w:afterAutospacing="1" w:line="240" w:lineRule="auto"/>
              <w:contextualSpacing/>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Основные термины и понятия,  особенности питания при наличии  </w:t>
            </w:r>
            <w:proofErr w:type="spellStart"/>
            <w:r>
              <w:rPr>
                <w:rFonts w:ascii="Times New Roman" w:eastAsia="Times New Roman" w:hAnsi="Times New Roman" w:cs="Times New Roman"/>
                <w:sz w:val="24"/>
                <w:szCs w:val="24"/>
              </w:rPr>
              <w:t>стом</w:t>
            </w:r>
            <w:proofErr w:type="spellEnd"/>
            <w:r>
              <w:rPr>
                <w:rFonts w:ascii="Times New Roman" w:eastAsia="Times New Roman" w:hAnsi="Times New Roman" w:cs="Times New Roman"/>
                <w:sz w:val="24"/>
                <w:szCs w:val="24"/>
              </w:rPr>
              <w:t xml:space="preserve"> пищеварительного тракта, уход за пациентом с  </w:t>
            </w:r>
            <w:proofErr w:type="spellStart"/>
            <w:r>
              <w:rPr>
                <w:rFonts w:ascii="Times New Roman" w:eastAsia="Times New Roman" w:hAnsi="Times New Roman" w:cs="Times New Roman"/>
                <w:sz w:val="24"/>
                <w:szCs w:val="24"/>
              </w:rPr>
              <w:t>трахеостомой</w:t>
            </w:r>
            <w:proofErr w:type="spellEnd"/>
            <w:r>
              <w:rPr>
                <w:rFonts w:ascii="Times New Roman" w:eastAsia="Times New Roman" w:hAnsi="Times New Roman" w:cs="Times New Roman"/>
                <w:sz w:val="24"/>
                <w:szCs w:val="24"/>
              </w:rPr>
              <w:t xml:space="preserve">, уход за пациентом с </w:t>
            </w:r>
            <w:proofErr w:type="spellStart"/>
            <w:r>
              <w:rPr>
                <w:rFonts w:ascii="Times New Roman" w:eastAsia="Times New Roman" w:hAnsi="Times New Roman" w:cs="Times New Roman"/>
                <w:sz w:val="24"/>
                <w:szCs w:val="24"/>
              </w:rPr>
              <w:t>гастростомой</w:t>
            </w:r>
            <w:proofErr w:type="spellEnd"/>
            <w:r>
              <w:rPr>
                <w:rFonts w:ascii="Times New Roman" w:eastAsia="Times New Roman" w:hAnsi="Times New Roman" w:cs="Times New Roman"/>
                <w:sz w:val="24"/>
                <w:szCs w:val="24"/>
              </w:rPr>
              <w:t xml:space="preserve">, виды калоприемников и правила работы с ними, обработка калового свища, постановка сифонной клизмы пациенту с </w:t>
            </w:r>
            <w:proofErr w:type="spellStart"/>
            <w:r>
              <w:rPr>
                <w:rFonts w:ascii="Times New Roman" w:eastAsia="Times New Roman" w:hAnsi="Times New Roman" w:cs="Times New Roman"/>
                <w:sz w:val="24"/>
                <w:szCs w:val="24"/>
              </w:rPr>
              <w:t>калостомой</w:t>
            </w:r>
            <w:proofErr w:type="spellEnd"/>
            <w:r>
              <w:rPr>
                <w:rFonts w:ascii="Times New Roman" w:eastAsia="Times New Roman" w:hAnsi="Times New Roman" w:cs="Times New Roman"/>
                <w:sz w:val="24"/>
                <w:szCs w:val="24"/>
              </w:rPr>
              <w:t xml:space="preserve"> при задержке стула, постановка газоотводной трубки в </w:t>
            </w:r>
            <w:proofErr w:type="spellStart"/>
            <w:r>
              <w:rPr>
                <w:rFonts w:ascii="Times New Roman" w:eastAsia="Times New Roman" w:hAnsi="Times New Roman" w:cs="Times New Roman"/>
                <w:sz w:val="24"/>
                <w:szCs w:val="24"/>
              </w:rPr>
              <w:t>колостому</w:t>
            </w:r>
            <w:proofErr w:type="spellEnd"/>
            <w:r>
              <w:rPr>
                <w:rFonts w:ascii="Times New Roman" w:eastAsia="Times New Roman" w:hAnsi="Times New Roman" w:cs="Times New Roman"/>
                <w:sz w:val="24"/>
                <w:szCs w:val="24"/>
              </w:rPr>
              <w:t xml:space="preserve">,  промывание мочевого пузыря через </w:t>
            </w:r>
            <w:proofErr w:type="spellStart"/>
            <w:r>
              <w:rPr>
                <w:rFonts w:ascii="Times New Roman" w:eastAsia="Times New Roman" w:hAnsi="Times New Roman" w:cs="Times New Roman"/>
                <w:sz w:val="24"/>
                <w:szCs w:val="24"/>
              </w:rPr>
              <w:t>цистостому</w:t>
            </w:r>
            <w:proofErr w:type="spellEnd"/>
            <w:r>
              <w:rPr>
                <w:rFonts w:ascii="Times New Roman" w:eastAsia="Times New Roman" w:hAnsi="Times New Roman" w:cs="Times New Roman"/>
                <w:sz w:val="24"/>
                <w:szCs w:val="24"/>
              </w:rPr>
              <w:t>.</w:t>
            </w:r>
          </w:p>
        </w:tc>
        <w:tc>
          <w:tcPr>
            <w:tcW w:w="828" w:type="dxa"/>
          </w:tcPr>
          <w:p w:rsidR="009935FD" w:rsidRDefault="009935FD" w:rsidP="009935FD">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935FD" w:rsidRPr="00C76BA1" w:rsidTr="00084B70">
        <w:tc>
          <w:tcPr>
            <w:tcW w:w="899" w:type="dxa"/>
          </w:tcPr>
          <w:p w:rsidR="009935FD" w:rsidRPr="004445CB" w:rsidRDefault="00E53FE5" w:rsidP="009935FD">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009935FD">
              <w:rPr>
                <w:rFonts w:ascii="Times New Roman" w:eastAsia="Times New Roman" w:hAnsi="Times New Roman"/>
                <w:sz w:val="24"/>
                <w:szCs w:val="24"/>
                <w:lang w:val="kk-KZ"/>
              </w:rPr>
              <w:t>.</w:t>
            </w:r>
          </w:p>
        </w:tc>
        <w:tc>
          <w:tcPr>
            <w:tcW w:w="2494" w:type="dxa"/>
          </w:tcPr>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Сестринский процесс при на</w:t>
            </w:r>
            <w:r w:rsidRPr="00BA7014">
              <w:rPr>
                <w:rFonts w:ascii="Times New Roman" w:eastAsia="Times New Roman" w:hAnsi="Times New Roman" w:cs="Times New Roman"/>
                <w:sz w:val="24"/>
                <w:szCs w:val="24"/>
              </w:rPr>
              <w:t>рушении функции дыхания.    Оксигенотерапия</w:t>
            </w:r>
            <w:r>
              <w:rPr>
                <w:rFonts w:ascii="Times New Roman" w:eastAsia="Times New Roman" w:hAnsi="Times New Roman" w:cs="Times New Roman"/>
                <w:sz w:val="24"/>
                <w:szCs w:val="24"/>
                <w:lang w:val="kk-KZ"/>
              </w:rPr>
              <w:t>.</w:t>
            </w:r>
          </w:p>
        </w:tc>
        <w:tc>
          <w:tcPr>
            <w:tcW w:w="5702" w:type="dxa"/>
          </w:tcPr>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Оценка состояния пациента при нарушении функций дыхания.</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BA7014">
              <w:rPr>
                <w:rFonts w:ascii="Times New Roman" w:eastAsia="Times New Roman" w:hAnsi="Times New Roman" w:cs="Times New Roman"/>
                <w:sz w:val="24"/>
                <w:szCs w:val="24"/>
              </w:rPr>
              <w:t>Возможные  настоящие</w:t>
            </w:r>
            <w:proofErr w:type="gramEnd"/>
            <w:r w:rsidRPr="00BA7014">
              <w:rPr>
                <w:rFonts w:ascii="Times New Roman" w:eastAsia="Times New Roman" w:hAnsi="Times New Roman" w:cs="Times New Roman"/>
                <w:sz w:val="24"/>
                <w:szCs w:val="24"/>
              </w:rPr>
              <w:t xml:space="preserve"> проблемы </w:t>
            </w:r>
            <w:proofErr w:type="spellStart"/>
            <w:r w:rsidRPr="00BA7014">
              <w:rPr>
                <w:rFonts w:ascii="Times New Roman" w:eastAsia="Times New Roman" w:hAnsi="Times New Roman" w:cs="Times New Roman"/>
                <w:sz w:val="24"/>
                <w:szCs w:val="24"/>
              </w:rPr>
              <w:t>проблемы</w:t>
            </w:r>
            <w:proofErr w:type="spellEnd"/>
            <w:r w:rsidRPr="00BA7014">
              <w:rPr>
                <w:rFonts w:ascii="Times New Roman" w:eastAsia="Times New Roman" w:hAnsi="Times New Roman" w:cs="Times New Roman"/>
                <w:sz w:val="24"/>
                <w:szCs w:val="24"/>
              </w:rPr>
              <w:t xml:space="preserve"> : одышка, удушье, кашель (сухой, с отделением мокроты), боли в грудной клетке, кровохарканье, легочное кровотечение.</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Возможные потенциальные проблемы: риск прекращения жизнедеятельности в результате гипертермии, удушья, легочного кровотечения, риск развития осложнений и т.д.</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Составление плана на приоритетные проблемы.</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 xml:space="preserve">Сестринские вмешательства. Оказание помощи при кашле </w:t>
            </w:r>
            <w:proofErr w:type="gramStart"/>
            <w:r w:rsidRPr="00BA7014">
              <w:rPr>
                <w:rFonts w:ascii="Times New Roman" w:eastAsia="Times New Roman" w:hAnsi="Times New Roman" w:cs="Times New Roman"/>
                <w:sz w:val="24"/>
                <w:szCs w:val="24"/>
              </w:rPr>
              <w:t>( сухом</w:t>
            </w:r>
            <w:proofErr w:type="gramEnd"/>
            <w:r w:rsidRPr="00BA7014">
              <w:rPr>
                <w:rFonts w:ascii="Times New Roman" w:eastAsia="Times New Roman" w:hAnsi="Times New Roman" w:cs="Times New Roman"/>
                <w:sz w:val="24"/>
                <w:szCs w:val="24"/>
              </w:rPr>
              <w:t xml:space="preserve"> и влажном), удушье, одышке, кровохарканье, легочном кровотечении.</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 xml:space="preserve">Постанова горчичников, проведение оксигенотерапии, придание положения </w:t>
            </w:r>
            <w:proofErr w:type="spellStart"/>
            <w:r w:rsidRPr="00BA7014">
              <w:rPr>
                <w:rFonts w:ascii="Times New Roman" w:eastAsia="Times New Roman" w:hAnsi="Times New Roman" w:cs="Times New Roman"/>
                <w:sz w:val="24"/>
                <w:szCs w:val="24"/>
              </w:rPr>
              <w:t>Фаулера</w:t>
            </w:r>
            <w:proofErr w:type="spellEnd"/>
            <w:r w:rsidRPr="00BA7014">
              <w:rPr>
                <w:rFonts w:ascii="Times New Roman" w:eastAsia="Times New Roman" w:hAnsi="Times New Roman" w:cs="Times New Roman"/>
                <w:sz w:val="24"/>
                <w:szCs w:val="24"/>
              </w:rPr>
              <w:t>.</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Обучение пациента самопомощи при удушье, дренажному положению, сбору анализов мокроты, методам релаксации</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пользованию индивидуальным ингалятором и индивидуальной плевательницей.</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 xml:space="preserve">Наблюдение за общим состоянием, функциональным состоянием           </w:t>
            </w:r>
            <w:proofErr w:type="gramStart"/>
            <w:r w:rsidRPr="00BA7014">
              <w:rPr>
                <w:rFonts w:ascii="Times New Roman" w:eastAsia="Times New Roman" w:hAnsi="Times New Roman" w:cs="Times New Roman"/>
                <w:sz w:val="24"/>
                <w:szCs w:val="24"/>
              </w:rPr>
              <w:t xml:space="preserve">   (</w:t>
            </w:r>
            <w:proofErr w:type="gramEnd"/>
            <w:r w:rsidRPr="00BA7014">
              <w:rPr>
                <w:rFonts w:ascii="Times New Roman" w:eastAsia="Times New Roman" w:hAnsi="Times New Roman" w:cs="Times New Roman"/>
                <w:sz w:val="24"/>
                <w:szCs w:val="24"/>
              </w:rPr>
              <w:t xml:space="preserve"> температурой тела, дыханием), мокротой</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lastRenderedPageBreak/>
              <w:t>Проведения беседы с пациентом о факторах риска, о роли дренажного положения в улучшении состояния его здоровья, о необходимости нахождения в вынужденном положении, об отрицательном влиянии курения на его выздоровление.</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Оценка эффективности ухода</w:t>
            </w:r>
          </w:p>
          <w:p w:rsidR="009935FD" w:rsidRPr="00B26BE7"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828" w:type="dxa"/>
          </w:tcPr>
          <w:p w:rsidR="009935FD" w:rsidRDefault="009935FD" w:rsidP="009935FD">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rsidR="009935FD" w:rsidRDefault="009935FD" w:rsidP="009935FD">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r w:rsidR="009935FD" w:rsidRPr="00C76BA1" w:rsidTr="00084B70">
        <w:tc>
          <w:tcPr>
            <w:tcW w:w="899" w:type="dxa"/>
          </w:tcPr>
          <w:p w:rsidR="009935FD" w:rsidRPr="003019D0" w:rsidRDefault="00E53FE5" w:rsidP="009935FD">
            <w:pP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14</w:t>
            </w:r>
            <w:r w:rsidR="009935FD">
              <w:rPr>
                <w:rFonts w:ascii="Times New Roman" w:eastAsia="Times New Roman" w:hAnsi="Times New Roman"/>
                <w:sz w:val="24"/>
                <w:szCs w:val="24"/>
                <w:lang w:val="kk-KZ"/>
              </w:rPr>
              <w:t>.</w:t>
            </w:r>
          </w:p>
        </w:tc>
        <w:tc>
          <w:tcPr>
            <w:tcW w:w="2494" w:type="dxa"/>
          </w:tcPr>
          <w:p w:rsidR="009935FD"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42009F">
              <w:rPr>
                <w:rFonts w:ascii="Times New Roman" w:hAnsi="Times New Roman"/>
                <w:snapToGrid w:val="0"/>
                <w:sz w:val="24"/>
                <w:szCs w:val="24"/>
              </w:rPr>
              <w:t>Сестринский процесс при на</w:t>
            </w:r>
            <w:r w:rsidRPr="0042009F">
              <w:rPr>
                <w:rFonts w:ascii="Times New Roman" w:hAnsi="Times New Roman"/>
                <w:snapToGrid w:val="0"/>
                <w:sz w:val="24"/>
                <w:szCs w:val="24"/>
              </w:rPr>
              <w:softHyphen/>
              <w:t>рушении функций сердечно</w:t>
            </w:r>
            <w:r w:rsidRPr="0042009F">
              <w:rPr>
                <w:rFonts w:ascii="Times New Roman" w:hAnsi="Times New Roman"/>
                <w:snapToGrid w:val="0"/>
                <w:sz w:val="24"/>
                <w:szCs w:val="24"/>
              </w:rPr>
              <w:softHyphen/>
              <w:t>-сосудистой системы.</w:t>
            </w:r>
          </w:p>
        </w:tc>
        <w:tc>
          <w:tcPr>
            <w:tcW w:w="5702" w:type="dxa"/>
          </w:tcPr>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Оценка состояния пациента при нарушении функций сердечно-сосудистой системы.</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 xml:space="preserve">Выявление возможных настоящих проблем: боли в области сердца, </w:t>
            </w:r>
            <w:proofErr w:type="gramStart"/>
            <w:r w:rsidRPr="00BA7014">
              <w:rPr>
                <w:rFonts w:ascii="Times New Roman" w:eastAsia="Times New Roman" w:hAnsi="Times New Roman" w:cs="Times New Roman"/>
                <w:sz w:val="24"/>
                <w:szCs w:val="24"/>
              </w:rPr>
              <w:t>сердцебиение,  одышка</w:t>
            </w:r>
            <w:proofErr w:type="gramEnd"/>
            <w:r w:rsidRPr="00BA7014">
              <w:rPr>
                <w:rFonts w:ascii="Times New Roman" w:eastAsia="Times New Roman" w:hAnsi="Times New Roman" w:cs="Times New Roman"/>
                <w:sz w:val="24"/>
                <w:szCs w:val="24"/>
              </w:rPr>
              <w:t>, удушье, периферические отеки, асцит, повышение и снижение АД, обморок.</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Возможные потенциальные проблемы: риск развития осложнений, риск прекращения жизнедеятельности в результате высокого давления, удушья.</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Сестринские вмешательства:</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оказание помощи при высоком давлении, низком давлении, обмороке, периферических отеках, боли в области сердца.</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Наблюдение за общим состоянием, функциональным состоянием.</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Обучение пациента соблюдению диеты № 10, сбору анализов, подготовке к инструментальным исследованиям.</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Измерение артериального давления, оценка и регистрация в температурном листе.</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Исследование пульса, оценка и регистрация в температурном листе, определение водного баланса.</w:t>
            </w:r>
          </w:p>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Осуществление ухода за кожей и слизистыми оболочками</w:t>
            </w:r>
          </w:p>
          <w:p w:rsidR="009935FD"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A7014">
              <w:rPr>
                <w:rFonts w:ascii="Times New Roman" w:eastAsia="Times New Roman" w:hAnsi="Times New Roman" w:cs="Times New Roman"/>
                <w:sz w:val="24"/>
                <w:szCs w:val="24"/>
              </w:rPr>
              <w:t>Оценка эффективности ухода</w:t>
            </w:r>
          </w:p>
        </w:tc>
        <w:tc>
          <w:tcPr>
            <w:tcW w:w="828" w:type="dxa"/>
          </w:tcPr>
          <w:p w:rsidR="009935FD" w:rsidRDefault="009935FD" w:rsidP="009935FD">
            <w:pPr>
              <w:spacing w:before="100" w:beforeAutospacing="1" w:after="100" w:afterAutospacing="1" w:line="240" w:lineRule="auto"/>
              <w:contextualSpacing/>
              <w:jc w:val="center"/>
            </w:pPr>
            <w:r>
              <w:t>6</w:t>
            </w:r>
          </w:p>
        </w:tc>
      </w:tr>
      <w:tr w:rsidR="009935FD" w:rsidRPr="00C76BA1" w:rsidTr="00C57560">
        <w:tc>
          <w:tcPr>
            <w:tcW w:w="899" w:type="dxa"/>
          </w:tcPr>
          <w:p w:rsidR="009935FD" w:rsidRPr="004445CB" w:rsidRDefault="00E53FE5" w:rsidP="009935FD">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009935FD">
              <w:rPr>
                <w:rFonts w:ascii="Times New Roman" w:eastAsia="Times New Roman" w:hAnsi="Times New Roman"/>
                <w:sz w:val="24"/>
                <w:szCs w:val="24"/>
                <w:lang w:val="kk-KZ"/>
              </w:rPr>
              <w:t>.</w:t>
            </w:r>
          </w:p>
        </w:tc>
        <w:tc>
          <w:tcPr>
            <w:tcW w:w="2494" w:type="dxa"/>
            <w:shd w:val="clear" w:color="auto" w:fill="FFFF00"/>
          </w:tcPr>
          <w:p w:rsidR="009935FD" w:rsidRPr="00BA7014"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42009F">
              <w:rPr>
                <w:rFonts w:ascii="Times New Roman" w:hAnsi="Times New Roman"/>
                <w:sz w:val="24"/>
                <w:szCs w:val="24"/>
              </w:rPr>
              <w:t xml:space="preserve">Организация </w:t>
            </w:r>
            <w:r w:rsidRPr="0042009F">
              <w:rPr>
                <w:rFonts w:ascii="Times New Roman" w:hAnsi="Times New Roman"/>
                <w:snapToGrid w:val="0"/>
                <w:sz w:val="24"/>
                <w:szCs w:val="24"/>
              </w:rPr>
              <w:t>сестринского процесса при на</w:t>
            </w:r>
            <w:r w:rsidRPr="0042009F">
              <w:rPr>
                <w:rFonts w:ascii="Times New Roman" w:hAnsi="Times New Roman"/>
                <w:snapToGrid w:val="0"/>
                <w:sz w:val="24"/>
                <w:szCs w:val="24"/>
              </w:rPr>
              <w:softHyphen/>
              <w:t>рушении  функций пищеварительной системы</w:t>
            </w:r>
            <w:r>
              <w:rPr>
                <w:rFonts w:ascii="Times New Roman" w:hAnsi="Times New Roman"/>
                <w:snapToGrid w:val="0"/>
                <w:sz w:val="24"/>
                <w:szCs w:val="24"/>
                <w:lang w:val="kk-KZ"/>
              </w:rPr>
              <w:t>.</w:t>
            </w:r>
          </w:p>
        </w:tc>
        <w:tc>
          <w:tcPr>
            <w:tcW w:w="5702" w:type="dxa"/>
          </w:tcPr>
          <w:p w:rsidR="009935FD" w:rsidRDefault="00CF19B4" w:rsidP="009935FD">
            <w:pPr>
              <w:spacing w:after="0" w:line="240" w:lineRule="auto"/>
              <w:jc w:val="both"/>
              <w:rPr>
                <w:rFonts w:ascii="Times New Roman" w:hAnsi="Times New Roman"/>
                <w:sz w:val="24"/>
                <w:szCs w:val="24"/>
              </w:rPr>
            </w:pPr>
            <w:r>
              <w:rPr>
                <w:rFonts w:ascii="Times New Roman" w:hAnsi="Times New Roman"/>
                <w:sz w:val="24"/>
                <w:szCs w:val="24"/>
                <w:lang w:val="kk-KZ"/>
              </w:rPr>
              <w:t>Кормления пациента через назогастральный зонд, кормление с ложки и поильника.</w:t>
            </w:r>
            <w:r w:rsidR="009935FD">
              <w:rPr>
                <w:rFonts w:ascii="Times New Roman" w:hAnsi="Times New Roman"/>
                <w:sz w:val="24"/>
                <w:szCs w:val="24"/>
              </w:rPr>
              <w:t>Оценка состояния пациента при заболеваниях пищеварительной системы. Выявление проблем пациента.</w:t>
            </w:r>
          </w:p>
          <w:p w:rsidR="009935FD" w:rsidRDefault="009935FD" w:rsidP="009935FD">
            <w:pPr>
              <w:shd w:val="clear" w:color="auto" w:fill="FFFFFF"/>
              <w:spacing w:after="0" w:line="240" w:lineRule="auto"/>
              <w:jc w:val="both"/>
              <w:rPr>
                <w:rFonts w:ascii="Times New Roman" w:hAnsi="Times New Roman"/>
                <w:snapToGrid w:val="0"/>
                <w:sz w:val="24"/>
                <w:szCs w:val="24"/>
              </w:rPr>
            </w:pPr>
            <w:r>
              <w:rPr>
                <w:rFonts w:ascii="Times New Roman" w:hAnsi="Times New Roman"/>
                <w:sz w:val="24"/>
                <w:szCs w:val="24"/>
              </w:rPr>
              <w:t xml:space="preserve">Возможные </w:t>
            </w:r>
            <w:proofErr w:type="gramStart"/>
            <w:r>
              <w:rPr>
                <w:rFonts w:ascii="Times New Roman" w:hAnsi="Times New Roman"/>
                <w:sz w:val="24"/>
                <w:szCs w:val="24"/>
              </w:rPr>
              <w:t>настоящие  проблемы</w:t>
            </w:r>
            <w:proofErr w:type="gramEnd"/>
            <w:r>
              <w:rPr>
                <w:rFonts w:ascii="Times New Roman" w:hAnsi="Times New Roman"/>
                <w:sz w:val="24"/>
                <w:szCs w:val="24"/>
              </w:rPr>
              <w:t xml:space="preserve"> при желудочной диспепсии </w:t>
            </w:r>
            <w:r>
              <w:rPr>
                <w:rFonts w:ascii="Times New Roman" w:hAnsi="Times New Roman"/>
                <w:snapToGrid w:val="0"/>
                <w:sz w:val="24"/>
                <w:szCs w:val="24"/>
              </w:rPr>
              <w:t>(изжога, дисфагия, отрыжка, нарушение аппетита, тошнота, рвота), желудочное кровотечение.</w:t>
            </w:r>
          </w:p>
          <w:p w:rsidR="009935FD" w:rsidRDefault="009935FD" w:rsidP="009935FD">
            <w:pPr>
              <w:shd w:val="clear" w:color="auto" w:fill="FFFFFF"/>
              <w:spacing w:after="0" w:line="240" w:lineRule="auto"/>
              <w:jc w:val="both"/>
              <w:rPr>
                <w:rFonts w:ascii="Times New Roman" w:hAnsi="Times New Roman"/>
                <w:snapToGrid w:val="0"/>
                <w:sz w:val="24"/>
                <w:szCs w:val="24"/>
              </w:rPr>
            </w:pPr>
            <w:r>
              <w:rPr>
                <w:rFonts w:ascii="Times New Roman" w:hAnsi="Times New Roman"/>
                <w:sz w:val="24"/>
                <w:szCs w:val="24"/>
              </w:rPr>
              <w:t xml:space="preserve">Возможные </w:t>
            </w:r>
            <w:proofErr w:type="gramStart"/>
            <w:r>
              <w:rPr>
                <w:rFonts w:ascii="Times New Roman" w:hAnsi="Times New Roman"/>
                <w:sz w:val="24"/>
                <w:szCs w:val="24"/>
              </w:rPr>
              <w:t>настоящие  проблемы</w:t>
            </w:r>
            <w:proofErr w:type="gramEnd"/>
          </w:p>
          <w:p w:rsidR="009935FD" w:rsidRDefault="009935FD" w:rsidP="009935FD">
            <w:pPr>
              <w:shd w:val="clear" w:color="auto" w:fill="FFFFFF"/>
              <w:spacing w:after="0" w:line="240" w:lineRule="auto"/>
              <w:jc w:val="both"/>
              <w:rPr>
                <w:rFonts w:ascii="Times New Roman" w:hAnsi="Times New Roman"/>
                <w:snapToGrid w:val="0"/>
                <w:sz w:val="24"/>
                <w:szCs w:val="24"/>
              </w:rPr>
            </w:pPr>
            <w:r>
              <w:rPr>
                <w:rFonts w:ascii="Times New Roman" w:hAnsi="Times New Roman"/>
                <w:snapToGrid w:val="0"/>
                <w:sz w:val="24"/>
                <w:szCs w:val="24"/>
              </w:rPr>
              <w:t>при кишечной диспепсии: понос, запор, метеоризм, недержание кала; дегтеобразный стул «мелена», боль;</w:t>
            </w:r>
          </w:p>
          <w:p w:rsidR="009935FD" w:rsidRDefault="009935FD" w:rsidP="009935FD">
            <w:pPr>
              <w:shd w:val="clear" w:color="auto" w:fill="FFFFFF"/>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Возможные потенциальные проблемы: риск развития </w:t>
            </w:r>
            <w:proofErr w:type="spellStart"/>
            <w:r>
              <w:rPr>
                <w:rFonts w:ascii="Times New Roman" w:hAnsi="Times New Roman"/>
                <w:snapToGrid w:val="0"/>
                <w:sz w:val="24"/>
                <w:szCs w:val="24"/>
              </w:rPr>
              <w:t>хронизации</w:t>
            </w:r>
            <w:proofErr w:type="spellEnd"/>
            <w:r>
              <w:rPr>
                <w:rFonts w:ascii="Times New Roman" w:hAnsi="Times New Roman"/>
                <w:snapToGrid w:val="0"/>
                <w:sz w:val="24"/>
                <w:szCs w:val="24"/>
              </w:rPr>
              <w:t xml:space="preserve">, риск прекращения </w:t>
            </w:r>
            <w:proofErr w:type="spellStart"/>
            <w:r>
              <w:rPr>
                <w:rFonts w:ascii="Times New Roman" w:hAnsi="Times New Roman"/>
                <w:snapToGrid w:val="0"/>
                <w:sz w:val="24"/>
                <w:szCs w:val="24"/>
              </w:rPr>
              <w:t>жизнедяетельности</w:t>
            </w:r>
            <w:proofErr w:type="spellEnd"/>
            <w:r>
              <w:rPr>
                <w:rFonts w:ascii="Times New Roman" w:hAnsi="Times New Roman"/>
                <w:snapToGrid w:val="0"/>
                <w:sz w:val="24"/>
                <w:szCs w:val="24"/>
              </w:rPr>
              <w:t xml:space="preserve"> в результате желудочного кровотечения и </w:t>
            </w:r>
            <w:proofErr w:type="gramStart"/>
            <w:r>
              <w:rPr>
                <w:rFonts w:ascii="Times New Roman" w:hAnsi="Times New Roman"/>
                <w:snapToGrid w:val="0"/>
                <w:sz w:val="24"/>
                <w:szCs w:val="24"/>
              </w:rPr>
              <w:t>т.д..</w:t>
            </w:r>
            <w:proofErr w:type="gramEnd"/>
          </w:p>
          <w:p w:rsidR="009935FD" w:rsidRDefault="009935FD" w:rsidP="009935FD">
            <w:pPr>
              <w:shd w:val="clear" w:color="auto" w:fill="FFFFFF"/>
              <w:spacing w:after="0" w:line="240" w:lineRule="auto"/>
              <w:jc w:val="both"/>
              <w:rPr>
                <w:rFonts w:ascii="Times New Roman" w:hAnsi="Times New Roman"/>
                <w:snapToGrid w:val="0"/>
                <w:sz w:val="24"/>
                <w:szCs w:val="24"/>
              </w:rPr>
            </w:pPr>
            <w:r>
              <w:rPr>
                <w:rFonts w:ascii="Times New Roman" w:hAnsi="Times New Roman"/>
                <w:snapToGrid w:val="0"/>
                <w:sz w:val="24"/>
                <w:szCs w:val="24"/>
              </w:rPr>
              <w:t>Составление плана на приоритетные проблемы.</w:t>
            </w:r>
          </w:p>
          <w:p w:rsidR="009935FD" w:rsidRDefault="009935FD" w:rsidP="009935FD">
            <w:pPr>
              <w:shd w:val="clear" w:color="auto" w:fill="FFFFFF"/>
              <w:spacing w:after="0" w:line="240" w:lineRule="auto"/>
              <w:jc w:val="both"/>
              <w:rPr>
                <w:rFonts w:ascii="Times New Roman" w:hAnsi="Times New Roman"/>
                <w:snapToGrid w:val="0"/>
                <w:sz w:val="24"/>
                <w:szCs w:val="24"/>
              </w:rPr>
            </w:pPr>
            <w:r>
              <w:rPr>
                <w:rFonts w:ascii="Times New Roman" w:hAnsi="Times New Roman"/>
                <w:snapToGrid w:val="0"/>
                <w:sz w:val="24"/>
                <w:szCs w:val="24"/>
              </w:rPr>
              <w:lastRenderedPageBreak/>
              <w:t xml:space="preserve">Сестринские вмешательства. Оказание помощи </w:t>
            </w:r>
            <w:proofErr w:type="gramStart"/>
            <w:r>
              <w:rPr>
                <w:rFonts w:ascii="Times New Roman" w:hAnsi="Times New Roman"/>
                <w:snapToGrid w:val="0"/>
                <w:sz w:val="24"/>
                <w:szCs w:val="24"/>
              </w:rPr>
              <w:t xml:space="preserve">при </w:t>
            </w:r>
            <w:r>
              <w:rPr>
                <w:rFonts w:ascii="Times New Roman" w:hAnsi="Times New Roman"/>
                <w:sz w:val="24"/>
                <w:szCs w:val="24"/>
              </w:rPr>
              <w:t xml:space="preserve"> желудочной</w:t>
            </w:r>
            <w:proofErr w:type="gramEnd"/>
            <w:r>
              <w:rPr>
                <w:rFonts w:ascii="Times New Roman" w:hAnsi="Times New Roman"/>
                <w:sz w:val="24"/>
                <w:szCs w:val="24"/>
              </w:rPr>
              <w:t xml:space="preserve"> диспепсии: </w:t>
            </w:r>
            <w:r>
              <w:rPr>
                <w:rFonts w:ascii="Times New Roman" w:hAnsi="Times New Roman"/>
                <w:snapToGrid w:val="0"/>
                <w:sz w:val="24"/>
                <w:szCs w:val="24"/>
              </w:rPr>
              <w:t>изжоге, дисфагии, отрыжке, нарушение аппетита, тошноте, рвоте, желудочном кровотечении.</w:t>
            </w:r>
          </w:p>
          <w:p w:rsidR="009935FD" w:rsidRDefault="009935FD" w:rsidP="009935FD">
            <w:pPr>
              <w:shd w:val="clear" w:color="auto" w:fill="FFFFFF"/>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Оказание помощи </w:t>
            </w:r>
            <w:proofErr w:type="gramStart"/>
            <w:r>
              <w:rPr>
                <w:rFonts w:ascii="Times New Roman" w:hAnsi="Times New Roman"/>
                <w:snapToGrid w:val="0"/>
                <w:sz w:val="24"/>
                <w:szCs w:val="24"/>
              </w:rPr>
              <w:t xml:space="preserve">при </w:t>
            </w:r>
            <w:r>
              <w:rPr>
                <w:rFonts w:ascii="Times New Roman" w:hAnsi="Times New Roman"/>
                <w:sz w:val="24"/>
                <w:szCs w:val="24"/>
              </w:rPr>
              <w:t xml:space="preserve"> </w:t>
            </w:r>
            <w:r>
              <w:rPr>
                <w:rFonts w:ascii="Times New Roman" w:hAnsi="Times New Roman"/>
                <w:snapToGrid w:val="0"/>
                <w:sz w:val="24"/>
                <w:szCs w:val="24"/>
              </w:rPr>
              <w:t>кишечной</w:t>
            </w:r>
            <w:proofErr w:type="gramEnd"/>
            <w:r>
              <w:rPr>
                <w:rFonts w:ascii="Times New Roman" w:hAnsi="Times New Roman"/>
                <w:snapToGrid w:val="0"/>
                <w:sz w:val="24"/>
                <w:szCs w:val="24"/>
              </w:rPr>
              <w:t xml:space="preserve"> диспепсии: поносе, запоре, метеоризме, недержание кала; дегтеобразном стуле «мелена», боли.</w:t>
            </w:r>
            <w:r>
              <w:rPr>
                <w:rFonts w:ascii="Times New Roman" w:hAnsi="Times New Roman"/>
                <w:snapToGrid w:val="0"/>
                <w:sz w:val="24"/>
                <w:szCs w:val="24"/>
                <w:lang w:val="kk-KZ"/>
              </w:rPr>
              <w:t xml:space="preserve"> </w:t>
            </w:r>
            <w:r>
              <w:rPr>
                <w:rFonts w:ascii="Times New Roman" w:hAnsi="Times New Roman"/>
                <w:snapToGrid w:val="0"/>
                <w:sz w:val="24"/>
                <w:szCs w:val="24"/>
              </w:rPr>
              <w:t>Наблюдение за общим состоянием, функциональным состоянием, рвотными массами (рвота цвета «кофейной гущи»), физиологическими отправлениями</w:t>
            </w:r>
          </w:p>
          <w:p w:rsidR="009935FD" w:rsidRPr="00131DFE" w:rsidRDefault="009935FD" w:rsidP="00131DFE">
            <w:pPr>
              <w:shd w:val="clear" w:color="auto" w:fill="FFFFFF"/>
              <w:spacing w:after="0" w:line="240" w:lineRule="auto"/>
              <w:jc w:val="both"/>
              <w:rPr>
                <w:rFonts w:ascii="Times New Roman" w:hAnsi="Times New Roman"/>
                <w:snapToGrid w:val="0"/>
                <w:sz w:val="24"/>
                <w:szCs w:val="24"/>
                <w:lang w:val="kk-KZ"/>
              </w:rPr>
            </w:pPr>
            <w:r>
              <w:rPr>
                <w:rFonts w:ascii="Times New Roman" w:hAnsi="Times New Roman"/>
                <w:snapToGrid w:val="0"/>
                <w:sz w:val="24"/>
                <w:szCs w:val="24"/>
              </w:rPr>
              <w:t>(дегтеобразный стул «мелена»)</w:t>
            </w:r>
            <w:r w:rsidR="00131DFE">
              <w:rPr>
                <w:rFonts w:ascii="Times New Roman" w:hAnsi="Times New Roman"/>
                <w:snapToGrid w:val="0"/>
                <w:sz w:val="24"/>
                <w:szCs w:val="24"/>
                <w:lang w:val="kk-KZ"/>
              </w:rPr>
              <w:t>.</w:t>
            </w:r>
          </w:p>
        </w:tc>
        <w:tc>
          <w:tcPr>
            <w:tcW w:w="828" w:type="dxa"/>
          </w:tcPr>
          <w:p w:rsidR="009935FD" w:rsidRDefault="009935FD" w:rsidP="009935FD">
            <w:pPr>
              <w:spacing w:before="100" w:beforeAutospacing="1" w:after="100" w:afterAutospacing="1" w:line="240" w:lineRule="auto"/>
              <w:contextualSpacing/>
              <w:jc w:val="center"/>
            </w:pPr>
            <w:r>
              <w:lastRenderedPageBreak/>
              <w:t>6</w:t>
            </w:r>
          </w:p>
        </w:tc>
      </w:tr>
      <w:tr w:rsidR="009935FD" w:rsidRPr="00C76BA1" w:rsidTr="009935FD">
        <w:trPr>
          <w:trHeight w:val="2760"/>
        </w:trPr>
        <w:tc>
          <w:tcPr>
            <w:tcW w:w="899" w:type="dxa"/>
          </w:tcPr>
          <w:p w:rsidR="009935FD" w:rsidRPr="004445CB" w:rsidRDefault="00E53FE5" w:rsidP="009935FD">
            <w:pP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16</w:t>
            </w:r>
            <w:r w:rsidR="009935FD">
              <w:rPr>
                <w:rFonts w:ascii="Times New Roman" w:eastAsia="Times New Roman" w:hAnsi="Times New Roman"/>
                <w:sz w:val="24"/>
                <w:szCs w:val="24"/>
                <w:lang w:val="kk-KZ"/>
              </w:rPr>
              <w:t>.</w:t>
            </w:r>
          </w:p>
          <w:p w:rsidR="009935FD" w:rsidRPr="004445CB" w:rsidRDefault="009935FD" w:rsidP="009935FD">
            <w:pPr>
              <w:rPr>
                <w:rFonts w:ascii="Times New Roman" w:eastAsia="Times New Roman" w:hAnsi="Times New Roman"/>
                <w:sz w:val="24"/>
                <w:szCs w:val="24"/>
                <w:lang w:val="kk-KZ"/>
              </w:rPr>
            </w:pPr>
          </w:p>
        </w:tc>
        <w:tc>
          <w:tcPr>
            <w:tcW w:w="2494" w:type="dxa"/>
            <w:tcBorders>
              <w:top w:val="single" w:sz="4" w:space="0" w:color="auto"/>
              <w:left w:val="single" w:sz="4" w:space="0" w:color="auto"/>
              <w:bottom w:val="single" w:sz="4" w:space="0" w:color="auto"/>
              <w:right w:val="single" w:sz="4" w:space="0" w:color="auto"/>
            </w:tcBorders>
          </w:tcPr>
          <w:p w:rsidR="009935FD" w:rsidRPr="004F08C0" w:rsidRDefault="009935FD" w:rsidP="009935FD">
            <w:pPr>
              <w:widowControl w:val="0"/>
              <w:autoSpaceDE w:val="0"/>
              <w:autoSpaceDN w:val="0"/>
              <w:adjustRightInd w:val="0"/>
              <w:spacing w:after="0"/>
              <w:ind w:right="-43"/>
              <w:rPr>
                <w:rFonts w:ascii="Times New Roman" w:eastAsia="Times New Roman" w:hAnsi="Times New Roman" w:cs="Times New Roman"/>
                <w:sz w:val="24"/>
                <w:szCs w:val="24"/>
                <w:lang w:val="kk-KZ" w:eastAsia="ru-RU"/>
              </w:rPr>
            </w:pPr>
            <w:r w:rsidRPr="0042009F">
              <w:rPr>
                <w:rFonts w:ascii="Times New Roman" w:hAnsi="Times New Roman"/>
                <w:sz w:val="24"/>
                <w:szCs w:val="24"/>
              </w:rPr>
              <w:t>Организация</w:t>
            </w:r>
            <w:r w:rsidRPr="0042009F">
              <w:rPr>
                <w:rFonts w:ascii="Times New Roman" w:hAnsi="Times New Roman"/>
                <w:b/>
                <w:sz w:val="24"/>
                <w:szCs w:val="24"/>
              </w:rPr>
              <w:t xml:space="preserve"> </w:t>
            </w:r>
            <w:r w:rsidRPr="0042009F">
              <w:rPr>
                <w:rFonts w:ascii="Times New Roman" w:hAnsi="Times New Roman"/>
                <w:snapToGrid w:val="0"/>
                <w:sz w:val="24"/>
                <w:szCs w:val="24"/>
              </w:rPr>
              <w:t>сестринского процесса при на</w:t>
            </w:r>
            <w:r w:rsidRPr="0042009F">
              <w:rPr>
                <w:rFonts w:ascii="Times New Roman" w:hAnsi="Times New Roman"/>
                <w:snapToGrid w:val="0"/>
                <w:sz w:val="24"/>
                <w:szCs w:val="24"/>
              </w:rPr>
              <w:softHyphen/>
              <w:t>рушении функции  мочевыделительной системы</w:t>
            </w:r>
            <w:r>
              <w:rPr>
                <w:rFonts w:ascii="Times New Roman" w:hAnsi="Times New Roman"/>
                <w:snapToGrid w:val="0"/>
                <w:sz w:val="24"/>
                <w:szCs w:val="24"/>
              </w:rPr>
              <w:t>.</w:t>
            </w:r>
          </w:p>
        </w:tc>
        <w:tc>
          <w:tcPr>
            <w:tcW w:w="5702" w:type="dxa"/>
          </w:tcPr>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Оценка состояния пациента при нарушении функций мочевыделительной системы.</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 xml:space="preserve">Возможные  настоящие проблемы проблемы : острая задержка мочи, недержании мочи, неудержание мочи, отеки, дизурия, полиурия, анурия, олигурия, гематурия, поллакиурия. </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Возможные потенциальные психологические проблемы:</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Риск появения чувства неловкости при физиологических отправлениях в постели и другие.</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Сестринские вмешательства:</w:t>
            </w:r>
          </w:p>
          <w:p w:rsidR="009935FD" w:rsidRDefault="009935FD" w:rsidP="009935FD">
            <w:pPr>
              <w:shd w:val="clear" w:color="auto" w:fill="FFFFFF"/>
              <w:spacing w:after="0" w:line="240" w:lineRule="auto"/>
              <w:rPr>
                <w:rFonts w:ascii="Times New Roman" w:hAnsi="Times New Roman"/>
                <w:snapToGrid w:val="0"/>
                <w:sz w:val="24"/>
                <w:szCs w:val="24"/>
              </w:rPr>
            </w:pPr>
            <w:r w:rsidRPr="00ED00F8">
              <w:rPr>
                <w:rFonts w:ascii="Times New Roman" w:eastAsia="Times New Roman" w:hAnsi="Times New Roman" w:cs="Times New Roman"/>
                <w:sz w:val="24"/>
                <w:szCs w:val="24"/>
                <w:lang w:val="kk-KZ"/>
              </w:rPr>
              <w:t>оказание помощи по стандарту при сестринских диагнозах: острая задержка мочи, недержание мочи, неудержание мочи, отеки, дизурия, полиурия, анурия, олигурия, гематурия, поллакиурия.</w:t>
            </w:r>
            <w:r>
              <w:rPr>
                <w:rFonts w:ascii="Times New Roman" w:eastAsia="Times New Roman" w:hAnsi="Times New Roman" w:cs="Times New Roman"/>
                <w:sz w:val="24"/>
                <w:szCs w:val="24"/>
                <w:lang w:val="kk-KZ"/>
              </w:rPr>
              <w:t xml:space="preserve"> </w:t>
            </w:r>
            <w:r>
              <w:rPr>
                <w:rFonts w:ascii="Times New Roman" w:hAnsi="Times New Roman"/>
                <w:snapToGrid w:val="0"/>
                <w:sz w:val="24"/>
                <w:szCs w:val="24"/>
              </w:rPr>
              <w:t xml:space="preserve">Обучение пациента забору анализов мочи: общего анализа мочи, по Нечипоренко, пробы по </w:t>
            </w:r>
            <w:proofErr w:type="spellStart"/>
            <w:r>
              <w:rPr>
                <w:rFonts w:ascii="Times New Roman" w:hAnsi="Times New Roman"/>
                <w:snapToGrid w:val="0"/>
                <w:sz w:val="24"/>
                <w:szCs w:val="24"/>
              </w:rPr>
              <w:t>Зимницкому</w:t>
            </w:r>
            <w:proofErr w:type="spellEnd"/>
            <w:r>
              <w:rPr>
                <w:rFonts w:ascii="Times New Roman" w:hAnsi="Times New Roman"/>
                <w:snapToGrid w:val="0"/>
                <w:sz w:val="24"/>
                <w:szCs w:val="24"/>
              </w:rPr>
              <w:t>, суточного диуреза, бактериологическому исследованию мочи.</w:t>
            </w:r>
          </w:p>
          <w:p w:rsidR="009935FD" w:rsidRDefault="009935FD" w:rsidP="009935FD">
            <w:pPr>
              <w:shd w:val="clear" w:color="auto" w:fill="FFFFFF"/>
              <w:spacing w:after="0" w:line="240" w:lineRule="auto"/>
              <w:rPr>
                <w:rFonts w:ascii="Times New Roman" w:hAnsi="Times New Roman"/>
                <w:snapToGrid w:val="0"/>
                <w:sz w:val="24"/>
                <w:szCs w:val="24"/>
              </w:rPr>
            </w:pPr>
            <w:r>
              <w:rPr>
                <w:rFonts w:ascii="Times New Roman" w:hAnsi="Times New Roman"/>
                <w:snapToGrid w:val="0"/>
                <w:sz w:val="24"/>
                <w:szCs w:val="24"/>
              </w:rPr>
              <w:t>Обучение пациента инструментальному обследованию органов МВС: УЗИ, экскреторной урографии;</w:t>
            </w:r>
          </w:p>
          <w:p w:rsidR="009935FD" w:rsidRDefault="009935FD" w:rsidP="009935FD">
            <w:pPr>
              <w:shd w:val="clear" w:color="auto" w:fill="FFFFFF"/>
              <w:spacing w:after="0" w:line="240" w:lineRule="auto"/>
              <w:rPr>
                <w:rFonts w:ascii="Times New Roman" w:hAnsi="Times New Roman"/>
                <w:snapToGrid w:val="0"/>
                <w:sz w:val="24"/>
                <w:szCs w:val="24"/>
              </w:rPr>
            </w:pPr>
            <w:r>
              <w:rPr>
                <w:rFonts w:ascii="Times New Roman" w:hAnsi="Times New Roman"/>
                <w:snapToGrid w:val="0"/>
                <w:sz w:val="24"/>
                <w:szCs w:val="24"/>
              </w:rPr>
              <w:t>Показания, противопоказания, техника проведения катетеризации мочевого пузыря. Профилактика осложнений.</w:t>
            </w:r>
          </w:p>
          <w:p w:rsidR="009935FD" w:rsidRDefault="009935FD" w:rsidP="009935FD">
            <w:pPr>
              <w:shd w:val="clear" w:color="auto" w:fill="FFFFFF"/>
              <w:spacing w:after="0" w:line="240" w:lineRule="auto"/>
              <w:rPr>
                <w:rFonts w:ascii="Times New Roman" w:hAnsi="Times New Roman"/>
                <w:snapToGrid w:val="0"/>
                <w:sz w:val="24"/>
                <w:szCs w:val="24"/>
              </w:rPr>
            </w:pPr>
            <w:r>
              <w:rPr>
                <w:rFonts w:ascii="Times New Roman" w:hAnsi="Times New Roman"/>
                <w:snapToGrid w:val="0"/>
                <w:sz w:val="24"/>
                <w:szCs w:val="24"/>
              </w:rPr>
              <w:t xml:space="preserve">Показания, противопоказания, техника проведения </w:t>
            </w:r>
            <w:proofErr w:type="gramStart"/>
            <w:r>
              <w:rPr>
                <w:rFonts w:ascii="Times New Roman" w:hAnsi="Times New Roman"/>
                <w:snapToGrid w:val="0"/>
                <w:sz w:val="24"/>
                <w:szCs w:val="24"/>
              </w:rPr>
              <w:t>промывания  мочевого</w:t>
            </w:r>
            <w:proofErr w:type="gramEnd"/>
            <w:r>
              <w:rPr>
                <w:rFonts w:ascii="Times New Roman" w:hAnsi="Times New Roman"/>
                <w:snapToGrid w:val="0"/>
                <w:sz w:val="24"/>
                <w:szCs w:val="24"/>
              </w:rPr>
              <w:t xml:space="preserve"> пузыря. Профилактика осложнений.</w:t>
            </w:r>
          </w:p>
          <w:p w:rsidR="009935FD" w:rsidRDefault="009935FD" w:rsidP="009935FD">
            <w:pPr>
              <w:shd w:val="clear" w:color="auto" w:fill="FFFFFF"/>
              <w:spacing w:after="0" w:line="240" w:lineRule="auto"/>
              <w:rPr>
                <w:rFonts w:ascii="Times New Roman" w:hAnsi="Times New Roman"/>
                <w:snapToGrid w:val="0"/>
                <w:sz w:val="24"/>
                <w:szCs w:val="24"/>
              </w:rPr>
            </w:pPr>
            <w:r>
              <w:rPr>
                <w:rFonts w:ascii="Times New Roman" w:hAnsi="Times New Roman"/>
                <w:snapToGrid w:val="0"/>
                <w:sz w:val="24"/>
                <w:szCs w:val="24"/>
              </w:rPr>
              <w:t xml:space="preserve">Показания, противопоказания, техника постановки постоянного катетера </w:t>
            </w:r>
            <w:proofErr w:type="spellStart"/>
            <w:r>
              <w:rPr>
                <w:rFonts w:ascii="Times New Roman" w:hAnsi="Times New Roman"/>
                <w:snapToGrid w:val="0"/>
                <w:sz w:val="24"/>
                <w:szCs w:val="24"/>
              </w:rPr>
              <w:t>Фолея</w:t>
            </w:r>
            <w:proofErr w:type="spellEnd"/>
            <w:r>
              <w:rPr>
                <w:rFonts w:ascii="Times New Roman" w:hAnsi="Times New Roman"/>
                <w:snapToGrid w:val="0"/>
                <w:sz w:val="24"/>
                <w:szCs w:val="24"/>
              </w:rPr>
              <w:t xml:space="preserve">. Правила ухода за катетером </w:t>
            </w:r>
            <w:proofErr w:type="spellStart"/>
            <w:r>
              <w:rPr>
                <w:rFonts w:ascii="Times New Roman" w:hAnsi="Times New Roman"/>
                <w:snapToGrid w:val="0"/>
                <w:sz w:val="24"/>
                <w:szCs w:val="24"/>
              </w:rPr>
              <w:t>Фолея</w:t>
            </w:r>
            <w:proofErr w:type="spellEnd"/>
            <w:r>
              <w:rPr>
                <w:rFonts w:ascii="Times New Roman" w:hAnsi="Times New Roman"/>
                <w:snapToGrid w:val="0"/>
                <w:sz w:val="24"/>
                <w:szCs w:val="24"/>
              </w:rPr>
              <w:t xml:space="preserve"> Профилактика осложнений</w:t>
            </w:r>
          </w:p>
          <w:p w:rsidR="009935FD" w:rsidRDefault="009935FD" w:rsidP="009935FD">
            <w:pPr>
              <w:shd w:val="clear" w:color="auto" w:fill="FFFFFF"/>
              <w:spacing w:after="0" w:line="240" w:lineRule="auto"/>
              <w:rPr>
                <w:rFonts w:ascii="Times New Roman" w:hAnsi="Times New Roman"/>
                <w:snapToGrid w:val="0"/>
                <w:sz w:val="24"/>
                <w:szCs w:val="24"/>
              </w:rPr>
            </w:pPr>
            <w:r>
              <w:rPr>
                <w:rFonts w:ascii="Times New Roman" w:hAnsi="Times New Roman"/>
                <w:snapToGrid w:val="0"/>
                <w:sz w:val="24"/>
                <w:szCs w:val="24"/>
              </w:rPr>
              <w:t>Особенности этики и деонтологии при заболеваниях мочевыделительной системы.</w:t>
            </w:r>
          </w:p>
          <w:p w:rsidR="009935FD" w:rsidRPr="00EB7C53"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hAnsi="Times New Roman"/>
                <w:snapToGrid w:val="0"/>
                <w:sz w:val="24"/>
                <w:szCs w:val="24"/>
              </w:rPr>
              <w:t>Оценка эффективности ухода</w:t>
            </w:r>
          </w:p>
        </w:tc>
        <w:tc>
          <w:tcPr>
            <w:tcW w:w="828" w:type="dxa"/>
          </w:tcPr>
          <w:p w:rsidR="009935FD" w:rsidRPr="004627D7" w:rsidRDefault="009935FD" w:rsidP="009935FD">
            <w:pPr>
              <w:spacing w:before="100" w:beforeAutospacing="1" w:after="100" w:afterAutospacing="1" w:line="240" w:lineRule="auto"/>
              <w:contextualSpacing/>
              <w:jc w:val="center"/>
              <w:rPr>
                <w:lang w:val="kk-KZ"/>
              </w:rPr>
            </w:pPr>
            <w:r>
              <w:rPr>
                <w:lang w:val="kk-KZ"/>
              </w:rPr>
              <w:t>6</w:t>
            </w:r>
          </w:p>
        </w:tc>
      </w:tr>
      <w:tr w:rsidR="009935FD" w:rsidRPr="00C76BA1" w:rsidTr="00084B70">
        <w:tc>
          <w:tcPr>
            <w:tcW w:w="899" w:type="dxa"/>
          </w:tcPr>
          <w:p w:rsidR="009935FD" w:rsidRPr="004445CB" w:rsidRDefault="00E53FE5" w:rsidP="009935FD">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009935FD">
              <w:rPr>
                <w:rFonts w:ascii="Times New Roman" w:eastAsia="Times New Roman" w:hAnsi="Times New Roman"/>
                <w:sz w:val="24"/>
                <w:szCs w:val="24"/>
                <w:lang w:val="kk-KZ"/>
              </w:rPr>
              <w:t>.</w:t>
            </w:r>
          </w:p>
        </w:tc>
        <w:tc>
          <w:tcPr>
            <w:tcW w:w="2494" w:type="dxa"/>
          </w:tcPr>
          <w:p w:rsidR="009935FD" w:rsidRDefault="009935FD" w:rsidP="009935FD">
            <w:pPr>
              <w:spacing w:before="100" w:beforeAutospacing="1" w:after="100" w:afterAutospacing="1" w:line="240" w:lineRule="auto"/>
              <w:contextualSpacing/>
              <w:jc w:val="both"/>
              <w:rPr>
                <w:rFonts w:ascii="Times New Roman" w:eastAsia="Times New Roman" w:hAnsi="Times New Roman"/>
                <w:sz w:val="24"/>
                <w:szCs w:val="24"/>
              </w:rPr>
            </w:pPr>
            <w:r w:rsidRPr="00ED00F8">
              <w:rPr>
                <w:rFonts w:ascii="Times New Roman" w:eastAsia="Times New Roman" w:hAnsi="Times New Roman"/>
                <w:sz w:val="24"/>
                <w:szCs w:val="24"/>
              </w:rPr>
              <w:t xml:space="preserve">Сестринский процесс при на-рушении </w:t>
            </w:r>
            <w:r w:rsidRPr="00ED00F8">
              <w:rPr>
                <w:rFonts w:ascii="Times New Roman" w:eastAsia="Times New Roman" w:hAnsi="Times New Roman"/>
                <w:sz w:val="24"/>
                <w:szCs w:val="24"/>
              </w:rPr>
              <w:lastRenderedPageBreak/>
              <w:t>функций эндокринной системы.</w:t>
            </w:r>
          </w:p>
        </w:tc>
        <w:tc>
          <w:tcPr>
            <w:tcW w:w="5702" w:type="dxa"/>
          </w:tcPr>
          <w:p w:rsidR="009935FD" w:rsidRPr="00ED00F8" w:rsidRDefault="00CF19B4"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Техника введения инсулина, с</w:t>
            </w:r>
            <w:r w:rsidR="009935FD" w:rsidRPr="00ED00F8">
              <w:rPr>
                <w:rFonts w:ascii="Times New Roman" w:eastAsia="Times New Roman" w:hAnsi="Times New Roman" w:cs="Times New Roman"/>
                <w:sz w:val="24"/>
                <w:szCs w:val="24"/>
                <w:lang w:val="kk-KZ"/>
              </w:rPr>
              <w:t>облюдение принципов этики и деонтологии.</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lastRenderedPageBreak/>
              <w:t>Применение коммуникативных навыков</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Идентификация пациента.</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Наблюдение за пациентом при проведении процедур</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Обучение пациента уходу за стопой (подиатрический уход), диетотерапии.</w:t>
            </w:r>
          </w:p>
          <w:p w:rsidR="009935FD" w:rsidRPr="00ED00F8"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 xml:space="preserve">Обучение пациента забору мочи на глюкозурический профиль. </w:t>
            </w:r>
          </w:p>
          <w:p w:rsidR="009935FD" w:rsidRDefault="009935FD" w:rsidP="009935FD">
            <w:pPr>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sidRPr="00ED00F8">
              <w:rPr>
                <w:rFonts w:ascii="Times New Roman" w:eastAsia="Times New Roman" w:hAnsi="Times New Roman" w:cs="Times New Roman"/>
                <w:sz w:val="24"/>
                <w:szCs w:val="24"/>
                <w:lang w:val="kk-KZ"/>
              </w:rPr>
              <w:t>Особенности подкожного введения инсулина</w:t>
            </w:r>
            <w:r>
              <w:rPr>
                <w:rFonts w:ascii="Times New Roman" w:eastAsia="Times New Roman" w:hAnsi="Times New Roman" w:cs="Times New Roman"/>
                <w:sz w:val="24"/>
                <w:szCs w:val="24"/>
                <w:lang w:val="kk-KZ"/>
              </w:rPr>
              <w:t xml:space="preserve">. </w:t>
            </w:r>
          </w:p>
        </w:tc>
        <w:tc>
          <w:tcPr>
            <w:tcW w:w="828" w:type="dxa"/>
          </w:tcPr>
          <w:p w:rsidR="009935FD" w:rsidRDefault="009935FD" w:rsidP="009935FD">
            <w:pPr>
              <w:spacing w:before="100" w:beforeAutospacing="1" w:after="100" w:afterAutospacing="1" w:line="240" w:lineRule="auto"/>
              <w:contextualSpacing/>
              <w:jc w:val="center"/>
            </w:pPr>
            <w:r>
              <w:lastRenderedPageBreak/>
              <w:t>6</w:t>
            </w:r>
          </w:p>
        </w:tc>
      </w:tr>
      <w:tr w:rsidR="009935FD" w:rsidRPr="00C76BA1" w:rsidTr="00084B70">
        <w:tc>
          <w:tcPr>
            <w:tcW w:w="899" w:type="dxa"/>
          </w:tcPr>
          <w:p w:rsidR="009935FD" w:rsidRPr="004445CB" w:rsidRDefault="00E53FE5" w:rsidP="009935FD">
            <w:pP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18</w:t>
            </w:r>
            <w:r w:rsidR="009935FD">
              <w:rPr>
                <w:rFonts w:ascii="Times New Roman" w:eastAsia="Times New Roman" w:hAnsi="Times New Roman"/>
                <w:sz w:val="24"/>
                <w:szCs w:val="24"/>
                <w:lang w:val="kk-KZ"/>
              </w:rPr>
              <w:t>.</w:t>
            </w:r>
          </w:p>
        </w:tc>
        <w:tc>
          <w:tcPr>
            <w:tcW w:w="2494" w:type="dxa"/>
          </w:tcPr>
          <w:p w:rsidR="009935FD" w:rsidRPr="001E76B6" w:rsidRDefault="009935FD" w:rsidP="009935FD">
            <w:pPr>
              <w:rPr>
                <w:rFonts w:ascii="Times New Roman" w:eastAsia="Times New Roman" w:hAnsi="Times New Roman" w:cs="Times New Roman"/>
                <w:color w:val="000000"/>
                <w:spacing w:val="2"/>
                <w:sz w:val="24"/>
                <w:szCs w:val="24"/>
                <w:lang w:eastAsia="ru-RU"/>
              </w:rPr>
            </w:pPr>
            <w:r w:rsidRPr="001A6E6A">
              <w:rPr>
                <w:rFonts w:ascii="Times New Roman" w:hAnsi="Times New Roman"/>
                <w:sz w:val="24"/>
                <w:szCs w:val="24"/>
              </w:rPr>
              <w:t xml:space="preserve">Диагностика и доврачебная помощь при </w:t>
            </w:r>
            <w:proofErr w:type="spellStart"/>
            <w:r w:rsidRPr="001A6E6A">
              <w:rPr>
                <w:rFonts w:ascii="Times New Roman" w:eastAsia="Times New Roman" w:hAnsi="Times New Roman"/>
                <w:sz w:val="24"/>
                <w:szCs w:val="24"/>
              </w:rPr>
              <w:t>при</w:t>
            </w:r>
            <w:proofErr w:type="spellEnd"/>
            <w:r w:rsidRPr="001A6E6A">
              <w:rPr>
                <w:rFonts w:ascii="Times New Roman" w:eastAsia="Times New Roman" w:hAnsi="Times New Roman"/>
                <w:sz w:val="24"/>
                <w:szCs w:val="24"/>
              </w:rPr>
              <w:t xml:space="preserve"> неотложных состояниях</w:t>
            </w:r>
            <w:r w:rsidRPr="001A6E6A">
              <w:rPr>
                <w:rFonts w:ascii="Times New Roman" w:hAnsi="Times New Roman"/>
                <w:sz w:val="24"/>
                <w:szCs w:val="24"/>
              </w:rPr>
              <w:t>.</w:t>
            </w:r>
          </w:p>
        </w:tc>
        <w:tc>
          <w:tcPr>
            <w:tcW w:w="5702" w:type="dxa"/>
          </w:tcPr>
          <w:p w:rsidR="009935FD" w:rsidRDefault="009935FD" w:rsidP="009935FD">
            <w:pPr>
              <w:jc w:val="both"/>
              <w:rPr>
                <w:rFonts w:ascii="Times New Roman" w:hAnsi="Times New Roman"/>
                <w:sz w:val="24"/>
                <w:szCs w:val="24"/>
              </w:rPr>
            </w:pPr>
            <w:r>
              <w:rPr>
                <w:rFonts w:ascii="Times New Roman" w:hAnsi="Times New Roman"/>
                <w:sz w:val="24"/>
                <w:szCs w:val="24"/>
              </w:rPr>
              <w:t xml:space="preserve">     Синдром острых отравлений (пищевые отравления, отравления угарным газом, едкими щелочами, кислотами, лекарствами, алкоголем и его суррогатами) – понятие об отравлениях, клинические проявления различного генеза. Синдром перегревания. Понятие о лихорадке, тепловом и солнечном ударе, их причины, клинические проявления этих состояний. Правила оказания независимых неотложных сестринских вмешательств, актуальные (настоящие) и потенциальные проблемы пациента, возможные осложнения. Понятие о кровотечении (артериальное, венозное, капиллярное). Состояния, которые приводят к кровотечениям, клиническая картина. Синдром кровотечений (наружное, внутреннее, паренхиматозное, смешанное). Правила оказания независимых неотложных осложнения.     Понятие и причины, приводящие к терминальным состояниям. Стадии терминальных состояний, клинические </w:t>
            </w:r>
            <w:proofErr w:type="spellStart"/>
            <w:proofErr w:type="gramStart"/>
            <w:r>
              <w:rPr>
                <w:rFonts w:ascii="Times New Roman" w:hAnsi="Times New Roman"/>
                <w:sz w:val="24"/>
                <w:szCs w:val="24"/>
              </w:rPr>
              <w:t>проявления.Клиническая</w:t>
            </w:r>
            <w:proofErr w:type="spellEnd"/>
            <w:proofErr w:type="gramEnd"/>
            <w:r>
              <w:rPr>
                <w:rFonts w:ascii="Times New Roman" w:hAnsi="Times New Roman"/>
                <w:sz w:val="24"/>
                <w:szCs w:val="24"/>
              </w:rPr>
              <w:t xml:space="preserve"> смерть. Понятие о реанимации, показания к </w:t>
            </w:r>
            <w:proofErr w:type="gramStart"/>
            <w:r>
              <w:rPr>
                <w:rFonts w:ascii="Times New Roman" w:hAnsi="Times New Roman"/>
                <w:sz w:val="24"/>
                <w:szCs w:val="24"/>
              </w:rPr>
              <w:t>реанимации,  методы</w:t>
            </w:r>
            <w:proofErr w:type="gramEnd"/>
            <w:r>
              <w:rPr>
                <w:rFonts w:ascii="Times New Roman" w:hAnsi="Times New Roman"/>
                <w:sz w:val="24"/>
                <w:szCs w:val="24"/>
              </w:rPr>
              <w:t xml:space="preserve"> проведения элементарных реанимационных </w:t>
            </w:r>
          </w:p>
          <w:p w:rsidR="009935FD" w:rsidRPr="0027081C" w:rsidRDefault="009935FD" w:rsidP="009935FD">
            <w:pPr>
              <w:jc w:val="both"/>
              <w:rPr>
                <w:rFonts w:ascii="Times New Roman" w:hAnsi="Times New Roman"/>
                <w:sz w:val="24"/>
                <w:szCs w:val="24"/>
              </w:rPr>
            </w:pPr>
            <w:r>
              <w:rPr>
                <w:rFonts w:ascii="Times New Roman" w:hAnsi="Times New Roman"/>
                <w:sz w:val="24"/>
                <w:szCs w:val="24"/>
              </w:rPr>
              <w:t>мероприятий (одним и двумя спасателями). Контроль эффективности реанимационных мероприятий. Биологическая смерть, признаки.</w:t>
            </w:r>
            <w:r>
              <w:rPr>
                <w:rFonts w:ascii="Times New Roman" w:hAnsi="Times New Roman"/>
                <w:b/>
                <w:sz w:val="24"/>
                <w:szCs w:val="24"/>
              </w:rPr>
              <w:t xml:space="preserve"> </w:t>
            </w:r>
            <w:r>
              <w:rPr>
                <w:rFonts w:ascii="Times New Roman" w:hAnsi="Times New Roman"/>
                <w:sz w:val="24"/>
                <w:szCs w:val="24"/>
              </w:rPr>
              <w:t>Правила обращения с трупом.</w:t>
            </w:r>
          </w:p>
        </w:tc>
        <w:tc>
          <w:tcPr>
            <w:tcW w:w="828" w:type="dxa"/>
          </w:tcPr>
          <w:p w:rsidR="009935FD" w:rsidRDefault="009935FD" w:rsidP="009935FD">
            <w:pPr>
              <w:spacing w:before="100" w:beforeAutospacing="1" w:after="100" w:afterAutospacing="1" w:line="240" w:lineRule="auto"/>
              <w:contextualSpacing/>
              <w:jc w:val="center"/>
            </w:pPr>
            <w:r>
              <w:t>6</w:t>
            </w:r>
          </w:p>
        </w:tc>
      </w:tr>
      <w:tr w:rsidR="00E53FE5" w:rsidRPr="00C76BA1" w:rsidTr="00084B70">
        <w:tc>
          <w:tcPr>
            <w:tcW w:w="899" w:type="dxa"/>
          </w:tcPr>
          <w:p w:rsidR="00E53FE5" w:rsidRPr="004445CB" w:rsidRDefault="00E53FE5" w:rsidP="00E53FE5">
            <w:pPr>
              <w:rPr>
                <w:rFonts w:ascii="Times New Roman" w:eastAsia="Times New Roman" w:hAnsi="Times New Roman"/>
                <w:sz w:val="24"/>
                <w:szCs w:val="24"/>
                <w:lang w:val="kk-KZ"/>
              </w:rPr>
            </w:pPr>
            <w:r>
              <w:rPr>
                <w:rFonts w:ascii="Times New Roman" w:eastAsia="Times New Roman" w:hAnsi="Times New Roman"/>
                <w:sz w:val="24"/>
                <w:szCs w:val="24"/>
                <w:lang w:val="kk-KZ"/>
              </w:rPr>
              <w:t>19.</w:t>
            </w:r>
          </w:p>
        </w:tc>
        <w:tc>
          <w:tcPr>
            <w:tcW w:w="2494" w:type="dxa"/>
          </w:tcPr>
          <w:p w:rsidR="00E53FE5" w:rsidRPr="001A6E6A" w:rsidRDefault="00E53FE5" w:rsidP="00E53FE5">
            <w:pPr>
              <w:spacing w:after="0"/>
              <w:rPr>
                <w:rFonts w:ascii="Times New Roman" w:hAnsi="Times New Roman"/>
                <w:sz w:val="24"/>
                <w:szCs w:val="24"/>
              </w:rPr>
            </w:pPr>
            <w:r>
              <w:rPr>
                <w:rFonts w:ascii="Times New Roman" w:hAnsi="Times New Roman" w:cs="Times New Roman"/>
                <w:sz w:val="24"/>
                <w:szCs w:val="24"/>
                <w:lang w:val="kk-KZ"/>
              </w:rPr>
              <w:t>Терминальная состояния пациента.</w:t>
            </w:r>
          </w:p>
        </w:tc>
        <w:tc>
          <w:tcPr>
            <w:tcW w:w="5702" w:type="dxa"/>
          </w:tcPr>
          <w:p w:rsidR="00E53FE5" w:rsidRPr="00AE0F52" w:rsidRDefault="00E53FE5" w:rsidP="00E53FE5">
            <w:pPr>
              <w:spacing w:after="0"/>
              <w:jc w:val="both"/>
              <w:rPr>
                <w:rFonts w:ascii="Times New Roman" w:hAnsi="Times New Roman"/>
                <w:sz w:val="24"/>
                <w:szCs w:val="24"/>
              </w:rPr>
            </w:pPr>
            <w:r w:rsidRPr="00AE0F52">
              <w:rPr>
                <w:rFonts w:ascii="Times New Roman" w:hAnsi="Times New Roman"/>
                <w:sz w:val="24"/>
                <w:szCs w:val="24"/>
              </w:rPr>
              <w:t>Понятие терминальное состояние</w:t>
            </w:r>
          </w:p>
          <w:p w:rsidR="00E53FE5" w:rsidRPr="00AE0F52" w:rsidRDefault="00E53FE5" w:rsidP="00E53FE5">
            <w:pPr>
              <w:spacing w:after="0"/>
              <w:jc w:val="both"/>
              <w:rPr>
                <w:rFonts w:ascii="Times New Roman" w:hAnsi="Times New Roman"/>
                <w:sz w:val="24"/>
                <w:szCs w:val="24"/>
              </w:rPr>
            </w:pPr>
            <w:r w:rsidRPr="00AE0F52">
              <w:rPr>
                <w:rFonts w:ascii="Times New Roman" w:hAnsi="Times New Roman"/>
                <w:sz w:val="24"/>
                <w:szCs w:val="24"/>
              </w:rPr>
              <w:t>Причины, приводящие к терминальным состояниям. Стадии терминального состоян</w:t>
            </w:r>
            <w:r>
              <w:rPr>
                <w:rFonts w:ascii="Times New Roman" w:hAnsi="Times New Roman"/>
                <w:sz w:val="24"/>
                <w:szCs w:val="24"/>
              </w:rPr>
              <w:t>ия и их клинические проявления.</w:t>
            </w:r>
            <w:r>
              <w:rPr>
                <w:rFonts w:ascii="Times New Roman" w:hAnsi="Times New Roman"/>
                <w:sz w:val="24"/>
                <w:szCs w:val="24"/>
                <w:lang w:val="kk-KZ"/>
              </w:rPr>
              <w:t xml:space="preserve"> </w:t>
            </w:r>
            <w:r w:rsidRPr="00AE0F52">
              <w:rPr>
                <w:rFonts w:ascii="Times New Roman" w:hAnsi="Times New Roman"/>
                <w:sz w:val="24"/>
                <w:szCs w:val="24"/>
              </w:rPr>
              <w:t xml:space="preserve">Потребности умирающего пациента, его семьи и близких. Проводить мероприятия по уходу и наблюдению за динамикой состояния тяжелобольных и </w:t>
            </w:r>
            <w:proofErr w:type="spellStart"/>
            <w:r w:rsidRPr="00AE0F52">
              <w:rPr>
                <w:rFonts w:ascii="Times New Roman" w:hAnsi="Times New Roman"/>
                <w:sz w:val="24"/>
                <w:szCs w:val="24"/>
              </w:rPr>
              <w:t>агонирующих</w:t>
            </w:r>
            <w:proofErr w:type="spellEnd"/>
            <w:r w:rsidRPr="00AE0F52">
              <w:rPr>
                <w:rFonts w:ascii="Times New Roman" w:hAnsi="Times New Roman"/>
                <w:sz w:val="24"/>
                <w:szCs w:val="24"/>
              </w:rPr>
              <w:t xml:space="preserve"> пациен</w:t>
            </w:r>
            <w:r>
              <w:rPr>
                <w:rFonts w:ascii="Times New Roman" w:hAnsi="Times New Roman"/>
                <w:sz w:val="24"/>
                <w:szCs w:val="24"/>
              </w:rPr>
              <w:t xml:space="preserve">тов при терминальных </w:t>
            </w:r>
            <w:r>
              <w:rPr>
                <w:rFonts w:ascii="Times New Roman" w:hAnsi="Times New Roman"/>
                <w:sz w:val="24"/>
                <w:szCs w:val="24"/>
              </w:rPr>
              <w:lastRenderedPageBreak/>
              <w:t>состояниях</w:t>
            </w:r>
            <w:r>
              <w:rPr>
                <w:rFonts w:ascii="Times New Roman" w:hAnsi="Times New Roman"/>
                <w:sz w:val="24"/>
                <w:szCs w:val="24"/>
                <w:lang w:val="kk-KZ"/>
              </w:rPr>
              <w:t xml:space="preserve">. </w:t>
            </w:r>
            <w:r w:rsidRPr="00AE0F52">
              <w:rPr>
                <w:rFonts w:ascii="Times New Roman" w:hAnsi="Times New Roman"/>
                <w:sz w:val="24"/>
                <w:szCs w:val="24"/>
              </w:rPr>
              <w:t>Оказание психологической поддержки семье умирающего</w:t>
            </w:r>
          </w:p>
          <w:p w:rsidR="00E53FE5" w:rsidRPr="00AE0F52" w:rsidRDefault="00E53FE5" w:rsidP="00E53FE5">
            <w:pPr>
              <w:spacing w:after="0"/>
              <w:jc w:val="both"/>
              <w:rPr>
                <w:rFonts w:ascii="Times New Roman" w:hAnsi="Times New Roman"/>
                <w:sz w:val="24"/>
                <w:szCs w:val="24"/>
              </w:rPr>
            </w:pPr>
            <w:r w:rsidRPr="00AE0F52">
              <w:rPr>
                <w:rFonts w:ascii="Times New Roman" w:hAnsi="Times New Roman"/>
                <w:sz w:val="24"/>
                <w:szCs w:val="24"/>
              </w:rPr>
              <w:t xml:space="preserve">Понятие о клинической </w:t>
            </w:r>
            <w:proofErr w:type="gramStart"/>
            <w:r w:rsidRPr="00AE0F52">
              <w:rPr>
                <w:rFonts w:ascii="Times New Roman" w:hAnsi="Times New Roman"/>
                <w:sz w:val="24"/>
                <w:szCs w:val="24"/>
              </w:rPr>
              <w:t>смерти,  ее</w:t>
            </w:r>
            <w:proofErr w:type="gramEnd"/>
            <w:r w:rsidRPr="00AE0F52">
              <w:rPr>
                <w:rFonts w:ascii="Times New Roman" w:hAnsi="Times New Roman"/>
                <w:sz w:val="24"/>
                <w:szCs w:val="24"/>
              </w:rPr>
              <w:t xml:space="preserve"> признаки. Понятие о реанимации.</w:t>
            </w:r>
          </w:p>
          <w:p w:rsidR="00E53FE5" w:rsidRPr="00AE0F52" w:rsidRDefault="00E53FE5" w:rsidP="00E53FE5">
            <w:pPr>
              <w:spacing w:after="0"/>
              <w:jc w:val="both"/>
              <w:rPr>
                <w:rFonts w:ascii="Times New Roman" w:hAnsi="Times New Roman"/>
                <w:sz w:val="24"/>
                <w:szCs w:val="24"/>
              </w:rPr>
            </w:pPr>
            <w:r w:rsidRPr="00AE0F52">
              <w:rPr>
                <w:rFonts w:ascii="Times New Roman" w:hAnsi="Times New Roman"/>
                <w:sz w:val="24"/>
                <w:szCs w:val="24"/>
              </w:rPr>
              <w:t>Показания к реанимации.</w:t>
            </w:r>
          </w:p>
          <w:p w:rsidR="00E53FE5" w:rsidRPr="00AE0F52" w:rsidRDefault="00E53FE5" w:rsidP="00E53FE5">
            <w:pPr>
              <w:spacing w:after="0"/>
              <w:jc w:val="both"/>
              <w:rPr>
                <w:rFonts w:ascii="Times New Roman" w:hAnsi="Times New Roman"/>
                <w:sz w:val="24"/>
                <w:szCs w:val="24"/>
              </w:rPr>
            </w:pPr>
            <w:r w:rsidRPr="00AE0F52">
              <w:rPr>
                <w:rFonts w:ascii="Times New Roman" w:hAnsi="Times New Roman"/>
                <w:sz w:val="24"/>
                <w:szCs w:val="24"/>
              </w:rPr>
              <w:t xml:space="preserve">Этапы сердечно-легочной реанимации. Проведение сердечно-легочной реанимации   </w:t>
            </w:r>
          </w:p>
          <w:p w:rsidR="00E53FE5" w:rsidRDefault="00E53FE5" w:rsidP="00E53FE5">
            <w:pPr>
              <w:spacing w:after="0"/>
              <w:jc w:val="both"/>
              <w:rPr>
                <w:rFonts w:ascii="Times New Roman" w:hAnsi="Times New Roman"/>
                <w:sz w:val="24"/>
                <w:szCs w:val="24"/>
              </w:rPr>
            </w:pPr>
            <w:r w:rsidRPr="00AE0F52">
              <w:rPr>
                <w:rFonts w:ascii="Times New Roman" w:hAnsi="Times New Roman"/>
                <w:sz w:val="24"/>
                <w:szCs w:val="24"/>
              </w:rPr>
              <w:t>Показатели эффективности реанимационных мероприятий Критерии  эффективности проводимых реанимационных мероприятий.</w:t>
            </w:r>
          </w:p>
        </w:tc>
        <w:tc>
          <w:tcPr>
            <w:tcW w:w="828" w:type="dxa"/>
          </w:tcPr>
          <w:p w:rsidR="00E53FE5" w:rsidRPr="00C7430B" w:rsidRDefault="00E53FE5" w:rsidP="00E53FE5">
            <w:pPr>
              <w:spacing w:before="100" w:beforeAutospacing="1" w:after="100" w:afterAutospacing="1"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6</w:t>
            </w:r>
          </w:p>
          <w:p w:rsidR="00E53FE5" w:rsidRPr="00C7430B" w:rsidRDefault="00E53FE5" w:rsidP="00E53FE5">
            <w:pPr>
              <w:jc w:val="center"/>
              <w:rPr>
                <w:rFonts w:ascii="Times New Roman" w:hAnsi="Times New Roman" w:cs="Times New Roman"/>
                <w:sz w:val="24"/>
                <w:szCs w:val="24"/>
              </w:rPr>
            </w:pPr>
          </w:p>
        </w:tc>
      </w:tr>
      <w:tr w:rsidR="00E53FE5" w:rsidRPr="00C76BA1" w:rsidTr="00084B70">
        <w:tc>
          <w:tcPr>
            <w:tcW w:w="899" w:type="dxa"/>
          </w:tcPr>
          <w:p w:rsidR="00E53FE5" w:rsidRDefault="00E53FE5" w:rsidP="00E53FE5">
            <w:pP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20.</w:t>
            </w:r>
          </w:p>
        </w:tc>
        <w:tc>
          <w:tcPr>
            <w:tcW w:w="2494" w:type="dxa"/>
          </w:tcPr>
          <w:p w:rsidR="00E53FE5" w:rsidRPr="00AE0F52" w:rsidRDefault="00E53FE5" w:rsidP="00E53FE5">
            <w:pPr>
              <w:spacing w:before="100" w:beforeAutospacing="1" w:after="100" w:afterAutospacing="1" w:line="240" w:lineRule="auto"/>
              <w:contextualSpacing/>
              <w:jc w:val="both"/>
              <w:rPr>
                <w:rFonts w:ascii="Times New Roman" w:hAnsi="Times New Roman" w:cs="Times New Roman"/>
                <w:bCs/>
                <w:color w:val="000000"/>
                <w:sz w:val="24"/>
                <w:szCs w:val="25"/>
                <w:bdr w:val="none" w:sz="0" w:space="0" w:color="auto" w:frame="1"/>
                <w:lang w:val="kk-KZ"/>
              </w:rPr>
            </w:pPr>
            <w:r>
              <w:rPr>
                <w:rFonts w:ascii="Times New Roman" w:hAnsi="Times New Roman" w:cs="Times New Roman"/>
                <w:sz w:val="24"/>
                <w:szCs w:val="24"/>
              </w:rPr>
              <w:t>Сердечно-легочная реанимация.</w:t>
            </w:r>
          </w:p>
        </w:tc>
        <w:tc>
          <w:tcPr>
            <w:tcW w:w="5702" w:type="dxa"/>
          </w:tcPr>
          <w:p w:rsidR="00E53FE5" w:rsidRPr="00B608F5" w:rsidRDefault="00E53FE5" w:rsidP="00E53FE5">
            <w:pPr>
              <w:spacing w:after="100" w:afterAutospacing="1" w:line="240" w:lineRule="auto"/>
              <w:contextualSpacing/>
              <w:jc w:val="both"/>
              <w:rPr>
                <w:rFonts w:ascii="Times New Roman" w:eastAsia="Times New Roman" w:hAnsi="Times New Roman"/>
                <w:bCs/>
                <w:sz w:val="24"/>
                <w:szCs w:val="24"/>
                <w:lang w:eastAsia="ru-RU"/>
              </w:rPr>
            </w:pPr>
            <w:r>
              <w:rPr>
                <w:rFonts w:ascii="Times New Roman" w:hAnsi="Times New Roman" w:cs="Times New Roman"/>
                <w:sz w:val="24"/>
                <w:szCs w:val="24"/>
              </w:rPr>
              <w:t>Терминальные состояния, признаки клинической смерти, признаки биологической смерти, п</w:t>
            </w:r>
            <w:r w:rsidRPr="00C7430B">
              <w:rPr>
                <w:rFonts w:ascii="Times New Roman" w:hAnsi="Times New Roman" w:cs="Times New Roman"/>
                <w:sz w:val="24"/>
                <w:szCs w:val="24"/>
              </w:rPr>
              <w:t>онятие о пер</w:t>
            </w:r>
            <w:r>
              <w:rPr>
                <w:rFonts w:ascii="Times New Roman" w:hAnsi="Times New Roman" w:cs="Times New Roman"/>
                <w:sz w:val="24"/>
                <w:szCs w:val="24"/>
              </w:rPr>
              <w:t>вичном реанимационном комплексе, м</w:t>
            </w:r>
            <w:r w:rsidRPr="00C7430B">
              <w:rPr>
                <w:rFonts w:ascii="Times New Roman" w:hAnsi="Times New Roman" w:cs="Times New Roman"/>
                <w:sz w:val="24"/>
                <w:szCs w:val="24"/>
              </w:rPr>
              <w:t>етод</w:t>
            </w:r>
            <w:r>
              <w:rPr>
                <w:rFonts w:ascii="Times New Roman" w:hAnsi="Times New Roman" w:cs="Times New Roman"/>
                <w:sz w:val="24"/>
                <w:szCs w:val="24"/>
              </w:rPr>
              <w:t>ы раскрытия рта пострадавшему, в</w:t>
            </w:r>
            <w:r w:rsidRPr="00C7430B">
              <w:rPr>
                <w:rFonts w:ascii="Times New Roman" w:hAnsi="Times New Roman" w:cs="Times New Roman"/>
                <w:sz w:val="24"/>
                <w:szCs w:val="24"/>
              </w:rPr>
              <w:t>осстановление свободной п</w:t>
            </w:r>
            <w:r>
              <w:rPr>
                <w:rFonts w:ascii="Times New Roman" w:hAnsi="Times New Roman" w:cs="Times New Roman"/>
                <w:sz w:val="24"/>
                <w:szCs w:val="24"/>
              </w:rPr>
              <w:t>роходимости дыхательных путей, обструкция дыхательных путей, метод ИВЛ «Изо рта в рот», з</w:t>
            </w:r>
            <w:r w:rsidRPr="00C7430B">
              <w:rPr>
                <w:rFonts w:ascii="Times New Roman" w:hAnsi="Times New Roman" w:cs="Times New Roman"/>
                <w:sz w:val="24"/>
                <w:szCs w:val="24"/>
              </w:rPr>
              <w:t>акр</w:t>
            </w:r>
            <w:r>
              <w:rPr>
                <w:rFonts w:ascii="Times New Roman" w:hAnsi="Times New Roman" w:cs="Times New Roman"/>
                <w:sz w:val="24"/>
                <w:szCs w:val="24"/>
              </w:rPr>
              <w:t>ытый (непрямой) массаж сердца, п</w:t>
            </w:r>
            <w:r w:rsidRPr="00C7430B">
              <w:rPr>
                <w:rFonts w:ascii="Times New Roman" w:hAnsi="Times New Roman" w:cs="Times New Roman"/>
                <w:sz w:val="24"/>
                <w:szCs w:val="24"/>
              </w:rPr>
              <w:t xml:space="preserve">олный цикл сердечно-легочной реанимации (СЛР) вне </w:t>
            </w:r>
            <w:r>
              <w:rPr>
                <w:rFonts w:ascii="Times New Roman" w:hAnsi="Times New Roman" w:cs="Times New Roman"/>
                <w:sz w:val="24"/>
                <w:szCs w:val="24"/>
              </w:rPr>
              <w:t xml:space="preserve">медицинских учреждений, правила обращения с трупом, </w:t>
            </w:r>
            <w:r>
              <w:rPr>
                <w:rFonts w:ascii="Times New Roman" w:hAnsi="Times New Roman" w:cs="Times New Roman"/>
                <w:sz w:val="24"/>
                <w:szCs w:val="24"/>
                <w:lang w:val="kk-KZ"/>
              </w:rPr>
              <w:t xml:space="preserve">применение </w:t>
            </w:r>
            <w:r>
              <w:rPr>
                <w:rFonts w:ascii="Times New Roman" w:hAnsi="Times New Roman" w:cs="Times New Roman"/>
                <w:sz w:val="24"/>
                <w:szCs w:val="24"/>
                <w:lang w:val="en-US"/>
              </w:rPr>
              <w:t>AND</w:t>
            </w:r>
            <w:r w:rsidRPr="003778FC">
              <w:rPr>
                <w:rFonts w:ascii="Times New Roman" w:hAnsi="Times New Roman" w:cs="Times New Roman"/>
                <w:sz w:val="24"/>
                <w:szCs w:val="24"/>
              </w:rPr>
              <w:t>.</w:t>
            </w:r>
          </w:p>
        </w:tc>
        <w:tc>
          <w:tcPr>
            <w:tcW w:w="828" w:type="dxa"/>
          </w:tcPr>
          <w:p w:rsidR="00E53FE5" w:rsidRPr="004627D7" w:rsidRDefault="00E53FE5" w:rsidP="00E53FE5">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6</w:t>
            </w:r>
          </w:p>
        </w:tc>
      </w:tr>
      <w:tr w:rsidR="004627D7" w:rsidRPr="00C76BA1" w:rsidTr="00084B70">
        <w:trPr>
          <w:trHeight w:val="237"/>
        </w:trPr>
        <w:tc>
          <w:tcPr>
            <w:tcW w:w="899" w:type="dxa"/>
          </w:tcPr>
          <w:p w:rsidR="004627D7" w:rsidRPr="00BD1372" w:rsidRDefault="004627D7" w:rsidP="004627D7">
            <w:pPr>
              <w:spacing w:after="0" w:line="240" w:lineRule="auto"/>
              <w:jc w:val="center"/>
              <w:rPr>
                <w:rFonts w:ascii="Times New Roman" w:eastAsia="Times New Roman" w:hAnsi="Times New Roman"/>
                <w:b/>
                <w:sz w:val="24"/>
                <w:szCs w:val="24"/>
              </w:rPr>
            </w:pPr>
            <w:r w:rsidRPr="00BD1372">
              <w:rPr>
                <w:rFonts w:ascii="Times New Roman" w:eastAsia="Times New Roman" w:hAnsi="Times New Roman"/>
                <w:b/>
                <w:sz w:val="24"/>
                <w:szCs w:val="24"/>
              </w:rPr>
              <w:t>Всего:</w:t>
            </w:r>
          </w:p>
        </w:tc>
        <w:tc>
          <w:tcPr>
            <w:tcW w:w="2494" w:type="dxa"/>
          </w:tcPr>
          <w:p w:rsidR="004627D7" w:rsidRPr="00BD1372" w:rsidRDefault="004627D7" w:rsidP="004627D7">
            <w:pPr>
              <w:jc w:val="center"/>
              <w:rPr>
                <w:rFonts w:ascii="Times New Roman" w:eastAsia="Times New Roman" w:hAnsi="Times New Roman"/>
                <w:b/>
                <w:sz w:val="24"/>
                <w:szCs w:val="24"/>
              </w:rPr>
            </w:pPr>
          </w:p>
        </w:tc>
        <w:tc>
          <w:tcPr>
            <w:tcW w:w="5702" w:type="dxa"/>
          </w:tcPr>
          <w:p w:rsidR="004627D7" w:rsidRPr="00BD1372" w:rsidRDefault="004627D7" w:rsidP="004627D7">
            <w:pPr>
              <w:spacing w:after="0"/>
              <w:jc w:val="center"/>
              <w:rPr>
                <w:rFonts w:ascii="Times New Roman" w:eastAsia="Times New Roman" w:hAnsi="Times New Roman"/>
                <w:b/>
                <w:sz w:val="24"/>
                <w:szCs w:val="24"/>
              </w:rPr>
            </w:pPr>
          </w:p>
        </w:tc>
        <w:tc>
          <w:tcPr>
            <w:tcW w:w="828" w:type="dxa"/>
          </w:tcPr>
          <w:p w:rsidR="004627D7" w:rsidRPr="00BD1372" w:rsidRDefault="00FF367D" w:rsidP="004627D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kk-KZ"/>
              </w:rPr>
              <w:t>120</w:t>
            </w:r>
            <w:r w:rsidR="004627D7">
              <w:rPr>
                <w:rFonts w:ascii="Times New Roman" w:eastAsia="Times New Roman" w:hAnsi="Times New Roman"/>
                <w:b/>
                <w:sz w:val="24"/>
                <w:szCs w:val="24"/>
              </w:rPr>
              <w:t xml:space="preserve"> часов</w:t>
            </w:r>
          </w:p>
        </w:tc>
      </w:tr>
    </w:tbl>
    <w:p w:rsidR="00DB3E59" w:rsidRPr="00C7430B" w:rsidRDefault="00DB3E59" w:rsidP="001974AC">
      <w:pPr>
        <w:spacing w:after="0" w:line="240" w:lineRule="auto"/>
        <w:rPr>
          <w:rFonts w:ascii="Times New Roman" w:eastAsia="Times New Roman" w:hAnsi="Times New Roman" w:cs="Times New Roman"/>
          <w:b/>
          <w:bCs/>
          <w:color w:val="000000"/>
          <w:sz w:val="24"/>
          <w:szCs w:val="24"/>
        </w:rPr>
      </w:pPr>
    </w:p>
    <w:p w:rsidR="00C7430B" w:rsidRDefault="001974AC" w:rsidP="001974AC">
      <w:pPr>
        <w:spacing w:after="0" w:line="240" w:lineRule="auto"/>
        <w:rPr>
          <w:rFonts w:ascii="Times New Roman" w:eastAsia="Lucida Sans Unicode" w:hAnsi="Times New Roman" w:cs="Times New Roman"/>
          <w:b/>
          <w:bCs/>
          <w:sz w:val="24"/>
          <w:szCs w:val="24"/>
        </w:rPr>
      </w:pPr>
      <w:r w:rsidRPr="00C7430B">
        <w:rPr>
          <w:rFonts w:ascii="Times New Roman" w:eastAsia="Lucida Sans Unicode" w:hAnsi="Times New Roman" w:cs="Times New Roman"/>
          <w:b/>
          <w:bCs/>
          <w:sz w:val="24"/>
          <w:szCs w:val="24"/>
        </w:rPr>
        <w:t>1.8.</w:t>
      </w:r>
      <w:r w:rsidR="00C7430B">
        <w:rPr>
          <w:rFonts w:ascii="Times New Roman" w:eastAsia="Lucida Sans Unicode" w:hAnsi="Times New Roman" w:cs="Times New Roman"/>
          <w:b/>
          <w:bCs/>
          <w:sz w:val="24"/>
          <w:szCs w:val="24"/>
        </w:rPr>
        <w:t xml:space="preserve"> Методы обучения и преподавания:</w:t>
      </w:r>
    </w:p>
    <w:p w:rsidR="00C7430B" w:rsidRPr="00C7430B" w:rsidRDefault="00C7430B" w:rsidP="00C7430B">
      <w:pPr>
        <w:pStyle w:val="a9"/>
        <w:numPr>
          <w:ilvl w:val="0"/>
          <w:numId w:val="39"/>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Малые группы</w:t>
      </w:r>
      <w:r w:rsidR="00427FC8">
        <w:rPr>
          <w:rFonts w:ascii="Times New Roman" w:eastAsia="Lucida Sans Unicode" w:hAnsi="Times New Roman" w:cs="Times New Roman"/>
          <w:bCs/>
          <w:sz w:val="24"/>
          <w:szCs w:val="24"/>
          <w:lang w:val="kk-KZ"/>
        </w:rPr>
        <w:t>.</w:t>
      </w:r>
    </w:p>
    <w:p w:rsidR="00C7430B" w:rsidRPr="00C7430B" w:rsidRDefault="00C7430B" w:rsidP="00C7430B">
      <w:pPr>
        <w:pStyle w:val="a9"/>
        <w:numPr>
          <w:ilvl w:val="0"/>
          <w:numId w:val="39"/>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Кофе галерея</w:t>
      </w:r>
      <w:r w:rsidR="00427FC8">
        <w:rPr>
          <w:rFonts w:ascii="Times New Roman" w:eastAsia="Lucida Sans Unicode" w:hAnsi="Times New Roman" w:cs="Times New Roman"/>
          <w:bCs/>
          <w:sz w:val="24"/>
          <w:szCs w:val="24"/>
          <w:lang w:val="kk-KZ"/>
        </w:rPr>
        <w:t>.</w:t>
      </w:r>
    </w:p>
    <w:p w:rsidR="00C7430B" w:rsidRPr="00C7430B" w:rsidRDefault="00C7430B" w:rsidP="00C7430B">
      <w:pPr>
        <w:pStyle w:val="a9"/>
        <w:numPr>
          <w:ilvl w:val="0"/>
          <w:numId w:val="39"/>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Кейс стади</w:t>
      </w:r>
      <w:r w:rsidR="00427FC8">
        <w:rPr>
          <w:rFonts w:ascii="Times New Roman" w:eastAsia="Lucida Sans Unicode" w:hAnsi="Times New Roman" w:cs="Times New Roman"/>
          <w:bCs/>
          <w:sz w:val="24"/>
          <w:szCs w:val="24"/>
          <w:lang w:val="kk-KZ"/>
        </w:rPr>
        <w:t>.</w:t>
      </w:r>
    </w:p>
    <w:p w:rsidR="00C7430B" w:rsidRPr="00C7430B" w:rsidRDefault="00427FC8" w:rsidP="00C7430B">
      <w:pPr>
        <w:pStyle w:val="a9"/>
        <w:numPr>
          <w:ilvl w:val="0"/>
          <w:numId w:val="39"/>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П</w:t>
      </w:r>
      <w:r w:rsidR="00C7430B">
        <w:rPr>
          <w:rFonts w:ascii="Times New Roman" w:eastAsia="Lucida Sans Unicode" w:hAnsi="Times New Roman" w:cs="Times New Roman"/>
          <w:bCs/>
          <w:sz w:val="24"/>
          <w:szCs w:val="24"/>
          <w:lang w:val="kk-KZ"/>
        </w:rPr>
        <w:t>резентации</w:t>
      </w:r>
      <w:r>
        <w:rPr>
          <w:rFonts w:ascii="Times New Roman" w:eastAsia="Lucida Sans Unicode" w:hAnsi="Times New Roman" w:cs="Times New Roman"/>
          <w:bCs/>
          <w:sz w:val="24"/>
          <w:szCs w:val="24"/>
          <w:lang w:val="kk-KZ"/>
        </w:rPr>
        <w:t>.</w:t>
      </w:r>
    </w:p>
    <w:p w:rsidR="00C7430B" w:rsidRDefault="001974AC" w:rsidP="001974AC">
      <w:pPr>
        <w:spacing w:after="0" w:line="240" w:lineRule="auto"/>
        <w:rPr>
          <w:rFonts w:ascii="Times New Roman" w:eastAsia="Lucida Sans Unicode" w:hAnsi="Times New Roman" w:cs="Times New Roman"/>
          <w:b/>
          <w:bCs/>
          <w:sz w:val="24"/>
          <w:szCs w:val="24"/>
        </w:rPr>
      </w:pPr>
      <w:r w:rsidRPr="00C7430B">
        <w:rPr>
          <w:rFonts w:ascii="Times New Roman" w:eastAsia="Lucida Sans Unicode" w:hAnsi="Times New Roman" w:cs="Times New Roman"/>
          <w:b/>
          <w:bCs/>
          <w:sz w:val="24"/>
          <w:szCs w:val="24"/>
        </w:rPr>
        <w:t xml:space="preserve">1.9. Методы оценки знаний и </w:t>
      </w:r>
      <w:r w:rsidR="00C7430B" w:rsidRPr="00C7430B">
        <w:rPr>
          <w:rFonts w:ascii="Times New Roman" w:eastAsia="Lucida Sans Unicode" w:hAnsi="Times New Roman" w:cs="Times New Roman"/>
          <w:b/>
          <w:bCs/>
          <w:sz w:val="24"/>
          <w:szCs w:val="24"/>
        </w:rPr>
        <w:t>навыков,</w:t>
      </w:r>
      <w:r w:rsidRPr="00C7430B">
        <w:rPr>
          <w:rFonts w:ascii="Times New Roman" w:eastAsia="Lucida Sans Unicode" w:hAnsi="Times New Roman" w:cs="Times New Roman"/>
          <w:b/>
          <w:bCs/>
          <w:sz w:val="24"/>
          <w:szCs w:val="24"/>
        </w:rPr>
        <w:t xml:space="preserve"> обучающихся:</w:t>
      </w:r>
    </w:p>
    <w:p w:rsidR="00C7430B" w:rsidRPr="00C7430B" w:rsidRDefault="00C7430B" w:rsidP="00C7430B">
      <w:pPr>
        <w:pStyle w:val="a9"/>
        <w:numPr>
          <w:ilvl w:val="0"/>
          <w:numId w:val="40"/>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тестирование</w:t>
      </w:r>
      <w:r w:rsidR="00427FC8">
        <w:rPr>
          <w:rFonts w:ascii="Times New Roman" w:eastAsia="Lucida Sans Unicode" w:hAnsi="Times New Roman" w:cs="Times New Roman"/>
          <w:bCs/>
          <w:sz w:val="24"/>
          <w:szCs w:val="24"/>
          <w:lang w:val="kk-KZ"/>
        </w:rPr>
        <w:t>.</w:t>
      </w:r>
    </w:p>
    <w:p w:rsidR="00C7430B" w:rsidRPr="00C7430B" w:rsidRDefault="00C7430B" w:rsidP="00C7430B">
      <w:pPr>
        <w:pStyle w:val="a9"/>
        <w:numPr>
          <w:ilvl w:val="0"/>
          <w:numId w:val="40"/>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устный опрос</w:t>
      </w:r>
      <w:r w:rsidR="00427FC8">
        <w:rPr>
          <w:rFonts w:ascii="Times New Roman" w:eastAsia="Lucida Sans Unicode" w:hAnsi="Times New Roman" w:cs="Times New Roman"/>
          <w:bCs/>
          <w:sz w:val="24"/>
          <w:szCs w:val="24"/>
          <w:lang w:val="kk-KZ"/>
        </w:rPr>
        <w:t>.</w:t>
      </w:r>
    </w:p>
    <w:p w:rsidR="00C7430B" w:rsidRPr="00C7430B" w:rsidRDefault="00C7430B" w:rsidP="00C7430B">
      <w:pPr>
        <w:pStyle w:val="a9"/>
        <w:numPr>
          <w:ilvl w:val="0"/>
          <w:numId w:val="40"/>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оценка навыков по чек листам</w:t>
      </w:r>
      <w:r w:rsidR="00427FC8">
        <w:rPr>
          <w:rFonts w:ascii="Times New Roman" w:eastAsia="Lucida Sans Unicode" w:hAnsi="Times New Roman" w:cs="Times New Roman"/>
          <w:bCs/>
          <w:sz w:val="24"/>
          <w:szCs w:val="24"/>
          <w:lang w:val="kk-KZ"/>
        </w:rPr>
        <w:t>.</w:t>
      </w:r>
    </w:p>
    <w:p w:rsidR="00427FC8" w:rsidRPr="00427FC8" w:rsidRDefault="00C7430B" w:rsidP="001974AC">
      <w:pPr>
        <w:pStyle w:val="a9"/>
        <w:numPr>
          <w:ilvl w:val="0"/>
          <w:numId w:val="40"/>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разбор ситуационных задач</w:t>
      </w:r>
      <w:r w:rsidR="00427FC8">
        <w:rPr>
          <w:rFonts w:ascii="Times New Roman" w:eastAsia="Lucida Sans Unicode" w:hAnsi="Times New Roman" w:cs="Times New Roman"/>
          <w:bCs/>
          <w:sz w:val="24"/>
          <w:szCs w:val="24"/>
          <w:lang w:val="kk-KZ"/>
        </w:rPr>
        <w:t>.</w:t>
      </w:r>
      <w:r w:rsidR="0084624D">
        <w:rPr>
          <w:rFonts w:ascii="Times New Roman" w:eastAsia="Lucida Sans Unicode" w:hAnsi="Times New Roman" w:cs="Times New Roman"/>
          <w:bCs/>
          <w:sz w:val="24"/>
          <w:szCs w:val="24"/>
          <w:lang w:val="kk-KZ"/>
        </w:rPr>
        <w:t xml:space="preserve"> </w:t>
      </w:r>
    </w:p>
    <w:p w:rsidR="001974AC" w:rsidRPr="00C7430B" w:rsidRDefault="0084624D" w:rsidP="001974AC">
      <w:pPr>
        <w:pStyle w:val="a9"/>
        <w:numPr>
          <w:ilvl w:val="0"/>
          <w:numId w:val="40"/>
        </w:numPr>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val="kk-KZ"/>
        </w:rPr>
        <w:t>ОСКЭ</w:t>
      </w:r>
      <w:r w:rsidR="00427FC8">
        <w:rPr>
          <w:rFonts w:ascii="Times New Roman" w:eastAsia="Lucida Sans Unicode" w:hAnsi="Times New Roman" w:cs="Times New Roman"/>
          <w:bCs/>
          <w:sz w:val="24"/>
          <w:szCs w:val="24"/>
          <w:lang w:val="kk-KZ"/>
        </w:rPr>
        <w:t>.</w:t>
      </w:r>
    </w:p>
    <w:p w:rsidR="00C7430B" w:rsidRDefault="001974AC" w:rsidP="001974AC">
      <w:pPr>
        <w:spacing w:after="0" w:line="240" w:lineRule="auto"/>
        <w:outlineLvl w:val="0"/>
        <w:rPr>
          <w:rFonts w:ascii="Times New Roman" w:eastAsia="Times New Roman" w:hAnsi="Times New Roman" w:cs="Times New Roman"/>
          <w:b/>
          <w:kern w:val="36"/>
          <w:sz w:val="24"/>
          <w:szCs w:val="24"/>
          <w:lang w:val="kk-KZ"/>
        </w:rPr>
      </w:pPr>
      <w:r w:rsidRPr="00C7430B">
        <w:rPr>
          <w:rFonts w:ascii="Times New Roman" w:eastAsia="Lucida Sans Unicode" w:hAnsi="Times New Roman" w:cs="Times New Roman"/>
          <w:b/>
          <w:bCs/>
          <w:sz w:val="24"/>
          <w:szCs w:val="24"/>
        </w:rPr>
        <w:t xml:space="preserve">1.10. </w:t>
      </w:r>
      <w:r w:rsidRPr="00C7430B">
        <w:rPr>
          <w:rFonts w:ascii="Times New Roman" w:eastAsia="Times New Roman" w:hAnsi="Times New Roman" w:cs="Times New Roman"/>
          <w:b/>
          <w:kern w:val="36"/>
          <w:sz w:val="24"/>
          <w:szCs w:val="24"/>
          <w:lang w:val="kk-KZ"/>
        </w:rPr>
        <w:t xml:space="preserve"> М</w:t>
      </w:r>
      <w:proofErr w:type="spellStart"/>
      <w:r w:rsidRPr="00C7430B">
        <w:rPr>
          <w:rFonts w:ascii="Times New Roman" w:eastAsia="Times New Roman" w:hAnsi="Times New Roman" w:cs="Times New Roman"/>
          <w:b/>
          <w:kern w:val="36"/>
          <w:sz w:val="24"/>
          <w:szCs w:val="24"/>
        </w:rPr>
        <w:t>атериально-техническо</w:t>
      </w:r>
      <w:proofErr w:type="spellEnd"/>
      <w:r w:rsidRPr="00C7430B">
        <w:rPr>
          <w:rFonts w:ascii="Times New Roman" w:eastAsia="Times New Roman" w:hAnsi="Times New Roman" w:cs="Times New Roman"/>
          <w:b/>
          <w:kern w:val="36"/>
          <w:sz w:val="24"/>
          <w:szCs w:val="24"/>
          <w:lang w:val="kk-KZ"/>
        </w:rPr>
        <w:t xml:space="preserve">е </w:t>
      </w:r>
      <w:proofErr w:type="spellStart"/>
      <w:r w:rsidRPr="00C7430B">
        <w:rPr>
          <w:rFonts w:ascii="Times New Roman" w:eastAsia="Times New Roman" w:hAnsi="Times New Roman" w:cs="Times New Roman"/>
          <w:b/>
          <w:kern w:val="36"/>
          <w:sz w:val="24"/>
          <w:szCs w:val="24"/>
        </w:rPr>
        <w:t>обеспечени</w:t>
      </w:r>
      <w:proofErr w:type="spellEnd"/>
      <w:r w:rsidRPr="00C7430B">
        <w:rPr>
          <w:rFonts w:ascii="Times New Roman" w:eastAsia="Times New Roman" w:hAnsi="Times New Roman" w:cs="Times New Roman"/>
          <w:b/>
          <w:kern w:val="36"/>
          <w:sz w:val="24"/>
          <w:szCs w:val="24"/>
          <w:lang w:val="kk-KZ"/>
        </w:rPr>
        <w:t>е</w:t>
      </w:r>
      <w:r w:rsidR="00C7430B">
        <w:rPr>
          <w:rFonts w:ascii="Times New Roman" w:eastAsia="Times New Roman" w:hAnsi="Times New Roman" w:cs="Times New Roman"/>
          <w:b/>
          <w:kern w:val="36"/>
          <w:sz w:val="24"/>
          <w:szCs w:val="24"/>
          <w:lang w:val="kk-KZ"/>
        </w:rPr>
        <w:t>:</w:t>
      </w:r>
    </w:p>
    <w:p w:rsidR="001974AC" w:rsidRPr="00C7430B" w:rsidRDefault="00C7430B" w:rsidP="00C7430B">
      <w:pPr>
        <w:pStyle w:val="a9"/>
        <w:numPr>
          <w:ilvl w:val="0"/>
          <w:numId w:val="41"/>
        </w:numPr>
        <w:spacing w:after="0" w:line="240" w:lineRule="auto"/>
        <w:outlineLvl w:val="0"/>
        <w:rPr>
          <w:rFonts w:ascii="Times New Roman" w:eastAsia="Times New Roman" w:hAnsi="Times New Roman" w:cs="Times New Roman"/>
          <w:kern w:val="36"/>
          <w:sz w:val="24"/>
          <w:szCs w:val="24"/>
          <w:lang w:val="kk-KZ"/>
        </w:rPr>
      </w:pPr>
      <w:r w:rsidRPr="00C7430B">
        <w:rPr>
          <w:rFonts w:ascii="Times New Roman" w:eastAsia="Times New Roman" w:hAnsi="Times New Roman" w:cs="Times New Roman"/>
          <w:kern w:val="36"/>
          <w:sz w:val="24"/>
          <w:szCs w:val="24"/>
          <w:lang w:val="kk-KZ"/>
        </w:rPr>
        <w:t>Проектор</w:t>
      </w:r>
    </w:p>
    <w:p w:rsidR="00C7430B" w:rsidRPr="00C7430B" w:rsidRDefault="00C7430B" w:rsidP="00C7430B">
      <w:pPr>
        <w:pStyle w:val="a9"/>
        <w:numPr>
          <w:ilvl w:val="0"/>
          <w:numId w:val="41"/>
        </w:numPr>
        <w:spacing w:after="0" w:line="240" w:lineRule="auto"/>
        <w:outlineLvl w:val="0"/>
        <w:rPr>
          <w:rFonts w:ascii="Times New Roman" w:eastAsia="Times New Roman" w:hAnsi="Times New Roman" w:cs="Times New Roman"/>
          <w:kern w:val="36"/>
          <w:sz w:val="24"/>
          <w:szCs w:val="24"/>
          <w:lang w:val="kk-KZ"/>
        </w:rPr>
      </w:pPr>
      <w:r w:rsidRPr="00C7430B">
        <w:rPr>
          <w:rFonts w:ascii="Times New Roman" w:eastAsia="Times New Roman" w:hAnsi="Times New Roman" w:cs="Times New Roman"/>
          <w:kern w:val="36"/>
          <w:sz w:val="24"/>
          <w:szCs w:val="24"/>
          <w:lang w:val="kk-KZ"/>
        </w:rPr>
        <w:t>ПК</w:t>
      </w:r>
    </w:p>
    <w:p w:rsidR="00C7430B" w:rsidRPr="00C7430B" w:rsidRDefault="00C7430B" w:rsidP="00C7430B">
      <w:pPr>
        <w:pStyle w:val="a9"/>
        <w:numPr>
          <w:ilvl w:val="0"/>
          <w:numId w:val="41"/>
        </w:numPr>
        <w:spacing w:after="0" w:line="240" w:lineRule="auto"/>
        <w:outlineLvl w:val="0"/>
        <w:rPr>
          <w:rFonts w:ascii="Times New Roman" w:eastAsia="Times New Roman" w:hAnsi="Times New Roman" w:cs="Times New Roman"/>
          <w:kern w:val="36"/>
          <w:sz w:val="24"/>
          <w:szCs w:val="24"/>
          <w:lang w:val="kk-KZ"/>
        </w:rPr>
      </w:pPr>
      <w:r w:rsidRPr="00C7430B">
        <w:rPr>
          <w:rFonts w:ascii="Times New Roman" w:eastAsia="Times New Roman" w:hAnsi="Times New Roman" w:cs="Times New Roman"/>
          <w:kern w:val="36"/>
          <w:sz w:val="24"/>
          <w:szCs w:val="24"/>
          <w:lang w:val="kk-KZ"/>
        </w:rPr>
        <w:t xml:space="preserve">Муляжы </w:t>
      </w:r>
      <w:r>
        <w:rPr>
          <w:rFonts w:ascii="Times New Roman" w:eastAsia="Times New Roman" w:hAnsi="Times New Roman" w:cs="Times New Roman"/>
          <w:kern w:val="36"/>
          <w:sz w:val="24"/>
          <w:szCs w:val="24"/>
          <w:lang w:val="kk-KZ"/>
        </w:rPr>
        <w:t>для отработки различных навыков</w:t>
      </w:r>
    </w:p>
    <w:p w:rsidR="00C7430B" w:rsidRPr="00C7430B" w:rsidRDefault="00C7430B" w:rsidP="00C7430B">
      <w:pPr>
        <w:pStyle w:val="a9"/>
        <w:numPr>
          <w:ilvl w:val="0"/>
          <w:numId w:val="41"/>
        </w:numPr>
        <w:spacing w:after="0" w:line="240" w:lineRule="auto"/>
        <w:outlineLvl w:val="0"/>
        <w:rPr>
          <w:rFonts w:ascii="Times New Roman" w:eastAsia="Times New Roman" w:hAnsi="Times New Roman" w:cs="Times New Roman"/>
          <w:kern w:val="36"/>
          <w:sz w:val="24"/>
          <w:szCs w:val="24"/>
          <w:lang w:val="kk-KZ"/>
        </w:rPr>
      </w:pPr>
      <w:r w:rsidRPr="00C7430B">
        <w:rPr>
          <w:rFonts w:ascii="Times New Roman" w:eastAsia="Times New Roman" w:hAnsi="Times New Roman" w:cs="Times New Roman"/>
          <w:kern w:val="36"/>
          <w:sz w:val="24"/>
          <w:szCs w:val="24"/>
          <w:lang w:val="kk-KZ"/>
        </w:rPr>
        <w:t>Маркерная доска</w:t>
      </w:r>
    </w:p>
    <w:p w:rsidR="001974AC" w:rsidRPr="00C7430B" w:rsidRDefault="001974AC" w:rsidP="001974AC">
      <w:pPr>
        <w:tabs>
          <w:tab w:val="left" w:pos="195"/>
        </w:tabs>
        <w:spacing w:after="0" w:line="240" w:lineRule="auto"/>
        <w:rPr>
          <w:rFonts w:ascii="Times New Roman" w:eastAsia="Times New Roman" w:hAnsi="Times New Roman" w:cs="Times New Roman"/>
          <w:b/>
          <w:sz w:val="24"/>
          <w:szCs w:val="24"/>
          <w:lang w:val="kk-KZ"/>
        </w:rPr>
      </w:pPr>
    </w:p>
    <w:p w:rsidR="001974AC" w:rsidRPr="00C76BA1" w:rsidRDefault="001974AC" w:rsidP="001974AC">
      <w:pPr>
        <w:tabs>
          <w:tab w:val="left" w:pos="195"/>
        </w:tabs>
        <w:spacing w:after="0" w:line="240" w:lineRule="auto"/>
        <w:rPr>
          <w:rFonts w:ascii="Times New Roman" w:eastAsia="Times New Roman" w:hAnsi="Times New Roman" w:cs="Times New Roman"/>
          <w:sz w:val="24"/>
          <w:szCs w:val="24"/>
          <w:lang w:val="kk-KZ"/>
        </w:rPr>
      </w:pPr>
      <w:r w:rsidRPr="00C76BA1">
        <w:rPr>
          <w:rFonts w:ascii="Times New Roman" w:eastAsia="Times New Roman" w:hAnsi="Times New Roman" w:cs="Times New Roman"/>
          <w:b/>
          <w:sz w:val="24"/>
          <w:szCs w:val="24"/>
          <w:lang w:val="kk-KZ"/>
        </w:rPr>
        <w:t>1.10.1</w:t>
      </w:r>
      <w:r w:rsidRPr="00C76BA1">
        <w:rPr>
          <w:rFonts w:ascii="Times New Roman" w:eastAsia="Times New Roman" w:hAnsi="Times New Roman" w:cs="Times New Roman"/>
          <w:b/>
          <w:sz w:val="24"/>
          <w:szCs w:val="24"/>
        </w:rPr>
        <w:t xml:space="preserve"> Основная литература </w:t>
      </w:r>
    </w:p>
    <w:p w:rsidR="001974AC" w:rsidRDefault="00C7430B" w:rsidP="00C7430B">
      <w:pPr>
        <w:pStyle w:val="a9"/>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w:t>
      </w:r>
      <w:r w:rsidR="00F97325">
        <w:rPr>
          <w:rFonts w:ascii="Times New Roman" w:eastAsia="Times New Roman" w:hAnsi="Times New Roman" w:cs="Times New Roman"/>
          <w:sz w:val="24"/>
          <w:szCs w:val="24"/>
          <w:lang w:val="kk-KZ"/>
        </w:rPr>
        <w:t xml:space="preserve"> Т.П. Обуховец, учебное пособие «Сестринское дело и сестринский уход», Москва, 2016 год,  </w:t>
      </w:r>
      <w:r w:rsidR="00F97325">
        <w:rPr>
          <w:rFonts w:ascii="Times New Roman" w:hAnsi="Times New Roman" w:cs="Times New Roman"/>
          <w:sz w:val="24"/>
          <w:szCs w:val="24"/>
        </w:rPr>
        <w:t>и</w:t>
      </w:r>
      <w:r w:rsidR="00F97325" w:rsidRPr="00F97325">
        <w:rPr>
          <w:rFonts w:ascii="Times New Roman" w:hAnsi="Times New Roman" w:cs="Times New Roman"/>
          <w:sz w:val="24"/>
          <w:szCs w:val="24"/>
        </w:rPr>
        <w:t>здательство «</w:t>
      </w:r>
      <w:proofErr w:type="spellStart"/>
      <w:r w:rsidR="00F97325" w:rsidRPr="00F97325">
        <w:rPr>
          <w:rFonts w:ascii="Times New Roman" w:hAnsi="Times New Roman" w:cs="Times New Roman"/>
          <w:sz w:val="24"/>
          <w:szCs w:val="24"/>
        </w:rPr>
        <w:t>КноРус</w:t>
      </w:r>
      <w:proofErr w:type="spellEnd"/>
      <w:r w:rsidR="00F97325" w:rsidRPr="00F97325">
        <w:rPr>
          <w:rFonts w:ascii="Times New Roman" w:hAnsi="Times New Roman" w:cs="Times New Roman"/>
          <w:sz w:val="24"/>
          <w:szCs w:val="24"/>
        </w:rPr>
        <w:t>»</w:t>
      </w:r>
      <w:r w:rsidR="00F97325">
        <w:rPr>
          <w:rFonts w:ascii="Times New Roman" w:hAnsi="Times New Roman" w:cs="Times New Roman"/>
          <w:sz w:val="24"/>
          <w:szCs w:val="24"/>
          <w:lang w:val="kk-KZ"/>
        </w:rPr>
        <w:t>.</w:t>
      </w:r>
    </w:p>
    <w:p w:rsidR="00F97325" w:rsidRDefault="00F97325" w:rsidP="00C7430B">
      <w:pPr>
        <w:pStyle w:val="a9"/>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2.Э.Д. Рубан, учебное пособие «Сестринское дело в системе первичной медико-санитарной помощи», Ростов - на – Дону, 2018 год, издательство «Феникс».</w:t>
      </w:r>
    </w:p>
    <w:p w:rsidR="00F97325" w:rsidRDefault="00F97325" w:rsidP="00C7430B">
      <w:pPr>
        <w:pStyle w:val="a9"/>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3.С.И. Двойников,</w:t>
      </w:r>
      <w:r w:rsidR="007D229D">
        <w:rPr>
          <w:rFonts w:ascii="Times New Roman" w:eastAsia="Times New Roman" w:hAnsi="Times New Roman" w:cs="Times New Roman"/>
          <w:sz w:val="24"/>
          <w:szCs w:val="24"/>
          <w:lang w:val="kk-KZ"/>
        </w:rPr>
        <w:t>С.Р. Бабаян,</w:t>
      </w:r>
      <w:r>
        <w:rPr>
          <w:rFonts w:ascii="Times New Roman" w:eastAsia="Times New Roman" w:hAnsi="Times New Roman" w:cs="Times New Roman"/>
          <w:sz w:val="24"/>
          <w:szCs w:val="24"/>
          <w:lang w:val="kk-KZ"/>
        </w:rPr>
        <w:t xml:space="preserve"> учебник «Профессиональный уход за пациентом</w:t>
      </w:r>
      <w:r w:rsidR="007D229D">
        <w:rPr>
          <w:rFonts w:ascii="Times New Roman" w:eastAsia="Times New Roman" w:hAnsi="Times New Roman" w:cs="Times New Roman"/>
          <w:sz w:val="24"/>
          <w:szCs w:val="24"/>
          <w:lang w:val="kk-KZ"/>
        </w:rPr>
        <w:t>», Москва, 2020 год, издательство «ГЭОТАР-Медиа».</w:t>
      </w:r>
    </w:p>
    <w:p w:rsidR="007D229D" w:rsidRDefault="007D229D" w:rsidP="00C7430B">
      <w:pPr>
        <w:pStyle w:val="a9"/>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А.С. Каримова, учебник «Инфекционный контроль в сестринском деле», Караганда, 2021 год, издательство «Ақнұр пресс».</w:t>
      </w:r>
    </w:p>
    <w:p w:rsidR="007D229D" w:rsidRDefault="007D229D" w:rsidP="007D229D">
      <w:pPr>
        <w:pStyle w:val="a9"/>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Г.А. Алибаева, В.А. Петренко, учебное пособие «Безопасность и качество в сестринском деле» Караганда, 2021 год, издательство «Ақнұр пресс».</w:t>
      </w:r>
    </w:p>
    <w:p w:rsidR="00877120" w:rsidRDefault="007D229D" w:rsidP="00877120">
      <w:pPr>
        <w:pStyle w:val="a9"/>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w:t>
      </w:r>
      <w:proofErr w:type="spellStart"/>
      <w:r w:rsidRPr="00877120">
        <w:rPr>
          <w:rFonts w:ascii="Times New Roman" w:hAnsi="Times New Roman" w:cs="Times New Roman"/>
          <w:sz w:val="24"/>
          <w:szCs w:val="24"/>
        </w:rPr>
        <w:t>Бекбергенова</w:t>
      </w:r>
      <w:proofErr w:type="spellEnd"/>
      <w:r w:rsidRPr="00877120">
        <w:rPr>
          <w:rFonts w:ascii="Times New Roman" w:hAnsi="Times New Roman" w:cs="Times New Roman"/>
          <w:sz w:val="24"/>
          <w:szCs w:val="24"/>
        </w:rPr>
        <w:t xml:space="preserve"> Ж.Б., </w:t>
      </w:r>
      <w:proofErr w:type="spellStart"/>
      <w:r w:rsidRPr="00877120">
        <w:rPr>
          <w:rFonts w:ascii="Times New Roman" w:hAnsi="Times New Roman" w:cs="Times New Roman"/>
          <w:sz w:val="24"/>
          <w:szCs w:val="24"/>
        </w:rPr>
        <w:t>Дербисалина</w:t>
      </w:r>
      <w:proofErr w:type="spellEnd"/>
      <w:r w:rsidRPr="00877120">
        <w:rPr>
          <w:rFonts w:ascii="Times New Roman" w:hAnsi="Times New Roman" w:cs="Times New Roman"/>
          <w:sz w:val="24"/>
          <w:szCs w:val="24"/>
        </w:rPr>
        <w:t xml:space="preserve"> Г.А.,</w:t>
      </w:r>
      <w:r w:rsidRPr="00877120">
        <w:rPr>
          <w:rFonts w:ascii="Times New Roman" w:hAnsi="Times New Roman" w:cs="Times New Roman"/>
          <w:sz w:val="24"/>
          <w:szCs w:val="24"/>
          <w:shd w:val="clear" w:color="auto" w:fill="FFFFFF"/>
        </w:rPr>
        <w:t> </w:t>
      </w:r>
      <w:r w:rsidR="00877120" w:rsidRPr="00877120">
        <w:rPr>
          <w:rFonts w:ascii="Times New Roman" w:hAnsi="Times New Roman" w:cs="Times New Roman"/>
          <w:sz w:val="24"/>
          <w:szCs w:val="24"/>
          <w:shd w:val="clear" w:color="auto" w:fill="FFFFFF"/>
          <w:lang w:val="kk-KZ"/>
        </w:rPr>
        <w:t>учебное пособие «</w:t>
      </w:r>
      <w:r w:rsidR="00877120">
        <w:rPr>
          <w:rFonts w:ascii="Times New Roman" w:hAnsi="Times New Roman" w:cs="Times New Roman"/>
          <w:sz w:val="24"/>
          <w:szCs w:val="24"/>
          <w:shd w:val="clear" w:color="auto" w:fill="FFFFFF"/>
          <w:lang w:val="kk-KZ"/>
        </w:rPr>
        <w:t>О</w:t>
      </w:r>
      <w:r w:rsidR="00877120" w:rsidRPr="00877120">
        <w:rPr>
          <w:rFonts w:ascii="Times New Roman" w:hAnsi="Times New Roman" w:cs="Times New Roman"/>
          <w:sz w:val="24"/>
          <w:szCs w:val="24"/>
          <w:shd w:val="clear" w:color="auto" w:fill="FFFFFF"/>
          <w:lang w:val="kk-KZ"/>
        </w:rPr>
        <w:t>сновы доказательной сестринской практики»</w:t>
      </w:r>
      <w:r w:rsidR="00877120" w:rsidRPr="00877120">
        <w:rPr>
          <w:rFonts w:ascii="Times New Roman" w:eastAsia="Times New Roman" w:hAnsi="Times New Roman" w:cs="Times New Roman"/>
          <w:sz w:val="24"/>
          <w:szCs w:val="24"/>
          <w:lang w:val="kk-KZ"/>
        </w:rPr>
        <w:t xml:space="preserve"> Караганда, 2021 год, издательство «Ақнұр пресс».</w:t>
      </w:r>
    </w:p>
    <w:p w:rsidR="001974AC" w:rsidRPr="00F97325" w:rsidRDefault="00877120" w:rsidP="00877120">
      <w:pPr>
        <w:pStyle w:val="a9"/>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7. М.Ш. Нурманова, сборник стандартов сестринских технологий по дисциплине «Основы сестринского дела»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2-ое издание исправленное и дополненное)</w:t>
      </w:r>
      <w:r w:rsidRPr="0087712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Караганда, 2019</w:t>
      </w:r>
      <w:r w:rsidRPr="00877120">
        <w:rPr>
          <w:rFonts w:ascii="Times New Roman" w:eastAsia="Times New Roman" w:hAnsi="Times New Roman" w:cs="Times New Roman"/>
          <w:sz w:val="24"/>
          <w:szCs w:val="24"/>
          <w:lang w:val="kk-KZ"/>
        </w:rPr>
        <w:t xml:space="preserve"> год, издательство «Ақнұр пресс».</w:t>
      </w:r>
    </w:p>
    <w:p w:rsidR="001974AC" w:rsidRPr="00C76BA1" w:rsidRDefault="001974AC" w:rsidP="001974AC">
      <w:pPr>
        <w:spacing w:after="0" w:line="240" w:lineRule="auto"/>
        <w:rPr>
          <w:rFonts w:ascii="Times New Roman" w:eastAsia="Times New Roman" w:hAnsi="Times New Roman" w:cs="Times New Roman"/>
          <w:b/>
          <w:sz w:val="24"/>
          <w:szCs w:val="24"/>
          <w:lang w:val="kk-KZ"/>
        </w:rPr>
      </w:pPr>
    </w:p>
    <w:p w:rsidR="001974AC" w:rsidRPr="00C76BA1" w:rsidRDefault="001974AC" w:rsidP="001974AC">
      <w:pPr>
        <w:spacing w:after="0" w:line="240" w:lineRule="auto"/>
        <w:rPr>
          <w:rFonts w:ascii="Times New Roman" w:eastAsia="Times New Roman" w:hAnsi="Times New Roman" w:cs="Times New Roman"/>
          <w:sz w:val="24"/>
          <w:szCs w:val="24"/>
        </w:rPr>
      </w:pPr>
      <w:r w:rsidRPr="00C76BA1">
        <w:rPr>
          <w:rFonts w:ascii="Times New Roman" w:eastAsia="Times New Roman" w:hAnsi="Times New Roman" w:cs="Times New Roman"/>
          <w:b/>
          <w:sz w:val="24"/>
          <w:szCs w:val="24"/>
          <w:lang w:val="kk-KZ"/>
        </w:rPr>
        <w:t>1.10</w:t>
      </w:r>
      <w:r w:rsidR="00F726F7">
        <w:rPr>
          <w:rFonts w:ascii="Times New Roman" w:eastAsia="Times New Roman" w:hAnsi="Times New Roman" w:cs="Times New Roman"/>
          <w:b/>
          <w:sz w:val="24"/>
          <w:szCs w:val="24"/>
          <w:lang w:val="kk-KZ"/>
        </w:rPr>
        <w:t>.</w:t>
      </w:r>
      <w:r w:rsidRPr="00C76BA1">
        <w:rPr>
          <w:rFonts w:ascii="Times New Roman" w:eastAsia="Times New Roman" w:hAnsi="Times New Roman" w:cs="Times New Roman"/>
          <w:b/>
          <w:sz w:val="24"/>
          <w:szCs w:val="24"/>
        </w:rPr>
        <w:t>2 Дополнительная литература</w:t>
      </w:r>
    </w:p>
    <w:p w:rsidR="001974AC" w:rsidRDefault="00877120" w:rsidP="00F726F7">
      <w:pPr>
        <w:spacing w:after="0" w:line="24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rPr>
        <w:t>1</w:t>
      </w:r>
      <w:r w:rsidRPr="00877120">
        <w:rPr>
          <w:rFonts w:ascii="Times New Roman" w:hAnsi="Times New Roman" w:cs="Times New Roman"/>
          <w:sz w:val="24"/>
          <w:szCs w:val="24"/>
        </w:rPr>
        <w:t>.</w:t>
      </w:r>
      <w:hyperlink r:id="rId9" w:anchor="z5" w:history="1">
        <w:r w:rsidRPr="00877120">
          <w:rPr>
            <w:rFonts w:ascii="Times New Roman" w:hAnsi="Times New Roman" w:cs="Times New Roman"/>
            <w:sz w:val="24"/>
            <w:szCs w:val="24"/>
          </w:rPr>
          <w:t>Кодекс</w:t>
        </w:r>
      </w:hyperlink>
      <w:r w:rsidRPr="00877120">
        <w:rPr>
          <w:rFonts w:ascii="Times New Roman" w:hAnsi="Times New Roman" w:cs="Times New Roman"/>
          <w:sz w:val="24"/>
          <w:szCs w:val="24"/>
        </w:rPr>
        <w:t xml:space="preserve"> Республики Казахстан от 7 июля 2020 года </w:t>
      </w:r>
      <w:r w:rsidR="002B256F" w:rsidRPr="002B256F">
        <w:rPr>
          <w:rFonts w:ascii="Times New Roman" w:hAnsi="Times New Roman" w:cs="Times New Roman"/>
          <w:sz w:val="24"/>
          <w:szCs w:val="24"/>
        </w:rPr>
        <w:t>№ 360-VI ЗРК</w:t>
      </w:r>
      <w:r w:rsidR="002B256F">
        <w:rPr>
          <w:rFonts w:ascii="Arial" w:hAnsi="Arial" w:cs="Arial"/>
          <w:color w:val="666666"/>
          <w:spacing w:val="2"/>
          <w:sz w:val="20"/>
          <w:szCs w:val="20"/>
          <w:shd w:val="clear" w:color="auto" w:fill="E8E9EB"/>
        </w:rPr>
        <w:t>.</w:t>
      </w:r>
      <w:r w:rsidRPr="00877120">
        <w:rPr>
          <w:rFonts w:ascii="Times New Roman" w:hAnsi="Times New Roman" w:cs="Times New Roman"/>
          <w:sz w:val="24"/>
          <w:szCs w:val="24"/>
        </w:rPr>
        <w:t>"О здоровье народа и системе здравоохран</w:t>
      </w:r>
      <w:r>
        <w:rPr>
          <w:rFonts w:ascii="Times New Roman" w:hAnsi="Times New Roman" w:cs="Times New Roman"/>
          <w:sz w:val="24"/>
          <w:szCs w:val="24"/>
        </w:rPr>
        <w:t>ения".</w:t>
      </w:r>
    </w:p>
    <w:p w:rsidR="002B256F" w:rsidRDefault="002B256F" w:rsidP="00F726F7">
      <w:pPr>
        <w:spacing w:after="0" w:line="240" w:lineRule="auto"/>
        <w:ind w:left="709"/>
        <w:jc w:val="both"/>
        <w:rPr>
          <w:rFonts w:ascii="Times New Roman" w:hAnsi="Times New Roman" w:cs="Times New Roman"/>
          <w:color w:val="0C0C0C"/>
          <w:sz w:val="29"/>
          <w:szCs w:val="29"/>
          <w:shd w:val="clear" w:color="auto" w:fill="FFFFFF"/>
        </w:rPr>
      </w:pPr>
      <w:r>
        <w:rPr>
          <w:rFonts w:ascii="Times New Roman" w:hAnsi="Times New Roman" w:cs="Times New Roman"/>
          <w:sz w:val="24"/>
          <w:szCs w:val="24"/>
        </w:rPr>
        <w:t>2.</w:t>
      </w:r>
      <w:r w:rsidRPr="002B256F">
        <w:rPr>
          <w:rFonts w:ascii="Times New Roman" w:hAnsi="Times New Roman" w:cs="Times New Roman"/>
          <w:color w:val="0C0C0C"/>
          <w:sz w:val="24"/>
          <w:szCs w:val="24"/>
          <w:shd w:val="clear" w:color="auto" w:fill="FFFFFF"/>
        </w:rPr>
        <w:t>Постановление об утверждении Государственной программы развития здравоохранения Республики Казахстан на 2020 – 2025 годы.</w:t>
      </w:r>
    </w:p>
    <w:p w:rsidR="002B256F" w:rsidRDefault="002B256F" w:rsidP="00F726F7">
      <w:pPr>
        <w:shd w:val="clear" w:color="auto" w:fill="FFFFFF"/>
        <w:spacing w:after="0"/>
        <w:ind w:left="709"/>
        <w:rPr>
          <w:rFonts w:ascii="Times New Roman" w:eastAsia="Times New Roman" w:hAnsi="Times New Roman" w:cs="Times New Roman"/>
          <w:bCs/>
          <w:sz w:val="24"/>
          <w:szCs w:val="24"/>
          <w:lang w:eastAsia="ru-RU"/>
        </w:rPr>
      </w:pPr>
      <w:r w:rsidRPr="002B256F">
        <w:rPr>
          <w:rFonts w:ascii="Times New Roman" w:eastAsia="Times New Roman" w:hAnsi="Times New Roman" w:cs="Times New Roman"/>
          <w:sz w:val="24"/>
          <w:szCs w:val="24"/>
          <w:shd w:val="clear" w:color="auto" w:fill="FFFFFF"/>
          <w:lang w:eastAsia="ru-RU"/>
        </w:rPr>
        <w:t>3.</w:t>
      </w:r>
      <w:r>
        <w:rPr>
          <w:rFonts w:ascii="Times New Roman" w:eastAsia="Times New Roman" w:hAnsi="Times New Roman" w:cs="Times New Roman"/>
          <w:sz w:val="24"/>
          <w:szCs w:val="24"/>
          <w:shd w:val="clear" w:color="auto" w:fill="FFFFFF"/>
          <w:lang w:eastAsia="ru-RU"/>
        </w:rPr>
        <w:t xml:space="preserve"> </w:t>
      </w:r>
      <w:r w:rsidRPr="002B256F">
        <w:rPr>
          <w:rFonts w:ascii="Times New Roman" w:eastAsia="Times New Roman" w:hAnsi="Times New Roman" w:cs="Times New Roman"/>
          <w:bCs/>
          <w:sz w:val="24"/>
          <w:szCs w:val="24"/>
          <w:lang w:eastAsia="ru-RU"/>
        </w:rPr>
        <w:t>Стратегия «Казахстан-2050»</w:t>
      </w:r>
      <w:r>
        <w:rPr>
          <w:rFonts w:ascii="Times New Roman" w:eastAsia="Times New Roman" w:hAnsi="Times New Roman" w:cs="Times New Roman"/>
          <w:bCs/>
          <w:sz w:val="24"/>
          <w:szCs w:val="24"/>
          <w:lang w:eastAsia="ru-RU"/>
        </w:rPr>
        <w:t>.</w:t>
      </w:r>
    </w:p>
    <w:p w:rsidR="00F726F7" w:rsidRDefault="002B256F" w:rsidP="00F726F7">
      <w:pPr>
        <w:spacing w:after="0"/>
        <w:ind w:left="709"/>
        <w:jc w:val="both"/>
        <w:rPr>
          <w:rFonts w:ascii="Times New Roman" w:eastAsiaTheme="minorEastAsia" w:hAnsi="Times New Roman" w:cs="Times New Roman"/>
          <w:bCs/>
          <w:color w:val="000000"/>
          <w:sz w:val="24"/>
          <w:szCs w:val="24"/>
          <w:lang w:eastAsia="ru-RU"/>
        </w:rPr>
      </w:pPr>
      <w:r>
        <w:rPr>
          <w:rFonts w:ascii="Times New Roman" w:eastAsia="Times New Roman" w:hAnsi="Times New Roman" w:cs="Times New Roman"/>
          <w:bCs/>
          <w:sz w:val="24"/>
          <w:szCs w:val="24"/>
          <w:lang w:eastAsia="ru-RU"/>
        </w:rPr>
        <w:t>4.</w:t>
      </w:r>
      <w:r w:rsidR="00F726F7" w:rsidRPr="00F726F7">
        <w:rPr>
          <w:rFonts w:ascii="Times New Roman" w:eastAsiaTheme="minorEastAsia" w:hAnsi="Times New Roman" w:cs="Times New Roman"/>
          <w:b/>
          <w:bCs/>
          <w:color w:val="000000"/>
          <w:sz w:val="24"/>
          <w:szCs w:val="24"/>
          <w:lang w:eastAsia="ru-RU"/>
        </w:rPr>
        <w:t xml:space="preserve"> </w:t>
      </w:r>
      <w:r w:rsidR="00F726F7" w:rsidRPr="00F726F7">
        <w:rPr>
          <w:rFonts w:ascii="Times New Roman" w:eastAsiaTheme="minorEastAsia" w:hAnsi="Times New Roman" w:cs="Times New Roman"/>
          <w:bCs/>
          <w:color w:val="000000"/>
          <w:sz w:val="24"/>
          <w:szCs w:val="24"/>
          <w:lang w:eastAsia="ru-RU"/>
        </w:rPr>
        <w:t>Постановление Правительства Республики Казахста</w:t>
      </w:r>
      <w:r w:rsidR="00F726F7">
        <w:rPr>
          <w:rFonts w:ascii="Times New Roman" w:eastAsiaTheme="minorEastAsia" w:hAnsi="Times New Roman" w:cs="Times New Roman"/>
          <w:bCs/>
          <w:color w:val="000000"/>
          <w:sz w:val="24"/>
          <w:szCs w:val="24"/>
          <w:lang w:eastAsia="ru-RU"/>
        </w:rPr>
        <w:t xml:space="preserve">н от 16 октября 2020 года </w:t>
      </w:r>
    </w:p>
    <w:p w:rsidR="00F726F7" w:rsidRDefault="00F726F7" w:rsidP="005652E8">
      <w:pPr>
        <w:spacing w:after="0"/>
        <w:ind w:left="709"/>
        <w:jc w:val="both"/>
        <w:rPr>
          <w:rFonts w:ascii="Times New Roman" w:eastAsiaTheme="minorEastAsia" w:hAnsi="Times New Roman" w:cs="Times New Roman"/>
          <w:bCs/>
          <w:color w:val="000000"/>
          <w:sz w:val="24"/>
          <w:szCs w:val="24"/>
          <w:lang w:eastAsia="ru-RU"/>
        </w:rPr>
      </w:pPr>
      <w:r>
        <w:rPr>
          <w:rFonts w:ascii="Times New Roman" w:eastAsiaTheme="minorEastAsia" w:hAnsi="Times New Roman" w:cs="Times New Roman"/>
          <w:bCs/>
          <w:color w:val="000000"/>
          <w:sz w:val="24"/>
          <w:szCs w:val="24"/>
          <w:lang w:eastAsia="ru-RU"/>
        </w:rPr>
        <w:t xml:space="preserve">№ 672 </w:t>
      </w:r>
      <w:r w:rsidRPr="00F726F7">
        <w:rPr>
          <w:rFonts w:ascii="Times New Roman" w:eastAsiaTheme="minorEastAsia" w:hAnsi="Times New Roman" w:cs="Times New Roman"/>
          <w:bCs/>
          <w:color w:val="000000"/>
          <w:sz w:val="24"/>
          <w:szCs w:val="24"/>
          <w:lang w:eastAsia="ru-RU"/>
        </w:rPr>
        <w:t>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w:t>
      </w:r>
      <w:r>
        <w:rPr>
          <w:rFonts w:ascii="Times New Roman" w:eastAsiaTheme="minorEastAsia" w:hAnsi="Times New Roman" w:cs="Times New Roman"/>
          <w:bCs/>
          <w:color w:val="000000"/>
          <w:sz w:val="24"/>
          <w:szCs w:val="24"/>
          <w:lang w:eastAsia="ru-RU"/>
        </w:rPr>
        <w:t>.</w:t>
      </w:r>
    </w:p>
    <w:p w:rsidR="003B143B" w:rsidRPr="00F726F7" w:rsidRDefault="003B143B" w:rsidP="005652E8">
      <w:pPr>
        <w:spacing w:after="0"/>
        <w:ind w:left="709"/>
        <w:jc w:val="both"/>
        <w:rPr>
          <w:rFonts w:ascii="Times New Roman" w:eastAsiaTheme="minorEastAsia" w:hAnsi="Times New Roman" w:cs="Times New Roman"/>
          <w:bCs/>
          <w:color w:val="000000"/>
          <w:sz w:val="24"/>
          <w:szCs w:val="24"/>
          <w:lang w:eastAsia="ru-RU"/>
        </w:rPr>
      </w:pPr>
    </w:p>
    <w:p w:rsidR="001974AC" w:rsidRDefault="001974AC" w:rsidP="001974AC">
      <w:pPr>
        <w:spacing w:after="0" w:line="240" w:lineRule="auto"/>
        <w:rPr>
          <w:rFonts w:ascii="Times New Roman" w:eastAsia="Times New Roman" w:hAnsi="Times New Roman" w:cs="Times New Roman"/>
          <w:b/>
          <w:sz w:val="24"/>
          <w:szCs w:val="24"/>
          <w:lang w:val="kk-KZ"/>
        </w:rPr>
      </w:pPr>
      <w:r w:rsidRPr="00C76BA1">
        <w:rPr>
          <w:rFonts w:ascii="Times New Roman" w:eastAsia="Times New Roman" w:hAnsi="Times New Roman" w:cs="Times New Roman"/>
          <w:b/>
          <w:sz w:val="24"/>
          <w:szCs w:val="24"/>
          <w:lang w:val="kk-KZ"/>
        </w:rPr>
        <w:t>1.10.3 Интернет-ресурс</w:t>
      </w:r>
      <w:r>
        <w:rPr>
          <w:rFonts w:ascii="Times New Roman" w:eastAsia="Times New Roman" w:hAnsi="Times New Roman" w:cs="Times New Roman"/>
          <w:b/>
          <w:sz w:val="24"/>
          <w:szCs w:val="24"/>
          <w:lang w:val="kk-KZ"/>
        </w:rPr>
        <w:t>ы</w:t>
      </w:r>
    </w:p>
    <w:p w:rsidR="00F726F7" w:rsidRPr="00F726F7" w:rsidRDefault="005D04F7" w:rsidP="00F726F7">
      <w:pPr>
        <w:pStyle w:val="a9"/>
        <w:numPr>
          <w:ilvl w:val="0"/>
          <w:numId w:val="43"/>
        </w:numPr>
        <w:spacing w:after="0" w:line="240" w:lineRule="auto"/>
        <w:rPr>
          <w:rFonts w:ascii="Times New Roman" w:eastAsia="Times New Roman" w:hAnsi="Times New Roman" w:cs="Times New Roman"/>
          <w:b/>
          <w:sz w:val="24"/>
          <w:szCs w:val="24"/>
          <w:lang w:val="kk-KZ"/>
        </w:rPr>
      </w:pPr>
      <w:hyperlink r:id="rId10" w:history="1">
        <w:r w:rsidR="00F726F7" w:rsidRPr="0085481A">
          <w:rPr>
            <w:rStyle w:val="a8"/>
            <w:rFonts w:ascii="Times New Roman" w:eastAsia="Times New Roman" w:hAnsi="Times New Roman" w:cs="Times New Roman"/>
            <w:b/>
            <w:sz w:val="24"/>
            <w:szCs w:val="24"/>
            <w:lang w:val="kk-KZ"/>
          </w:rPr>
          <w:t>https://aknurpress.kz/books/search?text=&amp;subject=31&amp;language=%D0%92%D1%81%D0%B5&amp;extended=1&amp;page=2</w:t>
        </w:r>
      </w:hyperlink>
      <w:r w:rsidR="00F726F7">
        <w:rPr>
          <w:rFonts w:ascii="Times New Roman" w:eastAsia="Times New Roman" w:hAnsi="Times New Roman" w:cs="Times New Roman"/>
          <w:b/>
          <w:sz w:val="24"/>
          <w:szCs w:val="24"/>
          <w:lang w:val="kk-KZ"/>
        </w:rPr>
        <w:t xml:space="preserve"> </w:t>
      </w:r>
    </w:p>
    <w:p w:rsidR="00F726F7" w:rsidRDefault="005D04F7" w:rsidP="00F726F7">
      <w:pPr>
        <w:pStyle w:val="a9"/>
        <w:numPr>
          <w:ilvl w:val="0"/>
          <w:numId w:val="42"/>
        </w:numPr>
        <w:spacing w:after="0" w:line="240" w:lineRule="auto"/>
        <w:rPr>
          <w:rFonts w:ascii="Times New Roman" w:eastAsia="Times New Roman" w:hAnsi="Times New Roman" w:cs="Times New Roman"/>
          <w:b/>
          <w:sz w:val="24"/>
          <w:szCs w:val="24"/>
          <w:lang w:val="kk-KZ"/>
        </w:rPr>
      </w:pPr>
      <w:hyperlink r:id="rId11" w:history="1">
        <w:r w:rsidR="00F726F7" w:rsidRPr="0085481A">
          <w:rPr>
            <w:rStyle w:val="a8"/>
            <w:rFonts w:ascii="Times New Roman" w:eastAsia="Times New Roman" w:hAnsi="Times New Roman" w:cs="Times New Roman"/>
            <w:b/>
            <w:sz w:val="24"/>
            <w:szCs w:val="24"/>
            <w:lang w:val="kk-KZ"/>
          </w:rPr>
          <w:t>https://diseases.medelement.com/?searched_data=diseases&amp;q=&amp;mq=&amp;tq=&amp;diseases_filter_type=list</w:t>
        </w:r>
      </w:hyperlink>
      <w:r w:rsidR="00F726F7">
        <w:rPr>
          <w:rFonts w:ascii="Times New Roman" w:eastAsia="Times New Roman" w:hAnsi="Times New Roman" w:cs="Times New Roman"/>
          <w:b/>
          <w:sz w:val="24"/>
          <w:szCs w:val="24"/>
          <w:lang w:val="kk-KZ"/>
        </w:rPr>
        <w:t xml:space="preserve"> </w:t>
      </w:r>
    </w:p>
    <w:p w:rsidR="00F726F7" w:rsidRDefault="005D04F7" w:rsidP="00F726F7">
      <w:pPr>
        <w:pStyle w:val="a9"/>
        <w:numPr>
          <w:ilvl w:val="0"/>
          <w:numId w:val="42"/>
        </w:numPr>
        <w:spacing w:after="0" w:line="240" w:lineRule="auto"/>
        <w:rPr>
          <w:rFonts w:ascii="Times New Roman" w:eastAsia="Times New Roman" w:hAnsi="Times New Roman" w:cs="Times New Roman"/>
          <w:b/>
          <w:sz w:val="24"/>
          <w:szCs w:val="24"/>
          <w:lang w:val="kk-KZ"/>
        </w:rPr>
      </w:pPr>
      <w:hyperlink r:id="rId12" w:history="1">
        <w:r w:rsidR="00F726F7" w:rsidRPr="0085481A">
          <w:rPr>
            <w:rStyle w:val="a8"/>
            <w:rFonts w:ascii="Times New Roman" w:eastAsia="Times New Roman" w:hAnsi="Times New Roman" w:cs="Times New Roman"/>
            <w:b/>
            <w:sz w:val="24"/>
            <w:szCs w:val="24"/>
            <w:lang w:val="kk-KZ"/>
          </w:rPr>
          <w:t>http://pdl.kz/</w:t>
        </w:r>
      </w:hyperlink>
    </w:p>
    <w:p w:rsidR="00F726F7" w:rsidRDefault="005D04F7" w:rsidP="00F726F7">
      <w:pPr>
        <w:pStyle w:val="a9"/>
        <w:numPr>
          <w:ilvl w:val="0"/>
          <w:numId w:val="42"/>
        </w:numPr>
        <w:spacing w:after="0" w:line="240" w:lineRule="auto"/>
        <w:rPr>
          <w:rFonts w:ascii="Times New Roman" w:eastAsia="Times New Roman" w:hAnsi="Times New Roman" w:cs="Times New Roman"/>
          <w:b/>
          <w:sz w:val="24"/>
          <w:szCs w:val="24"/>
          <w:lang w:val="kk-KZ"/>
        </w:rPr>
      </w:pPr>
      <w:hyperlink r:id="rId13" w:history="1">
        <w:r w:rsidR="00F726F7" w:rsidRPr="0085481A">
          <w:rPr>
            <w:rStyle w:val="a8"/>
            <w:rFonts w:ascii="Times New Roman" w:eastAsia="Times New Roman" w:hAnsi="Times New Roman" w:cs="Times New Roman"/>
            <w:b/>
            <w:sz w:val="24"/>
            <w:szCs w:val="24"/>
            <w:lang w:val="kk-KZ"/>
          </w:rPr>
          <w:t>https://www.gov.kz/memleket/entities/dsm/press/news/details/238678?lang=ru</w:t>
        </w:r>
      </w:hyperlink>
    </w:p>
    <w:p w:rsidR="00F726F7" w:rsidRDefault="005D04F7" w:rsidP="00F726F7">
      <w:pPr>
        <w:pStyle w:val="a9"/>
        <w:numPr>
          <w:ilvl w:val="0"/>
          <w:numId w:val="42"/>
        </w:numPr>
        <w:spacing w:after="0" w:line="240" w:lineRule="auto"/>
        <w:rPr>
          <w:rFonts w:ascii="Times New Roman" w:eastAsia="Times New Roman" w:hAnsi="Times New Roman" w:cs="Times New Roman"/>
          <w:b/>
          <w:sz w:val="24"/>
          <w:szCs w:val="24"/>
          <w:lang w:val="kk-KZ"/>
        </w:rPr>
      </w:pPr>
      <w:hyperlink r:id="rId14" w:history="1">
        <w:r w:rsidR="00F726F7" w:rsidRPr="0085481A">
          <w:rPr>
            <w:rStyle w:val="a8"/>
            <w:rFonts w:ascii="Times New Roman" w:eastAsia="Times New Roman" w:hAnsi="Times New Roman" w:cs="Times New Roman"/>
            <w:b/>
            <w:sz w:val="24"/>
            <w:szCs w:val="24"/>
            <w:lang w:val="kk-KZ"/>
          </w:rPr>
          <w:t>http://riac-almaty.kz/index.php/ru/</w:t>
        </w:r>
      </w:hyperlink>
    </w:p>
    <w:p w:rsidR="00F6308F" w:rsidRDefault="005D04F7" w:rsidP="005652E8">
      <w:pPr>
        <w:pStyle w:val="a9"/>
        <w:numPr>
          <w:ilvl w:val="0"/>
          <w:numId w:val="42"/>
        </w:numPr>
        <w:spacing w:after="0" w:line="240" w:lineRule="auto"/>
        <w:rPr>
          <w:rFonts w:ascii="Times New Roman" w:eastAsia="Times New Roman" w:hAnsi="Times New Roman" w:cs="Times New Roman"/>
          <w:b/>
          <w:sz w:val="24"/>
          <w:szCs w:val="24"/>
          <w:lang w:val="kk-KZ"/>
        </w:rPr>
      </w:pPr>
      <w:hyperlink r:id="rId15" w:history="1">
        <w:r w:rsidR="00F726F7" w:rsidRPr="0085481A">
          <w:rPr>
            <w:rStyle w:val="a8"/>
            <w:rFonts w:ascii="Times New Roman" w:eastAsia="Times New Roman" w:hAnsi="Times New Roman" w:cs="Times New Roman"/>
            <w:b/>
            <w:sz w:val="24"/>
            <w:szCs w:val="24"/>
            <w:lang w:val="kk-KZ"/>
          </w:rPr>
          <w:t>https://adilet.zan.kz/rus/docs/V2000021080</w:t>
        </w:r>
      </w:hyperlink>
    </w:p>
    <w:p w:rsidR="00050729" w:rsidRDefault="005D04F7" w:rsidP="00050729">
      <w:pPr>
        <w:pStyle w:val="a9"/>
        <w:numPr>
          <w:ilvl w:val="0"/>
          <w:numId w:val="42"/>
        </w:numPr>
        <w:spacing w:after="0" w:line="240" w:lineRule="auto"/>
        <w:rPr>
          <w:rFonts w:ascii="Times New Roman" w:eastAsia="Times New Roman" w:hAnsi="Times New Roman" w:cs="Times New Roman"/>
          <w:b/>
          <w:sz w:val="24"/>
          <w:szCs w:val="24"/>
          <w:lang w:val="kk-KZ"/>
        </w:rPr>
      </w:pPr>
      <w:hyperlink r:id="rId16" w:history="1">
        <w:r w:rsidR="00050729" w:rsidRPr="0085481A">
          <w:rPr>
            <w:rStyle w:val="a8"/>
            <w:rFonts w:ascii="Times New Roman" w:eastAsia="Times New Roman" w:hAnsi="Times New Roman" w:cs="Times New Roman"/>
            <w:b/>
            <w:sz w:val="24"/>
            <w:szCs w:val="24"/>
            <w:lang w:val="kk-KZ"/>
          </w:rPr>
          <w:t>https://pubmed.ncbi.nlm.nih.gov/</w:t>
        </w:r>
      </w:hyperlink>
    </w:p>
    <w:p w:rsidR="00050729" w:rsidRDefault="005D04F7" w:rsidP="00050729">
      <w:pPr>
        <w:pStyle w:val="a9"/>
        <w:numPr>
          <w:ilvl w:val="0"/>
          <w:numId w:val="42"/>
        </w:numPr>
        <w:spacing w:after="0" w:line="240" w:lineRule="auto"/>
        <w:rPr>
          <w:rFonts w:ascii="Times New Roman" w:eastAsia="Times New Roman" w:hAnsi="Times New Roman" w:cs="Times New Roman"/>
          <w:b/>
          <w:sz w:val="24"/>
          <w:szCs w:val="24"/>
          <w:lang w:val="kk-KZ"/>
        </w:rPr>
      </w:pPr>
      <w:hyperlink r:id="rId17" w:history="1">
        <w:r w:rsidR="00050729" w:rsidRPr="0085481A">
          <w:rPr>
            <w:rStyle w:val="a8"/>
            <w:rFonts w:ascii="Times New Roman" w:eastAsia="Times New Roman" w:hAnsi="Times New Roman" w:cs="Times New Roman"/>
            <w:b/>
            <w:sz w:val="24"/>
            <w:szCs w:val="24"/>
            <w:lang w:val="kk-KZ"/>
          </w:rPr>
          <w:t>https://yamedsestra.ru/</w:t>
        </w:r>
      </w:hyperlink>
    </w:p>
    <w:p w:rsidR="00050729" w:rsidRDefault="005D04F7" w:rsidP="00050729">
      <w:pPr>
        <w:pStyle w:val="a9"/>
        <w:numPr>
          <w:ilvl w:val="0"/>
          <w:numId w:val="42"/>
        </w:numPr>
        <w:spacing w:after="0" w:line="240" w:lineRule="auto"/>
        <w:rPr>
          <w:rFonts w:ascii="Times New Roman" w:eastAsia="Times New Roman" w:hAnsi="Times New Roman" w:cs="Times New Roman"/>
          <w:b/>
          <w:sz w:val="24"/>
          <w:szCs w:val="24"/>
          <w:lang w:val="kk-KZ"/>
        </w:rPr>
      </w:pPr>
      <w:hyperlink r:id="rId18" w:history="1">
        <w:r w:rsidR="00050729" w:rsidRPr="0085481A">
          <w:rPr>
            <w:rStyle w:val="a8"/>
            <w:rFonts w:ascii="Times New Roman" w:eastAsia="Times New Roman" w:hAnsi="Times New Roman" w:cs="Times New Roman"/>
            <w:b/>
            <w:sz w:val="24"/>
            <w:szCs w:val="24"/>
            <w:lang w:val="kk-KZ"/>
          </w:rPr>
          <w:t>https://www.cochrane.org/ru/evidence</w:t>
        </w:r>
      </w:hyperlink>
      <w:r w:rsidR="00050729">
        <w:rPr>
          <w:rFonts w:ascii="Times New Roman" w:eastAsia="Times New Roman" w:hAnsi="Times New Roman" w:cs="Times New Roman"/>
          <w:b/>
          <w:sz w:val="24"/>
          <w:szCs w:val="24"/>
          <w:lang w:val="kk-KZ"/>
        </w:rPr>
        <w:t xml:space="preserve"> </w:t>
      </w:r>
    </w:p>
    <w:p w:rsidR="00F6308F" w:rsidRDefault="00F6308F" w:rsidP="00F6308F">
      <w:pPr>
        <w:spacing w:after="0" w:line="240" w:lineRule="auto"/>
        <w:rPr>
          <w:rFonts w:ascii="Times New Roman" w:eastAsia="Lucida Sans Unicode" w:hAnsi="Times New Roman" w:cs="Times New Roman"/>
          <w:bCs/>
          <w:sz w:val="24"/>
          <w:szCs w:val="24"/>
          <w:lang w:val="kk-KZ"/>
        </w:rPr>
      </w:pPr>
    </w:p>
    <w:sectPr w:rsidR="00F6308F" w:rsidSect="00BF093B">
      <w:headerReference w:type="default" r:id="rId19"/>
      <w:footerReference w:type="default" r:id="rId20"/>
      <w:pgSz w:w="11906" w:h="16838"/>
      <w:pgMar w:top="1134" w:right="707"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31" w:rsidRDefault="00BD3D31">
      <w:pPr>
        <w:spacing w:after="0" w:line="240" w:lineRule="auto"/>
      </w:pPr>
      <w:r>
        <w:separator/>
      </w:r>
    </w:p>
  </w:endnote>
  <w:endnote w:type="continuationSeparator" w:id="0">
    <w:p w:rsidR="00BD3D31" w:rsidRDefault="00BD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07665"/>
      <w:docPartObj>
        <w:docPartGallery w:val="Page Numbers (Bottom of Page)"/>
        <w:docPartUnique/>
      </w:docPartObj>
    </w:sdtPr>
    <w:sdtContent>
      <w:p w:rsidR="005D04F7" w:rsidRDefault="005D04F7">
        <w:pPr>
          <w:pStyle w:val="a5"/>
          <w:jc w:val="right"/>
        </w:pPr>
        <w:r>
          <w:fldChar w:fldCharType="begin"/>
        </w:r>
        <w:r>
          <w:instrText>PAGE   \* MERGEFORMAT</w:instrText>
        </w:r>
        <w:r>
          <w:fldChar w:fldCharType="separate"/>
        </w:r>
        <w:r w:rsidR="0071452F">
          <w:rPr>
            <w:noProof/>
          </w:rPr>
          <w:t>20</w:t>
        </w:r>
        <w:r>
          <w:fldChar w:fldCharType="end"/>
        </w:r>
      </w:p>
    </w:sdtContent>
  </w:sdt>
  <w:p w:rsidR="005D04F7" w:rsidRDefault="005D04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31" w:rsidRDefault="00BD3D31">
      <w:pPr>
        <w:spacing w:after="0" w:line="240" w:lineRule="auto"/>
      </w:pPr>
      <w:r>
        <w:separator/>
      </w:r>
    </w:p>
  </w:footnote>
  <w:footnote w:type="continuationSeparator" w:id="0">
    <w:p w:rsidR="00BD3D31" w:rsidRDefault="00BD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3"/>
    </w:tblGrid>
    <w:tr w:rsidR="005D04F7" w:rsidRPr="00777E66" w:rsidTr="00864B63">
      <w:trPr>
        <w:trHeight w:val="1115"/>
      </w:trPr>
      <w:tc>
        <w:tcPr>
          <w:tcW w:w="10393" w:type="dxa"/>
        </w:tcPr>
        <w:tbl>
          <w:tblPr>
            <w:tblW w:w="10177" w:type="dxa"/>
            <w:jc w:val="center"/>
            <w:tblCellMar>
              <w:left w:w="70" w:type="dxa"/>
              <w:right w:w="70" w:type="dxa"/>
            </w:tblCellMar>
            <w:tblLook w:val="04A0" w:firstRow="1" w:lastRow="0" w:firstColumn="1" w:lastColumn="0" w:noHBand="0" w:noVBand="1"/>
          </w:tblPr>
          <w:tblGrid>
            <w:gridCol w:w="4820"/>
            <w:gridCol w:w="993"/>
            <w:gridCol w:w="4364"/>
          </w:tblGrid>
          <w:tr w:rsidR="005D04F7" w:rsidRPr="00317C33" w:rsidTr="00864B63">
            <w:trPr>
              <w:cantSplit/>
              <w:trHeight w:val="855"/>
              <w:jc w:val="center"/>
            </w:trPr>
            <w:tc>
              <w:tcPr>
                <w:tcW w:w="4820" w:type="dxa"/>
                <w:vAlign w:val="center"/>
                <w:hideMark/>
              </w:tcPr>
              <w:p w:rsidR="005D04F7" w:rsidRPr="00317C33" w:rsidRDefault="005D04F7" w:rsidP="00864B63">
                <w:pPr>
                  <w:spacing w:after="0" w:line="240" w:lineRule="auto"/>
                  <w:ind w:right="-70"/>
                  <w:jc w:val="center"/>
                  <w:rPr>
                    <w:rFonts w:ascii="Times New Roman" w:eastAsia="Times New Roman" w:hAnsi="Times New Roman" w:cs="Times New Roman"/>
                    <w:color w:val="00003A"/>
                    <w:sz w:val="20"/>
                    <w:szCs w:val="20"/>
                    <w:lang w:val="kk-KZ" w:eastAsia="ru-RU"/>
                  </w:rPr>
                </w:pPr>
                <w:r w:rsidRPr="00317C33">
                  <w:rPr>
                    <w:rFonts w:ascii="Times New Roman" w:eastAsia="Times New Roman" w:hAnsi="Times New Roman" w:cs="Times New Roman"/>
                    <w:color w:val="00003A"/>
                    <w:sz w:val="20"/>
                    <w:szCs w:val="20"/>
                    <w:lang w:val="kk-KZ" w:eastAsia="ru-RU"/>
                  </w:rPr>
                  <w:t xml:space="preserve">Алматы </w:t>
                </w:r>
              </w:p>
              <w:p w:rsidR="005D04F7" w:rsidRPr="00317C33" w:rsidRDefault="005D04F7" w:rsidP="00864B63">
                <w:pPr>
                  <w:spacing w:after="0" w:line="240" w:lineRule="auto"/>
                  <w:ind w:right="-70"/>
                  <w:jc w:val="center"/>
                  <w:rPr>
                    <w:rFonts w:ascii="Times New Roman" w:eastAsia="Times New Roman" w:hAnsi="Times New Roman" w:cs="Times New Roman"/>
                    <w:color w:val="00003A"/>
                    <w:sz w:val="20"/>
                    <w:szCs w:val="20"/>
                    <w:lang w:val="kk-KZ" w:bidi="en-US"/>
                  </w:rPr>
                </w:pPr>
                <w:r w:rsidRPr="00317C33">
                  <w:rPr>
                    <w:rFonts w:ascii="Times New Roman" w:eastAsia="Times New Roman" w:hAnsi="Times New Roman" w:cs="Times New Roman"/>
                    <w:color w:val="00003A"/>
                    <w:sz w:val="20"/>
                    <w:szCs w:val="20"/>
                    <w:lang w:val="kk-KZ" w:eastAsia="ru-RU"/>
                  </w:rPr>
                  <w:t>қаласының қоғамдық денсаулық Басқармасы</w:t>
                </w:r>
              </w:p>
              <w:p w:rsidR="005D04F7" w:rsidRPr="00317C33" w:rsidRDefault="005D04F7" w:rsidP="00864B63">
                <w:pPr>
                  <w:spacing w:after="0" w:line="240" w:lineRule="auto"/>
                  <w:ind w:left="1256" w:right="-70" w:hanging="1229"/>
                  <w:jc w:val="center"/>
                  <w:rPr>
                    <w:rFonts w:ascii="Times New Roman" w:eastAsia="Times New Roman" w:hAnsi="Times New Roman" w:cs="Times New Roman"/>
                    <w:color w:val="00003A"/>
                    <w:sz w:val="24"/>
                    <w:szCs w:val="24"/>
                    <w:lang w:val="kk-KZ" w:eastAsia="ru-RU"/>
                  </w:rPr>
                </w:pPr>
                <w:r w:rsidRPr="00317C33">
                  <w:rPr>
                    <w:rFonts w:ascii="Times New Roman" w:eastAsia="Times New Roman" w:hAnsi="Times New Roman" w:cs="Times New Roman"/>
                    <w:color w:val="00003A"/>
                    <w:sz w:val="20"/>
                    <w:szCs w:val="20"/>
                    <w:lang w:val="kk-KZ" w:eastAsia="ru-RU"/>
                  </w:rPr>
                  <w:t>ШЖҚ КМК «Жоғары медициналық колледж»</w:t>
                </w:r>
              </w:p>
            </w:tc>
            <w:tc>
              <w:tcPr>
                <w:tcW w:w="993" w:type="dxa"/>
                <w:vAlign w:val="center"/>
                <w:hideMark/>
              </w:tcPr>
              <w:p w:rsidR="005D04F7" w:rsidRPr="00317C33" w:rsidRDefault="005D04F7" w:rsidP="00864B63">
                <w:pPr>
                  <w:spacing w:after="0" w:line="240" w:lineRule="auto"/>
                  <w:jc w:val="center"/>
                  <w:rPr>
                    <w:rFonts w:ascii="Times New Roman" w:eastAsia="Times New Roman" w:hAnsi="Times New Roman" w:cs="Times New Roman"/>
                    <w:color w:val="00003A"/>
                    <w:sz w:val="24"/>
                    <w:szCs w:val="24"/>
                    <w:lang w:val="kk-KZ" w:bidi="en-US"/>
                  </w:rPr>
                </w:pPr>
                <w:r w:rsidRPr="00317C33">
                  <w:rPr>
                    <w:b/>
                    <w:bCs/>
                    <w:noProof/>
                    <w:lang w:eastAsia="ru-RU"/>
                  </w:rPr>
                  <w:drawing>
                    <wp:inline distT="0" distB="0" distL="0" distR="0" wp14:anchorId="3C22C780" wp14:editId="1D4C41E2">
                      <wp:extent cx="482146"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388" cy="442005"/>
                              </a:xfrm>
                              <a:prstGeom prst="rect">
                                <a:avLst/>
                              </a:prstGeom>
                              <a:noFill/>
                            </pic:spPr>
                          </pic:pic>
                        </a:graphicData>
                      </a:graphic>
                    </wp:inline>
                  </w:drawing>
                </w:r>
              </w:p>
            </w:tc>
            <w:tc>
              <w:tcPr>
                <w:tcW w:w="4364" w:type="dxa"/>
                <w:vAlign w:val="center"/>
                <w:hideMark/>
              </w:tcPr>
              <w:p w:rsidR="005D04F7" w:rsidRPr="00317C33" w:rsidRDefault="005D04F7" w:rsidP="00864B63">
                <w:pPr>
                  <w:spacing w:after="0" w:line="240" w:lineRule="auto"/>
                  <w:ind w:left="-70" w:right="-100"/>
                  <w:jc w:val="center"/>
                  <w:rPr>
                    <w:rFonts w:ascii="Times New Roman" w:eastAsia="Times New Roman" w:hAnsi="Times New Roman" w:cs="Times New Roman"/>
                    <w:color w:val="00003A"/>
                    <w:sz w:val="20"/>
                    <w:szCs w:val="20"/>
                    <w:lang w:val="kk-KZ" w:bidi="en-US"/>
                  </w:rPr>
                </w:pPr>
                <w:r w:rsidRPr="00317C33">
                  <w:rPr>
                    <w:rFonts w:ascii="Times New Roman" w:eastAsia="Times New Roman" w:hAnsi="Times New Roman" w:cs="Times New Roman"/>
                    <w:color w:val="00003A"/>
                    <w:sz w:val="20"/>
                    <w:szCs w:val="20"/>
                    <w:lang w:val="kk-KZ" w:eastAsia="ru-RU"/>
                  </w:rPr>
                  <w:t>КГП на ПХВ «Высший медицинский колледж» Управления общественного здоровья города Алматы</w:t>
                </w:r>
              </w:p>
            </w:tc>
          </w:tr>
          <w:tr w:rsidR="005D04F7" w:rsidRPr="00317C33" w:rsidTr="00864B63">
            <w:trPr>
              <w:cantSplit/>
              <w:trHeight w:val="271"/>
              <w:jc w:val="center"/>
            </w:trPr>
            <w:tc>
              <w:tcPr>
                <w:tcW w:w="10177" w:type="dxa"/>
                <w:gridSpan w:val="3"/>
                <w:tcBorders>
                  <w:top w:val="nil"/>
                  <w:left w:val="nil"/>
                  <w:bottom w:val="single" w:sz="12" w:space="0" w:color="326F68"/>
                  <w:right w:val="nil"/>
                </w:tcBorders>
                <w:vAlign w:val="center"/>
                <w:hideMark/>
              </w:tcPr>
              <w:p w:rsidR="005D04F7" w:rsidRDefault="005D04F7" w:rsidP="00864B63">
                <w:pPr>
                  <w:spacing w:after="0" w:line="240" w:lineRule="auto"/>
                  <w:jc w:val="center"/>
                  <w:rPr>
                    <w:rFonts w:ascii="Times New Roman" w:eastAsia="Times New Roman" w:hAnsi="Times New Roman" w:cs="Times New Roman"/>
                    <w:color w:val="00003A"/>
                    <w:sz w:val="16"/>
                    <w:szCs w:val="16"/>
                    <w:lang w:val="kk-KZ" w:eastAsia="ru-RU"/>
                  </w:rPr>
                </w:pPr>
                <w:r>
                  <w:rPr>
                    <w:rFonts w:ascii="Times New Roman" w:eastAsia="Times New Roman" w:hAnsi="Times New Roman" w:cs="Times New Roman"/>
                    <w:color w:val="00003A"/>
                    <w:sz w:val="16"/>
                    <w:szCs w:val="16"/>
                    <w:lang w:val="kk-KZ" w:eastAsia="ru-RU"/>
                  </w:rPr>
                  <w:t>ЦМК № 5 «СЕСТРИНСКОЕ ДЕЛО»</w:t>
                </w:r>
              </w:p>
              <w:p w:rsidR="005D04F7" w:rsidRDefault="005D04F7" w:rsidP="00864B63">
                <w:pPr>
                  <w:spacing w:after="0" w:line="240" w:lineRule="auto"/>
                  <w:jc w:val="center"/>
                  <w:rPr>
                    <w:rFonts w:ascii="Times New Roman" w:eastAsia="Times New Roman" w:hAnsi="Times New Roman" w:cs="Times New Roman"/>
                    <w:color w:val="00003A"/>
                    <w:sz w:val="16"/>
                    <w:szCs w:val="16"/>
                    <w:lang w:val="kk-KZ" w:eastAsia="ru-RU"/>
                  </w:rPr>
                </w:pPr>
                <w:r>
                  <w:rPr>
                    <w:rFonts w:ascii="Times New Roman" w:eastAsia="Times New Roman" w:hAnsi="Times New Roman" w:cs="Times New Roman"/>
                    <w:color w:val="00003A"/>
                    <w:sz w:val="16"/>
                    <w:szCs w:val="16"/>
                    <w:lang w:val="kk-KZ" w:eastAsia="ru-RU"/>
                  </w:rPr>
                  <w:t xml:space="preserve">РАБОЧАЯ УЧЕБНАЯ ПРОГРАММА </w:t>
                </w:r>
              </w:p>
              <w:p w:rsidR="005D04F7" w:rsidRPr="00317C33" w:rsidRDefault="005D04F7" w:rsidP="00864B63">
                <w:pPr>
                  <w:spacing w:after="0" w:line="240" w:lineRule="auto"/>
                  <w:jc w:val="center"/>
                  <w:rPr>
                    <w:rFonts w:ascii="Times New Roman" w:eastAsia="Times New Roman" w:hAnsi="Times New Roman" w:cs="Times New Roman"/>
                    <w:color w:val="00003A"/>
                    <w:sz w:val="16"/>
                    <w:szCs w:val="16"/>
                    <w:lang w:val="kk-KZ" w:eastAsia="ru-RU"/>
                  </w:rPr>
                </w:pPr>
              </w:p>
            </w:tc>
          </w:tr>
        </w:tbl>
        <w:p w:rsidR="005D04F7" w:rsidRDefault="005D04F7" w:rsidP="00864B63"/>
      </w:tc>
    </w:tr>
  </w:tbl>
  <w:p w:rsidR="005D04F7" w:rsidRPr="00777E66" w:rsidRDefault="005D04F7" w:rsidP="00864B63">
    <w:pPr>
      <w:pStyle w:val="a3"/>
      <w:rPr>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5E0"/>
    <w:multiLevelType w:val="hybridMultilevel"/>
    <w:tmpl w:val="0A8AD52A"/>
    <w:lvl w:ilvl="0" w:tplc="3690A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620F4"/>
    <w:multiLevelType w:val="multilevel"/>
    <w:tmpl w:val="0CC2E4BE"/>
    <w:lvl w:ilvl="0">
      <w:start w:val="2"/>
      <w:numFmt w:val="decimal"/>
      <w:lvlText w:val="%1"/>
      <w:lvlJc w:val="left"/>
      <w:pPr>
        <w:ind w:left="360" w:hanging="360"/>
      </w:pPr>
      <w:rPr>
        <w:rFonts w:hint="default"/>
      </w:rPr>
    </w:lvl>
    <w:lvl w:ilvl="1">
      <w:start w:val="3"/>
      <w:numFmt w:val="decimal"/>
      <w:lvlText w:val="%1.%2"/>
      <w:lvlJc w:val="left"/>
      <w:pPr>
        <w:ind w:left="1503" w:hanging="360"/>
      </w:pPr>
      <w:rPr>
        <w:rFonts w:hint="default"/>
        <w:b/>
      </w:rPr>
    </w:lvl>
    <w:lvl w:ilvl="2">
      <w:start w:val="1"/>
      <w:numFmt w:val="decimal"/>
      <w:lvlText w:val="%1.%2.%3"/>
      <w:lvlJc w:val="left"/>
      <w:pPr>
        <w:ind w:left="3006" w:hanging="720"/>
      </w:pPr>
      <w:rPr>
        <w:rFonts w:hint="default"/>
      </w:rPr>
    </w:lvl>
    <w:lvl w:ilvl="3">
      <w:start w:val="1"/>
      <w:numFmt w:val="decimal"/>
      <w:lvlText w:val="%1.%2.%3.%4"/>
      <w:lvlJc w:val="left"/>
      <w:pPr>
        <w:ind w:left="4149" w:hanging="72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6795" w:hanging="1080"/>
      </w:pPr>
      <w:rPr>
        <w:rFonts w:hint="default"/>
      </w:rPr>
    </w:lvl>
    <w:lvl w:ilvl="6">
      <w:start w:val="1"/>
      <w:numFmt w:val="decimal"/>
      <w:lvlText w:val="%1.%2.%3.%4.%5.%6.%7"/>
      <w:lvlJc w:val="left"/>
      <w:pPr>
        <w:ind w:left="8298" w:hanging="1440"/>
      </w:pPr>
      <w:rPr>
        <w:rFonts w:hint="default"/>
      </w:rPr>
    </w:lvl>
    <w:lvl w:ilvl="7">
      <w:start w:val="1"/>
      <w:numFmt w:val="decimal"/>
      <w:lvlText w:val="%1.%2.%3.%4.%5.%6.%7.%8"/>
      <w:lvlJc w:val="left"/>
      <w:pPr>
        <w:ind w:left="9441" w:hanging="1440"/>
      </w:pPr>
      <w:rPr>
        <w:rFonts w:hint="default"/>
      </w:rPr>
    </w:lvl>
    <w:lvl w:ilvl="8">
      <w:start w:val="1"/>
      <w:numFmt w:val="decimal"/>
      <w:lvlText w:val="%1.%2.%3.%4.%5.%6.%7.%8.%9"/>
      <w:lvlJc w:val="left"/>
      <w:pPr>
        <w:ind w:left="10944" w:hanging="1800"/>
      </w:pPr>
      <w:rPr>
        <w:rFonts w:hint="default"/>
      </w:rPr>
    </w:lvl>
  </w:abstractNum>
  <w:abstractNum w:abstractNumId="2" w15:restartNumberingAfterBreak="0">
    <w:nsid w:val="029B2D64"/>
    <w:multiLevelType w:val="hybridMultilevel"/>
    <w:tmpl w:val="75047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70FD7"/>
    <w:multiLevelType w:val="hybridMultilevel"/>
    <w:tmpl w:val="3704FF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5F00A7"/>
    <w:multiLevelType w:val="hybridMultilevel"/>
    <w:tmpl w:val="483EFC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9B1F7B"/>
    <w:multiLevelType w:val="hybridMultilevel"/>
    <w:tmpl w:val="D390BB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9AB60EC"/>
    <w:multiLevelType w:val="hybridMultilevel"/>
    <w:tmpl w:val="2292886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B66EA7"/>
    <w:multiLevelType w:val="multilevel"/>
    <w:tmpl w:val="8B22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06B8A"/>
    <w:multiLevelType w:val="multilevel"/>
    <w:tmpl w:val="3A6A692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b/>
        <w:sz w:val="24"/>
        <w:szCs w:val="24"/>
      </w:rPr>
    </w:lvl>
    <w:lvl w:ilvl="2">
      <w:start w:val="1"/>
      <w:numFmt w:val="decimal"/>
      <w:lvlText w:val="%1.%2.%3"/>
      <w:lvlJc w:val="left"/>
      <w:pPr>
        <w:ind w:left="3726" w:hanging="720"/>
      </w:pPr>
      <w:rPr>
        <w:rFonts w:hint="default"/>
      </w:rPr>
    </w:lvl>
    <w:lvl w:ilvl="3">
      <w:start w:val="1"/>
      <w:numFmt w:val="decimal"/>
      <w:lvlText w:val="%1.%2.%3.%4"/>
      <w:lvlJc w:val="left"/>
      <w:pPr>
        <w:ind w:left="5229" w:hanging="72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595" w:hanging="1080"/>
      </w:pPr>
      <w:rPr>
        <w:rFonts w:hint="default"/>
      </w:rPr>
    </w:lvl>
    <w:lvl w:ilvl="6">
      <w:start w:val="1"/>
      <w:numFmt w:val="decimal"/>
      <w:lvlText w:val="%1.%2.%3.%4.%5.%6.%7"/>
      <w:lvlJc w:val="left"/>
      <w:pPr>
        <w:ind w:left="10458" w:hanging="1440"/>
      </w:pPr>
      <w:rPr>
        <w:rFonts w:hint="default"/>
      </w:rPr>
    </w:lvl>
    <w:lvl w:ilvl="7">
      <w:start w:val="1"/>
      <w:numFmt w:val="decimal"/>
      <w:lvlText w:val="%1.%2.%3.%4.%5.%6.%7.%8"/>
      <w:lvlJc w:val="left"/>
      <w:pPr>
        <w:ind w:left="11961" w:hanging="1440"/>
      </w:pPr>
      <w:rPr>
        <w:rFonts w:hint="default"/>
      </w:rPr>
    </w:lvl>
    <w:lvl w:ilvl="8">
      <w:start w:val="1"/>
      <w:numFmt w:val="decimal"/>
      <w:lvlText w:val="%1.%2.%3.%4.%5.%6.%7.%8.%9"/>
      <w:lvlJc w:val="left"/>
      <w:pPr>
        <w:ind w:left="13824" w:hanging="1800"/>
      </w:pPr>
      <w:rPr>
        <w:rFonts w:hint="default"/>
      </w:rPr>
    </w:lvl>
  </w:abstractNum>
  <w:abstractNum w:abstractNumId="9" w15:restartNumberingAfterBreak="0">
    <w:nsid w:val="20214478"/>
    <w:multiLevelType w:val="hybridMultilevel"/>
    <w:tmpl w:val="C16CF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32B76"/>
    <w:multiLevelType w:val="hybridMultilevel"/>
    <w:tmpl w:val="0262E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65DE2"/>
    <w:multiLevelType w:val="hybridMultilevel"/>
    <w:tmpl w:val="CEB45D1A"/>
    <w:lvl w:ilvl="0" w:tplc="3690A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1A4F28"/>
    <w:multiLevelType w:val="hybridMultilevel"/>
    <w:tmpl w:val="E14E1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2F278E"/>
    <w:multiLevelType w:val="hybridMultilevel"/>
    <w:tmpl w:val="990AA8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3612F4"/>
    <w:multiLevelType w:val="hybridMultilevel"/>
    <w:tmpl w:val="7B04E6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F691CA4"/>
    <w:multiLevelType w:val="multilevel"/>
    <w:tmpl w:val="CE04ECB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FC8422E"/>
    <w:multiLevelType w:val="hybridMultilevel"/>
    <w:tmpl w:val="2C36695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0823210"/>
    <w:multiLevelType w:val="hybridMultilevel"/>
    <w:tmpl w:val="AB209B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F276E7"/>
    <w:multiLevelType w:val="hybridMultilevel"/>
    <w:tmpl w:val="9084817E"/>
    <w:lvl w:ilvl="0" w:tplc="3690A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784CC5"/>
    <w:multiLevelType w:val="hybridMultilevel"/>
    <w:tmpl w:val="AAE80A86"/>
    <w:lvl w:ilvl="0" w:tplc="0419000D">
      <w:start w:val="1"/>
      <w:numFmt w:val="bullet"/>
      <w:lvlText w:val=""/>
      <w:lvlJc w:val="left"/>
      <w:pPr>
        <w:ind w:left="835" w:hanging="360"/>
      </w:pPr>
      <w:rPr>
        <w:rFonts w:ascii="Wingdings" w:hAnsi="Wingdings"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20" w15:restartNumberingAfterBreak="0">
    <w:nsid w:val="428A5FD6"/>
    <w:multiLevelType w:val="multilevel"/>
    <w:tmpl w:val="B6AEC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112463"/>
    <w:multiLevelType w:val="multilevel"/>
    <w:tmpl w:val="AFA28C32"/>
    <w:lvl w:ilvl="0">
      <w:start w:val="2"/>
      <w:numFmt w:val="decimal"/>
      <w:lvlText w:val="%1."/>
      <w:lvlJc w:val="left"/>
      <w:pPr>
        <w:ind w:left="28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AD20F89"/>
    <w:multiLevelType w:val="multilevel"/>
    <w:tmpl w:val="7076BE66"/>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1E33D4"/>
    <w:multiLevelType w:val="hybridMultilevel"/>
    <w:tmpl w:val="5B5E9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BA2D66"/>
    <w:multiLevelType w:val="multilevel"/>
    <w:tmpl w:val="C51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332EE3"/>
    <w:multiLevelType w:val="multilevel"/>
    <w:tmpl w:val="57332EE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91C4818"/>
    <w:multiLevelType w:val="hybridMultilevel"/>
    <w:tmpl w:val="F1945642"/>
    <w:lvl w:ilvl="0" w:tplc="8BFE0D8C">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5B244725"/>
    <w:multiLevelType w:val="hybridMultilevel"/>
    <w:tmpl w:val="384E983E"/>
    <w:lvl w:ilvl="0" w:tplc="FB0CB8E0">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B61152"/>
    <w:multiLevelType w:val="hybridMultilevel"/>
    <w:tmpl w:val="7A6AA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3D3150"/>
    <w:multiLevelType w:val="hybridMultilevel"/>
    <w:tmpl w:val="98CEB0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5DE320B"/>
    <w:multiLevelType w:val="multilevel"/>
    <w:tmpl w:val="108650AA"/>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8026ED5"/>
    <w:multiLevelType w:val="multilevel"/>
    <w:tmpl w:val="57141B50"/>
    <w:lvl w:ilvl="0">
      <w:start w:val="1"/>
      <w:numFmt w:val="decimal"/>
      <w:lvlText w:val="%1"/>
      <w:lvlJc w:val="left"/>
      <w:pPr>
        <w:ind w:left="570" w:hanging="570"/>
      </w:pPr>
      <w:rPr>
        <w:rFonts w:hint="default"/>
      </w:rPr>
    </w:lvl>
    <w:lvl w:ilvl="1">
      <w:start w:val="1"/>
      <w:numFmt w:val="decimal"/>
      <w:lvlText w:val="%1.%2"/>
      <w:lvlJc w:val="left"/>
      <w:pPr>
        <w:ind w:left="830" w:hanging="7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880" w:hanging="144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460" w:hanging="1800"/>
      </w:pPr>
      <w:rPr>
        <w:rFonts w:hint="default"/>
      </w:rPr>
    </w:lvl>
    <w:lvl w:ilvl="7">
      <w:start w:val="1"/>
      <w:numFmt w:val="decimal"/>
      <w:lvlText w:val="%1.%2.%3.%4.%5.%6.%7.%8"/>
      <w:lvlJc w:val="left"/>
      <w:pPr>
        <w:ind w:left="2930" w:hanging="2160"/>
      </w:pPr>
      <w:rPr>
        <w:rFonts w:hint="default"/>
      </w:rPr>
    </w:lvl>
    <w:lvl w:ilvl="8">
      <w:start w:val="1"/>
      <w:numFmt w:val="decimal"/>
      <w:lvlText w:val="%1.%2.%3.%4.%5.%6.%7.%8.%9"/>
      <w:lvlJc w:val="left"/>
      <w:pPr>
        <w:ind w:left="3040" w:hanging="2160"/>
      </w:pPr>
      <w:rPr>
        <w:rFonts w:hint="default"/>
      </w:rPr>
    </w:lvl>
  </w:abstractNum>
  <w:abstractNum w:abstractNumId="32" w15:restartNumberingAfterBreak="0">
    <w:nsid w:val="692F73D6"/>
    <w:multiLevelType w:val="hybridMultilevel"/>
    <w:tmpl w:val="60C040A8"/>
    <w:lvl w:ilvl="0" w:tplc="B6FC6FC4">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2C00A">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44AA2">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A4D42">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2DFB0">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76CED4">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AA21A">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48496">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830FA">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96049F2"/>
    <w:multiLevelType w:val="hybridMultilevel"/>
    <w:tmpl w:val="1E947CB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A173213"/>
    <w:multiLevelType w:val="hybridMultilevel"/>
    <w:tmpl w:val="B6C401B8"/>
    <w:lvl w:ilvl="0" w:tplc="561CDD12">
      <w:start w:val="1"/>
      <w:numFmt w:val="decimal"/>
      <w:lvlText w:val="%1."/>
      <w:lvlJc w:val="left"/>
      <w:pPr>
        <w:tabs>
          <w:tab w:val="num" w:pos="360"/>
        </w:tabs>
        <w:ind w:left="360" w:hanging="360"/>
      </w:pPr>
      <w:rPr>
        <w:rFonts w:hint="default"/>
        <w:b w:val="0"/>
      </w:rPr>
    </w:lvl>
    <w:lvl w:ilvl="1" w:tplc="DD9A17D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6A5B6016"/>
    <w:multiLevelType w:val="hybridMultilevel"/>
    <w:tmpl w:val="810C3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B5777F"/>
    <w:multiLevelType w:val="multilevel"/>
    <w:tmpl w:val="EA6A9448"/>
    <w:lvl w:ilvl="0">
      <w:start w:val="4"/>
      <w:numFmt w:val="decimal"/>
      <w:lvlText w:val="%1."/>
      <w:lvlJc w:val="left"/>
      <w:pPr>
        <w:ind w:left="641" w:hanging="360"/>
      </w:pPr>
      <w:rPr>
        <w:rFonts w:hint="default"/>
      </w:rPr>
    </w:lvl>
    <w:lvl w:ilvl="1">
      <w:start w:val="1"/>
      <w:numFmt w:val="decimal"/>
      <w:isLgl/>
      <w:lvlText w:val="%1.%2"/>
      <w:lvlJc w:val="left"/>
      <w:pPr>
        <w:ind w:left="1503" w:hanging="360"/>
      </w:pPr>
      <w:rPr>
        <w:rFonts w:hint="default"/>
      </w:rPr>
    </w:lvl>
    <w:lvl w:ilvl="2">
      <w:start w:val="1"/>
      <w:numFmt w:val="decimal"/>
      <w:isLgl/>
      <w:lvlText w:val="%1.%2.%3"/>
      <w:lvlJc w:val="left"/>
      <w:pPr>
        <w:ind w:left="2725" w:hanging="720"/>
      </w:pPr>
      <w:rPr>
        <w:rFonts w:hint="default"/>
      </w:rPr>
    </w:lvl>
    <w:lvl w:ilvl="3">
      <w:start w:val="1"/>
      <w:numFmt w:val="decimal"/>
      <w:isLgl/>
      <w:lvlText w:val="%1.%2.%3.%4"/>
      <w:lvlJc w:val="left"/>
      <w:pPr>
        <w:ind w:left="3587" w:hanging="720"/>
      </w:pPr>
      <w:rPr>
        <w:rFonts w:hint="default"/>
      </w:rPr>
    </w:lvl>
    <w:lvl w:ilvl="4">
      <w:start w:val="1"/>
      <w:numFmt w:val="decimal"/>
      <w:isLgl/>
      <w:lvlText w:val="%1.%2.%3.%4.%5"/>
      <w:lvlJc w:val="left"/>
      <w:pPr>
        <w:ind w:left="4809" w:hanging="1080"/>
      </w:pPr>
      <w:rPr>
        <w:rFonts w:hint="default"/>
      </w:rPr>
    </w:lvl>
    <w:lvl w:ilvl="5">
      <w:start w:val="1"/>
      <w:numFmt w:val="decimal"/>
      <w:isLgl/>
      <w:lvlText w:val="%1.%2.%3.%4.%5.%6"/>
      <w:lvlJc w:val="left"/>
      <w:pPr>
        <w:ind w:left="5671" w:hanging="1080"/>
      </w:pPr>
      <w:rPr>
        <w:rFonts w:hint="default"/>
      </w:rPr>
    </w:lvl>
    <w:lvl w:ilvl="6">
      <w:start w:val="1"/>
      <w:numFmt w:val="decimal"/>
      <w:isLgl/>
      <w:lvlText w:val="%1.%2.%3.%4.%5.%6.%7"/>
      <w:lvlJc w:val="left"/>
      <w:pPr>
        <w:ind w:left="6893" w:hanging="1440"/>
      </w:pPr>
      <w:rPr>
        <w:rFonts w:hint="default"/>
      </w:rPr>
    </w:lvl>
    <w:lvl w:ilvl="7">
      <w:start w:val="1"/>
      <w:numFmt w:val="decimal"/>
      <w:isLgl/>
      <w:lvlText w:val="%1.%2.%3.%4.%5.%6.%7.%8"/>
      <w:lvlJc w:val="left"/>
      <w:pPr>
        <w:ind w:left="7755" w:hanging="1440"/>
      </w:pPr>
      <w:rPr>
        <w:rFonts w:hint="default"/>
      </w:rPr>
    </w:lvl>
    <w:lvl w:ilvl="8">
      <w:start w:val="1"/>
      <w:numFmt w:val="decimal"/>
      <w:isLgl/>
      <w:lvlText w:val="%1.%2.%3.%4.%5.%6.%7.%8.%9"/>
      <w:lvlJc w:val="left"/>
      <w:pPr>
        <w:ind w:left="8977" w:hanging="1800"/>
      </w:pPr>
      <w:rPr>
        <w:rFonts w:hint="default"/>
      </w:rPr>
    </w:lvl>
  </w:abstractNum>
  <w:abstractNum w:abstractNumId="37" w15:restartNumberingAfterBreak="0">
    <w:nsid w:val="6C496885"/>
    <w:multiLevelType w:val="hybridMultilevel"/>
    <w:tmpl w:val="6D40B0A4"/>
    <w:lvl w:ilvl="0" w:tplc="11EE3E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B261A1"/>
    <w:multiLevelType w:val="hybridMultilevel"/>
    <w:tmpl w:val="3B28C168"/>
    <w:lvl w:ilvl="0" w:tplc="FB0CB8E0">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587B20"/>
    <w:multiLevelType w:val="hybridMultilevel"/>
    <w:tmpl w:val="005E7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6502AE3"/>
    <w:multiLevelType w:val="hybridMultilevel"/>
    <w:tmpl w:val="492200EC"/>
    <w:lvl w:ilvl="0" w:tplc="CBD401E2">
      <w:start w:val="1"/>
      <w:numFmt w:val="decimal"/>
      <w:lvlText w:val="%1."/>
      <w:lvlJc w:val="left"/>
      <w:pPr>
        <w:ind w:left="644"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66444A"/>
    <w:multiLevelType w:val="hybridMultilevel"/>
    <w:tmpl w:val="81C84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9160E28"/>
    <w:multiLevelType w:val="hybridMultilevel"/>
    <w:tmpl w:val="F17603A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4"/>
  </w:num>
  <w:num w:numId="2">
    <w:abstractNumId w:val="37"/>
  </w:num>
  <w:num w:numId="3">
    <w:abstractNumId w:val="40"/>
  </w:num>
  <w:num w:numId="4">
    <w:abstractNumId w:val="21"/>
  </w:num>
  <w:num w:numId="5">
    <w:abstractNumId w:val="32"/>
  </w:num>
  <w:num w:numId="6">
    <w:abstractNumId w:val="1"/>
  </w:num>
  <w:num w:numId="7">
    <w:abstractNumId w:val="15"/>
  </w:num>
  <w:num w:numId="8">
    <w:abstractNumId w:val="36"/>
  </w:num>
  <w:num w:numId="9">
    <w:abstractNumId w:val="8"/>
  </w:num>
  <w:num w:numId="10">
    <w:abstractNumId w:val="18"/>
  </w:num>
  <w:num w:numId="11">
    <w:abstractNumId w:val="42"/>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1"/>
  </w:num>
  <w:num w:numId="27">
    <w:abstractNumId w:val="22"/>
  </w:num>
  <w:num w:numId="28">
    <w:abstractNumId w:val="11"/>
  </w:num>
  <w:num w:numId="29">
    <w:abstractNumId w:val="27"/>
  </w:num>
  <w:num w:numId="30">
    <w:abstractNumId w:val="38"/>
  </w:num>
  <w:num w:numId="31">
    <w:abstractNumId w:val="0"/>
  </w:num>
  <w:num w:numId="32">
    <w:abstractNumId w:val="25"/>
  </w:num>
  <w:num w:numId="33">
    <w:abstractNumId w:val="33"/>
  </w:num>
  <w:num w:numId="34">
    <w:abstractNumId w:val="2"/>
  </w:num>
  <w:num w:numId="35">
    <w:abstractNumId w:val="23"/>
  </w:num>
  <w:num w:numId="36">
    <w:abstractNumId w:val="20"/>
  </w:num>
  <w:num w:numId="37">
    <w:abstractNumId w:val="24"/>
  </w:num>
  <w:num w:numId="38">
    <w:abstractNumId w:val="35"/>
  </w:num>
  <w:num w:numId="39">
    <w:abstractNumId w:val="9"/>
  </w:num>
  <w:num w:numId="40">
    <w:abstractNumId w:val="4"/>
  </w:num>
  <w:num w:numId="41">
    <w:abstractNumId w:val="19"/>
  </w:num>
  <w:num w:numId="42">
    <w:abstractNumId w:val="12"/>
  </w:num>
  <w:num w:numId="43">
    <w:abstractNumId w:val="2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1B"/>
    <w:rsid w:val="00010123"/>
    <w:rsid w:val="000307C6"/>
    <w:rsid w:val="000432B2"/>
    <w:rsid w:val="00050729"/>
    <w:rsid w:val="00061568"/>
    <w:rsid w:val="00066C90"/>
    <w:rsid w:val="00067727"/>
    <w:rsid w:val="00084B70"/>
    <w:rsid w:val="000A2E0F"/>
    <w:rsid w:val="000B3EB3"/>
    <w:rsid w:val="000B57C9"/>
    <w:rsid w:val="000D41AC"/>
    <w:rsid w:val="000E2AB7"/>
    <w:rsid w:val="000E7F5A"/>
    <w:rsid w:val="000F35FF"/>
    <w:rsid w:val="0010245F"/>
    <w:rsid w:val="00115E95"/>
    <w:rsid w:val="0012749D"/>
    <w:rsid w:val="00131DFE"/>
    <w:rsid w:val="00134E42"/>
    <w:rsid w:val="00160D2F"/>
    <w:rsid w:val="00165D04"/>
    <w:rsid w:val="001745A5"/>
    <w:rsid w:val="001974AC"/>
    <w:rsid w:val="001A1519"/>
    <w:rsid w:val="001C3E15"/>
    <w:rsid w:val="00211A74"/>
    <w:rsid w:val="0021743C"/>
    <w:rsid w:val="00217EB4"/>
    <w:rsid w:val="002238F5"/>
    <w:rsid w:val="00243100"/>
    <w:rsid w:val="0025747F"/>
    <w:rsid w:val="00281CAB"/>
    <w:rsid w:val="0028373D"/>
    <w:rsid w:val="002B256F"/>
    <w:rsid w:val="002C52E0"/>
    <w:rsid w:val="002F0F6A"/>
    <w:rsid w:val="002F2C3D"/>
    <w:rsid w:val="003019D0"/>
    <w:rsid w:val="00301D62"/>
    <w:rsid w:val="00302492"/>
    <w:rsid w:val="0030524A"/>
    <w:rsid w:val="003622AC"/>
    <w:rsid w:val="003778FC"/>
    <w:rsid w:val="003A2B77"/>
    <w:rsid w:val="003A35BF"/>
    <w:rsid w:val="003A35CA"/>
    <w:rsid w:val="003B143B"/>
    <w:rsid w:val="003D17E7"/>
    <w:rsid w:val="004107ED"/>
    <w:rsid w:val="00414E1C"/>
    <w:rsid w:val="00427FC8"/>
    <w:rsid w:val="004445CB"/>
    <w:rsid w:val="0044523D"/>
    <w:rsid w:val="004627D7"/>
    <w:rsid w:val="00467F3A"/>
    <w:rsid w:val="00474855"/>
    <w:rsid w:val="004770B7"/>
    <w:rsid w:val="00487518"/>
    <w:rsid w:val="004A5B89"/>
    <w:rsid w:val="004C4227"/>
    <w:rsid w:val="004E2FB0"/>
    <w:rsid w:val="004E3856"/>
    <w:rsid w:val="004E5123"/>
    <w:rsid w:val="00507C28"/>
    <w:rsid w:val="00514958"/>
    <w:rsid w:val="005466C0"/>
    <w:rsid w:val="00547DCE"/>
    <w:rsid w:val="00550EE4"/>
    <w:rsid w:val="005652E8"/>
    <w:rsid w:val="00570898"/>
    <w:rsid w:val="00587F2C"/>
    <w:rsid w:val="005925D2"/>
    <w:rsid w:val="005A47AB"/>
    <w:rsid w:val="005D04F7"/>
    <w:rsid w:val="005D1ABD"/>
    <w:rsid w:val="005D7A97"/>
    <w:rsid w:val="005E3D6F"/>
    <w:rsid w:val="005F0C10"/>
    <w:rsid w:val="00604159"/>
    <w:rsid w:val="00625C63"/>
    <w:rsid w:val="00630E38"/>
    <w:rsid w:val="00631EFC"/>
    <w:rsid w:val="00636C02"/>
    <w:rsid w:val="006437E8"/>
    <w:rsid w:val="00662E5C"/>
    <w:rsid w:val="00670D2B"/>
    <w:rsid w:val="00673067"/>
    <w:rsid w:val="0067366F"/>
    <w:rsid w:val="00675AA7"/>
    <w:rsid w:val="00682583"/>
    <w:rsid w:val="00683D40"/>
    <w:rsid w:val="006A04EB"/>
    <w:rsid w:val="006D76A8"/>
    <w:rsid w:val="006E0897"/>
    <w:rsid w:val="006E41BD"/>
    <w:rsid w:val="006E43CE"/>
    <w:rsid w:val="006F40D6"/>
    <w:rsid w:val="006F68E8"/>
    <w:rsid w:val="00712E83"/>
    <w:rsid w:val="0071452F"/>
    <w:rsid w:val="00715E6D"/>
    <w:rsid w:val="00717DD3"/>
    <w:rsid w:val="00734C54"/>
    <w:rsid w:val="00736E85"/>
    <w:rsid w:val="007608C7"/>
    <w:rsid w:val="00780970"/>
    <w:rsid w:val="00786A1C"/>
    <w:rsid w:val="00795C87"/>
    <w:rsid w:val="007A4030"/>
    <w:rsid w:val="007A657F"/>
    <w:rsid w:val="007B58C8"/>
    <w:rsid w:val="007D229D"/>
    <w:rsid w:val="007D58F8"/>
    <w:rsid w:val="007D6F41"/>
    <w:rsid w:val="007E47D5"/>
    <w:rsid w:val="00807F2F"/>
    <w:rsid w:val="00811583"/>
    <w:rsid w:val="0081185A"/>
    <w:rsid w:val="008433F1"/>
    <w:rsid w:val="0084624D"/>
    <w:rsid w:val="0084738D"/>
    <w:rsid w:val="00864B63"/>
    <w:rsid w:val="00864FE8"/>
    <w:rsid w:val="00877120"/>
    <w:rsid w:val="0088331B"/>
    <w:rsid w:val="008B1857"/>
    <w:rsid w:val="008C1CBC"/>
    <w:rsid w:val="008C2968"/>
    <w:rsid w:val="008D1E74"/>
    <w:rsid w:val="008E00CF"/>
    <w:rsid w:val="008E6616"/>
    <w:rsid w:val="009122F9"/>
    <w:rsid w:val="00915D4F"/>
    <w:rsid w:val="009217EE"/>
    <w:rsid w:val="00924924"/>
    <w:rsid w:val="00927084"/>
    <w:rsid w:val="00954108"/>
    <w:rsid w:val="009637C3"/>
    <w:rsid w:val="009756F9"/>
    <w:rsid w:val="00985F2F"/>
    <w:rsid w:val="00986167"/>
    <w:rsid w:val="009921F6"/>
    <w:rsid w:val="009935FD"/>
    <w:rsid w:val="00997F8E"/>
    <w:rsid w:val="009D3841"/>
    <w:rsid w:val="009D6013"/>
    <w:rsid w:val="009F3CF7"/>
    <w:rsid w:val="00A05613"/>
    <w:rsid w:val="00A075DE"/>
    <w:rsid w:val="00A14068"/>
    <w:rsid w:val="00A15EDA"/>
    <w:rsid w:val="00A17FD2"/>
    <w:rsid w:val="00A274A0"/>
    <w:rsid w:val="00A43315"/>
    <w:rsid w:val="00A52AAD"/>
    <w:rsid w:val="00A619C1"/>
    <w:rsid w:val="00A71C65"/>
    <w:rsid w:val="00A76A4F"/>
    <w:rsid w:val="00A842EA"/>
    <w:rsid w:val="00A953EE"/>
    <w:rsid w:val="00A971BF"/>
    <w:rsid w:val="00AC26F5"/>
    <w:rsid w:val="00AC35DA"/>
    <w:rsid w:val="00AC38CE"/>
    <w:rsid w:val="00AC721C"/>
    <w:rsid w:val="00AD6886"/>
    <w:rsid w:val="00AE57AB"/>
    <w:rsid w:val="00AE7EC1"/>
    <w:rsid w:val="00AF29D7"/>
    <w:rsid w:val="00B0100A"/>
    <w:rsid w:val="00B1104F"/>
    <w:rsid w:val="00B2182E"/>
    <w:rsid w:val="00B22203"/>
    <w:rsid w:val="00B26BE7"/>
    <w:rsid w:val="00B35D8C"/>
    <w:rsid w:val="00B55381"/>
    <w:rsid w:val="00B915F0"/>
    <w:rsid w:val="00B9236C"/>
    <w:rsid w:val="00B92D0B"/>
    <w:rsid w:val="00BA2E4C"/>
    <w:rsid w:val="00BA37A1"/>
    <w:rsid w:val="00BA7697"/>
    <w:rsid w:val="00BD1372"/>
    <w:rsid w:val="00BD3D31"/>
    <w:rsid w:val="00BE35CB"/>
    <w:rsid w:val="00BF01D3"/>
    <w:rsid w:val="00BF02BF"/>
    <w:rsid w:val="00BF0883"/>
    <w:rsid w:val="00BF093B"/>
    <w:rsid w:val="00C470A7"/>
    <w:rsid w:val="00C57560"/>
    <w:rsid w:val="00C65BAE"/>
    <w:rsid w:val="00C73D51"/>
    <w:rsid w:val="00C7430B"/>
    <w:rsid w:val="00C94B12"/>
    <w:rsid w:val="00CA4E06"/>
    <w:rsid w:val="00CC193D"/>
    <w:rsid w:val="00CC5321"/>
    <w:rsid w:val="00CE6BCE"/>
    <w:rsid w:val="00CF19B4"/>
    <w:rsid w:val="00D213CC"/>
    <w:rsid w:val="00D33235"/>
    <w:rsid w:val="00D37622"/>
    <w:rsid w:val="00D52967"/>
    <w:rsid w:val="00D63058"/>
    <w:rsid w:val="00D7484B"/>
    <w:rsid w:val="00D81F60"/>
    <w:rsid w:val="00DA1AF5"/>
    <w:rsid w:val="00DB3E59"/>
    <w:rsid w:val="00DD2E22"/>
    <w:rsid w:val="00DD61C2"/>
    <w:rsid w:val="00E0222B"/>
    <w:rsid w:val="00E073AB"/>
    <w:rsid w:val="00E222BE"/>
    <w:rsid w:val="00E33AF3"/>
    <w:rsid w:val="00E53FE5"/>
    <w:rsid w:val="00E54DFF"/>
    <w:rsid w:val="00E74C08"/>
    <w:rsid w:val="00E76658"/>
    <w:rsid w:val="00E76AE2"/>
    <w:rsid w:val="00E81C6E"/>
    <w:rsid w:val="00E97085"/>
    <w:rsid w:val="00E9747F"/>
    <w:rsid w:val="00EA2368"/>
    <w:rsid w:val="00EA7CB8"/>
    <w:rsid w:val="00EA7CEE"/>
    <w:rsid w:val="00EB7C53"/>
    <w:rsid w:val="00ED52D7"/>
    <w:rsid w:val="00EE0BE4"/>
    <w:rsid w:val="00EE2F6A"/>
    <w:rsid w:val="00EF2F5D"/>
    <w:rsid w:val="00F26588"/>
    <w:rsid w:val="00F362B4"/>
    <w:rsid w:val="00F5051C"/>
    <w:rsid w:val="00F6308F"/>
    <w:rsid w:val="00F726F7"/>
    <w:rsid w:val="00F75F02"/>
    <w:rsid w:val="00F9539A"/>
    <w:rsid w:val="00F97325"/>
    <w:rsid w:val="00FA0F6F"/>
    <w:rsid w:val="00FA27FA"/>
    <w:rsid w:val="00FB6C4E"/>
    <w:rsid w:val="00FC7EE2"/>
    <w:rsid w:val="00FD708A"/>
    <w:rsid w:val="00FD7ED8"/>
    <w:rsid w:val="00FF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18A3"/>
  <w15:chartTrackingRefBased/>
  <w15:docId w15:val="{2D9AE63A-516B-4ACC-B7CE-A424B203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27"/>
    <w:pPr>
      <w:spacing w:after="200" w:line="276" w:lineRule="auto"/>
    </w:pPr>
  </w:style>
  <w:style w:type="paragraph" w:styleId="1">
    <w:name w:val="heading 1"/>
    <w:basedOn w:val="a"/>
    <w:next w:val="a"/>
    <w:link w:val="10"/>
    <w:uiPriority w:val="9"/>
    <w:qFormat/>
    <w:rsid w:val="000677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677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677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677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72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6772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6772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067727"/>
    <w:rPr>
      <w:rFonts w:asciiTheme="majorHAnsi" w:eastAsiaTheme="majorEastAsia" w:hAnsiTheme="majorHAnsi" w:cstheme="majorBidi"/>
      <w:i/>
      <w:iCs/>
      <w:color w:val="2E74B5" w:themeColor="accent1" w:themeShade="BF"/>
    </w:rPr>
  </w:style>
  <w:style w:type="paragraph" w:styleId="a3">
    <w:name w:val="header"/>
    <w:basedOn w:val="a"/>
    <w:link w:val="a4"/>
    <w:uiPriority w:val="99"/>
    <w:unhideWhenUsed/>
    <w:rsid w:val="000677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7727"/>
  </w:style>
  <w:style w:type="paragraph" w:styleId="a5">
    <w:name w:val="footer"/>
    <w:basedOn w:val="a"/>
    <w:link w:val="a6"/>
    <w:uiPriority w:val="99"/>
    <w:unhideWhenUsed/>
    <w:rsid w:val="000677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7727"/>
  </w:style>
  <w:style w:type="table" w:styleId="a7">
    <w:name w:val="Table Grid"/>
    <w:basedOn w:val="a1"/>
    <w:uiPriority w:val="59"/>
    <w:rsid w:val="0006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67727"/>
    <w:rPr>
      <w:color w:val="0563C1" w:themeColor="hyperlink"/>
      <w:u w:val="single"/>
    </w:rPr>
  </w:style>
  <w:style w:type="paragraph" w:customStyle="1" w:styleId="WW-2">
    <w:name w:val="WW-Основной текст 2"/>
    <w:basedOn w:val="a"/>
    <w:rsid w:val="00067727"/>
    <w:pPr>
      <w:widowControl w:val="0"/>
      <w:suppressAutoHyphens/>
      <w:spacing w:after="0" w:line="240" w:lineRule="auto"/>
      <w:ind w:right="-187"/>
      <w:jc w:val="both"/>
    </w:pPr>
    <w:rPr>
      <w:rFonts w:ascii="Times New Roman" w:eastAsia="Lucida Sans Unicode" w:hAnsi="Times New Roman" w:cs="Times New Roman"/>
      <w:sz w:val="28"/>
      <w:szCs w:val="20"/>
      <w:lang w:eastAsia="ru-RU"/>
    </w:rPr>
  </w:style>
  <w:style w:type="paragraph" w:styleId="a9">
    <w:name w:val="List Paragraph"/>
    <w:basedOn w:val="a"/>
    <w:uiPriority w:val="34"/>
    <w:qFormat/>
    <w:rsid w:val="00067727"/>
    <w:pPr>
      <w:ind w:left="720"/>
      <w:contextualSpacing/>
    </w:pPr>
  </w:style>
  <w:style w:type="paragraph" w:styleId="aa">
    <w:name w:val="No Spacing"/>
    <w:aliases w:val="АЛЬБОМНАЯ,Без интервала1,No Spacing"/>
    <w:link w:val="ab"/>
    <w:uiPriority w:val="99"/>
    <w:qFormat/>
    <w:rsid w:val="00067727"/>
    <w:pPr>
      <w:spacing w:after="0" w:line="240" w:lineRule="auto"/>
    </w:pPr>
    <w:rPr>
      <w:rFonts w:ascii="Calibri" w:eastAsia="Times New Roman" w:hAnsi="Calibri" w:cs="Times New Roman"/>
      <w:lang w:eastAsia="ru-RU"/>
    </w:rPr>
  </w:style>
  <w:style w:type="character" w:customStyle="1" w:styleId="ab">
    <w:name w:val="Без интервала Знак"/>
    <w:aliases w:val="АЛЬБОМНАЯ Знак,Без интервала1 Знак,No Spacing Знак"/>
    <w:basedOn w:val="a0"/>
    <w:link w:val="aa"/>
    <w:uiPriority w:val="1"/>
    <w:locked/>
    <w:rsid w:val="00067727"/>
    <w:rPr>
      <w:rFonts w:ascii="Calibri" w:eastAsia="Times New Roman" w:hAnsi="Calibri" w:cs="Times New Roman"/>
      <w:lang w:eastAsia="ru-RU"/>
    </w:rPr>
  </w:style>
  <w:style w:type="paragraph" w:styleId="ac">
    <w:name w:val="Balloon Text"/>
    <w:basedOn w:val="a"/>
    <w:link w:val="ad"/>
    <w:uiPriority w:val="99"/>
    <w:semiHidden/>
    <w:unhideWhenUsed/>
    <w:rsid w:val="000677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7727"/>
    <w:rPr>
      <w:rFonts w:ascii="Tahoma" w:hAnsi="Tahoma" w:cs="Tahoma"/>
      <w:sz w:val="16"/>
      <w:szCs w:val="16"/>
    </w:rPr>
  </w:style>
  <w:style w:type="paragraph" w:styleId="ae">
    <w:name w:val="Normal (Web)"/>
    <w:basedOn w:val="a"/>
    <w:uiPriority w:val="99"/>
    <w:semiHidden/>
    <w:unhideWhenUsed/>
    <w:rsid w:val="00067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next w:val="a"/>
    <w:link w:val="af0"/>
    <w:uiPriority w:val="10"/>
    <w:qFormat/>
    <w:rsid w:val="000677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067727"/>
    <w:rPr>
      <w:rFonts w:asciiTheme="majorHAnsi" w:eastAsiaTheme="majorEastAsia" w:hAnsiTheme="majorHAnsi" w:cstheme="majorBidi"/>
      <w:spacing w:val="-10"/>
      <w:kern w:val="28"/>
      <w:sz w:val="56"/>
      <w:szCs w:val="56"/>
    </w:rPr>
  </w:style>
  <w:style w:type="paragraph" w:styleId="af1">
    <w:name w:val="Subtitle"/>
    <w:basedOn w:val="a"/>
    <w:next w:val="a"/>
    <w:link w:val="af2"/>
    <w:uiPriority w:val="11"/>
    <w:qFormat/>
    <w:rsid w:val="00067727"/>
    <w:pPr>
      <w:numPr>
        <w:ilvl w:val="1"/>
      </w:numPr>
      <w:spacing w:after="160"/>
    </w:pPr>
    <w:rPr>
      <w:rFonts w:eastAsiaTheme="minorEastAsia"/>
      <w:color w:val="5A5A5A" w:themeColor="text1" w:themeTint="A5"/>
      <w:spacing w:val="15"/>
    </w:rPr>
  </w:style>
  <w:style w:type="character" w:customStyle="1" w:styleId="af2">
    <w:name w:val="Подзаголовок Знак"/>
    <w:basedOn w:val="a0"/>
    <w:link w:val="af1"/>
    <w:uiPriority w:val="11"/>
    <w:rsid w:val="00067727"/>
    <w:rPr>
      <w:rFonts w:eastAsiaTheme="minorEastAsia"/>
      <w:color w:val="5A5A5A" w:themeColor="text1" w:themeTint="A5"/>
      <w:spacing w:val="15"/>
    </w:rPr>
  </w:style>
  <w:style w:type="table" w:customStyle="1" w:styleId="TableGrid">
    <w:name w:val="TableGrid"/>
    <w:rsid w:val="00067727"/>
    <w:pPr>
      <w:spacing w:after="0" w:line="240" w:lineRule="auto"/>
    </w:pPr>
    <w:rPr>
      <w:rFonts w:eastAsiaTheme="minorEastAsia"/>
      <w:lang w:eastAsia="ru-RU"/>
    </w:rPr>
    <w:tblPr>
      <w:tblCellMar>
        <w:top w:w="0" w:type="dxa"/>
        <w:left w:w="0" w:type="dxa"/>
        <w:bottom w:w="0" w:type="dxa"/>
        <w:right w:w="0" w:type="dxa"/>
      </w:tblCellMar>
    </w:tblPr>
  </w:style>
  <w:style w:type="paragraph" w:styleId="af3">
    <w:name w:val="Body Text Indent"/>
    <w:basedOn w:val="a"/>
    <w:link w:val="af4"/>
    <w:uiPriority w:val="99"/>
    <w:semiHidden/>
    <w:unhideWhenUsed/>
    <w:rsid w:val="00067727"/>
    <w:pPr>
      <w:spacing w:after="120"/>
      <w:ind w:left="283"/>
    </w:pPr>
    <w:rPr>
      <w:rFonts w:eastAsiaTheme="minorEastAsia"/>
      <w:lang w:eastAsia="ru-RU"/>
    </w:rPr>
  </w:style>
  <w:style w:type="character" w:customStyle="1" w:styleId="af4">
    <w:name w:val="Основной текст с отступом Знак"/>
    <w:basedOn w:val="a0"/>
    <w:link w:val="af3"/>
    <w:uiPriority w:val="99"/>
    <w:semiHidden/>
    <w:rsid w:val="00067727"/>
    <w:rPr>
      <w:rFonts w:eastAsiaTheme="minorEastAsia"/>
      <w:lang w:eastAsia="ru-RU"/>
    </w:rPr>
  </w:style>
  <w:style w:type="paragraph" w:customStyle="1" w:styleId="Default">
    <w:name w:val="Default"/>
    <w:uiPriority w:val="99"/>
    <w:rsid w:val="00F6308F"/>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Strong"/>
    <w:basedOn w:val="a0"/>
    <w:uiPriority w:val="22"/>
    <w:qFormat/>
    <w:rsid w:val="00986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7678">
      <w:bodyDiv w:val="1"/>
      <w:marLeft w:val="0"/>
      <w:marRight w:val="0"/>
      <w:marTop w:val="0"/>
      <w:marBottom w:val="0"/>
      <w:divBdr>
        <w:top w:val="none" w:sz="0" w:space="0" w:color="auto"/>
        <w:left w:val="none" w:sz="0" w:space="0" w:color="auto"/>
        <w:bottom w:val="none" w:sz="0" w:space="0" w:color="auto"/>
        <w:right w:val="none" w:sz="0" w:space="0" w:color="auto"/>
      </w:divBdr>
    </w:div>
    <w:div w:id="182939277">
      <w:bodyDiv w:val="1"/>
      <w:marLeft w:val="0"/>
      <w:marRight w:val="0"/>
      <w:marTop w:val="0"/>
      <w:marBottom w:val="0"/>
      <w:divBdr>
        <w:top w:val="none" w:sz="0" w:space="0" w:color="auto"/>
        <w:left w:val="none" w:sz="0" w:space="0" w:color="auto"/>
        <w:bottom w:val="none" w:sz="0" w:space="0" w:color="auto"/>
        <w:right w:val="none" w:sz="0" w:space="0" w:color="auto"/>
      </w:divBdr>
      <w:divsChild>
        <w:div w:id="118456061">
          <w:marLeft w:val="0"/>
          <w:marRight w:val="0"/>
          <w:marTop w:val="0"/>
          <w:marBottom w:val="0"/>
          <w:divBdr>
            <w:top w:val="none" w:sz="0" w:space="0" w:color="auto"/>
            <w:left w:val="none" w:sz="0" w:space="0" w:color="auto"/>
            <w:bottom w:val="none" w:sz="0" w:space="0" w:color="auto"/>
            <w:right w:val="none" w:sz="0" w:space="0" w:color="auto"/>
          </w:divBdr>
        </w:div>
        <w:div w:id="1458836244">
          <w:marLeft w:val="0"/>
          <w:marRight w:val="0"/>
          <w:marTop w:val="0"/>
          <w:marBottom w:val="0"/>
          <w:divBdr>
            <w:top w:val="none" w:sz="0" w:space="0" w:color="auto"/>
            <w:left w:val="none" w:sz="0" w:space="0" w:color="auto"/>
            <w:bottom w:val="none" w:sz="0" w:space="0" w:color="auto"/>
            <w:right w:val="none" w:sz="0" w:space="0" w:color="auto"/>
          </w:divBdr>
        </w:div>
        <w:div w:id="1651858797">
          <w:marLeft w:val="0"/>
          <w:marRight w:val="0"/>
          <w:marTop w:val="0"/>
          <w:marBottom w:val="0"/>
          <w:divBdr>
            <w:top w:val="none" w:sz="0" w:space="0" w:color="auto"/>
            <w:left w:val="none" w:sz="0" w:space="0" w:color="auto"/>
            <w:bottom w:val="none" w:sz="0" w:space="0" w:color="auto"/>
            <w:right w:val="none" w:sz="0" w:space="0" w:color="auto"/>
          </w:divBdr>
        </w:div>
        <w:div w:id="913705197">
          <w:marLeft w:val="0"/>
          <w:marRight w:val="0"/>
          <w:marTop w:val="0"/>
          <w:marBottom w:val="0"/>
          <w:divBdr>
            <w:top w:val="none" w:sz="0" w:space="0" w:color="auto"/>
            <w:left w:val="none" w:sz="0" w:space="0" w:color="auto"/>
            <w:bottom w:val="none" w:sz="0" w:space="0" w:color="auto"/>
            <w:right w:val="none" w:sz="0" w:space="0" w:color="auto"/>
          </w:divBdr>
        </w:div>
        <w:div w:id="2051763866">
          <w:marLeft w:val="0"/>
          <w:marRight w:val="0"/>
          <w:marTop w:val="0"/>
          <w:marBottom w:val="0"/>
          <w:divBdr>
            <w:top w:val="none" w:sz="0" w:space="0" w:color="auto"/>
            <w:left w:val="none" w:sz="0" w:space="0" w:color="auto"/>
            <w:bottom w:val="none" w:sz="0" w:space="0" w:color="auto"/>
            <w:right w:val="none" w:sz="0" w:space="0" w:color="auto"/>
          </w:divBdr>
        </w:div>
        <w:div w:id="1048839238">
          <w:marLeft w:val="0"/>
          <w:marRight w:val="0"/>
          <w:marTop w:val="0"/>
          <w:marBottom w:val="0"/>
          <w:divBdr>
            <w:top w:val="none" w:sz="0" w:space="0" w:color="auto"/>
            <w:left w:val="none" w:sz="0" w:space="0" w:color="auto"/>
            <w:bottom w:val="none" w:sz="0" w:space="0" w:color="auto"/>
            <w:right w:val="none" w:sz="0" w:space="0" w:color="auto"/>
          </w:divBdr>
        </w:div>
      </w:divsChild>
    </w:div>
    <w:div w:id="723673490">
      <w:bodyDiv w:val="1"/>
      <w:marLeft w:val="0"/>
      <w:marRight w:val="0"/>
      <w:marTop w:val="0"/>
      <w:marBottom w:val="0"/>
      <w:divBdr>
        <w:top w:val="none" w:sz="0" w:space="0" w:color="auto"/>
        <w:left w:val="none" w:sz="0" w:space="0" w:color="auto"/>
        <w:bottom w:val="none" w:sz="0" w:space="0" w:color="auto"/>
        <w:right w:val="none" w:sz="0" w:space="0" w:color="auto"/>
      </w:divBdr>
      <w:divsChild>
        <w:div w:id="1720739854">
          <w:marLeft w:val="0"/>
          <w:marRight w:val="0"/>
          <w:marTop w:val="0"/>
          <w:marBottom w:val="0"/>
          <w:divBdr>
            <w:top w:val="none" w:sz="0" w:space="0" w:color="auto"/>
            <w:left w:val="none" w:sz="0" w:space="0" w:color="auto"/>
            <w:bottom w:val="none" w:sz="0" w:space="0" w:color="auto"/>
            <w:right w:val="none" w:sz="0" w:space="0" w:color="auto"/>
          </w:divBdr>
        </w:div>
        <w:div w:id="2136750570">
          <w:marLeft w:val="0"/>
          <w:marRight w:val="0"/>
          <w:marTop w:val="0"/>
          <w:marBottom w:val="0"/>
          <w:divBdr>
            <w:top w:val="none" w:sz="0" w:space="0" w:color="auto"/>
            <w:left w:val="none" w:sz="0" w:space="0" w:color="auto"/>
            <w:bottom w:val="none" w:sz="0" w:space="0" w:color="auto"/>
            <w:right w:val="none" w:sz="0" w:space="0" w:color="auto"/>
          </w:divBdr>
        </w:div>
        <w:div w:id="1803574513">
          <w:marLeft w:val="0"/>
          <w:marRight w:val="0"/>
          <w:marTop w:val="0"/>
          <w:marBottom w:val="0"/>
          <w:divBdr>
            <w:top w:val="none" w:sz="0" w:space="0" w:color="auto"/>
            <w:left w:val="none" w:sz="0" w:space="0" w:color="auto"/>
            <w:bottom w:val="none" w:sz="0" w:space="0" w:color="auto"/>
            <w:right w:val="none" w:sz="0" w:space="0" w:color="auto"/>
          </w:divBdr>
        </w:div>
      </w:divsChild>
    </w:div>
    <w:div w:id="726224154">
      <w:bodyDiv w:val="1"/>
      <w:marLeft w:val="0"/>
      <w:marRight w:val="0"/>
      <w:marTop w:val="0"/>
      <w:marBottom w:val="0"/>
      <w:divBdr>
        <w:top w:val="none" w:sz="0" w:space="0" w:color="auto"/>
        <w:left w:val="none" w:sz="0" w:space="0" w:color="auto"/>
        <w:bottom w:val="none" w:sz="0" w:space="0" w:color="auto"/>
        <w:right w:val="none" w:sz="0" w:space="0" w:color="auto"/>
      </w:divBdr>
    </w:div>
    <w:div w:id="1062412027">
      <w:bodyDiv w:val="1"/>
      <w:marLeft w:val="0"/>
      <w:marRight w:val="0"/>
      <w:marTop w:val="0"/>
      <w:marBottom w:val="0"/>
      <w:divBdr>
        <w:top w:val="none" w:sz="0" w:space="0" w:color="auto"/>
        <w:left w:val="none" w:sz="0" w:space="0" w:color="auto"/>
        <w:bottom w:val="none" w:sz="0" w:space="0" w:color="auto"/>
        <w:right w:val="none" w:sz="0" w:space="0" w:color="auto"/>
      </w:divBdr>
    </w:div>
    <w:div w:id="1073771046">
      <w:bodyDiv w:val="1"/>
      <w:marLeft w:val="0"/>
      <w:marRight w:val="0"/>
      <w:marTop w:val="0"/>
      <w:marBottom w:val="0"/>
      <w:divBdr>
        <w:top w:val="none" w:sz="0" w:space="0" w:color="auto"/>
        <w:left w:val="none" w:sz="0" w:space="0" w:color="auto"/>
        <w:bottom w:val="none" w:sz="0" w:space="0" w:color="auto"/>
        <w:right w:val="none" w:sz="0" w:space="0" w:color="auto"/>
      </w:divBdr>
    </w:div>
    <w:div w:id="1289824508">
      <w:bodyDiv w:val="1"/>
      <w:marLeft w:val="0"/>
      <w:marRight w:val="0"/>
      <w:marTop w:val="0"/>
      <w:marBottom w:val="0"/>
      <w:divBdr>
        <w:top w:val="none" w:sz="0" w:space="0" w:color="auto"/>
        <w:left w:val="none" w:sz="0" w:space="0" w:color="auto"/>
        <w:bottom w:val="none" w:sz="0" w:space="0" w:color="auto"/>
        <w:right w:val="none" w:sz="0" w:space="0" w:color="auto"/>
      </w:divBdr>
      <w:divsChild>
        <w:div w:id="637145456">
          <w:marLeft w:val="0"/>
          <w:marRight w:val="0"/>
          <w:marTop w:val="0"/>
          <w:marBottom w:val="0"/>
          <w:divBdr>
            <w:top w:val="none" w:sz="0" w:space="0" w:color="auto"/>
            <w:left w:val="none" w:sz="0" w:space="0" w:color="auto"/>
            <w:bottom w:val="none" w:sz="0" w:space="0" w:color="auto"/>
            <w:right w:val="none" w:sz="0" w:space="0" w:color="auto"/>
          </w:divBdr>
        </w:div>
        <w:div w:id="1934630996">
          <w:marLeft w:val="0"/>
          <w:marRight w:val="0"/>
          <w:marTop w:val="0"/>
          <w:marBottom w:val="0"/>
          <w:divBdr>
            <w:top w:val="none" w:sz="0" w:space="0" w:color="auto"/>
            <w:left w:val="none" w:sz="0" w:space="0" w:color="auto"/>
            <w:bottom w:val="none" w:sz="0" w:space="0" w:color="auto"/>
            <w:right w:val="none" w:sz="0" w:space="0" w:color="auto"/>
          </w:divBdr>
        </w:div>
        <w:div w:id="1514151193">
          <w:marLeft w:val="0"/>
          <w:marRight w:val="0"/>
          <w:marTop w:val="0"/>
          <w:marBottom w:val="0"/>
          <w:divBdr>
            <w:top w:val="none" w:sz="0" w:space="0" w:color="auto"/>
            <w:left w:val="none" w:sz="0" w:space="0" w:color="auto"/>
            <w:bottom w:val="none" w:sz="0" w:space="0" w:color="auto"/>
            <w:right w:val="none" w:sz="0" w:space="0" w:color="auto"/>
          </w:divBdr>
        </w:div>
      </w:divsChild>
    </w:div>
    <w:div w:id="1695111315">
      <w:bodyDiv w:val="1"/>
      <w:marLeft w:val="0"/>
      <w:marRight w:val="0"/>
      <w:marTop w:val="0"/>
      <w:marBottom w:val="0"/>
      <w:divBdr>
        <w:top w:val="none" w:sz="0" w:space="0" w:color="auto"/>
        <w:left w:val="none" w:sz="0" w:space="0" w:color="auto"/>
        <w:bottom w:val="none" w:sz="0" w:space="0" w:color="auto"/>
        <w:right w:val="none" w:sz="0" w:space="0" w:color="auto"/>
      </w:divBdr>
    </w:div>
    <w:div w:id="18065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gov.kz/memleket/entities/dsm/press/news/details/238678?lang=ru" TargetMode="External"/><Relationship Id="rId18" Type="http://schemas.openxmlformats.org/officeDocument/2006/relationships/hyperlink" Target="https://www.cochrane.org/ru/evide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dl.kz/" TargetMode="External"/><Relationship Id="rId17" Type="http://schemas.openxmlformats.org/officeDocument/2006/relationships/hyperlink" Target="https://yamedsestra.ru/" TargetMode="External"/><Relationship Id="rId2" Type="http://schemas.openxmlformats.org/officeDocument/2006/relationships/numbering" Target="numbering.xml"/><Relationship Id="rId16" Type="http://schemas.openxmlformats.org/officeDocument/2006/relationships/hyperlink" Target="https://pubmed.ncbi.nlm.nih.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eases.medelement.com/?searched_data=diseases&amp;q=&amp;mq=&amp;tq=&amp;diseases_filter_type=list" TargetMode="External"/><Relationship Id="rId5" Type="http://schemas.openxmlformats.org/officeDocument/2006/relationships/webSettings" Target="webSettings.xml"/><Relationship Id="rId15" Type="http://schemas.openxmlformats.org/officeDocument/2006/relationships/hyperlink" Target="https://adilet.zan.kz/rus/docs/V2000021080" TargetMode="External"/><Relationship Id="rId10" Type="http://schemas.openxmlformats.org/officeDocument/2006/relationships/hyperlink" Target="https://aknurpress.kz/books/search?text=&amp;subject=31&amp;language=%D0%92%D1%81%D0%B5&amp;extended=1&amp;page=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K2000000360" TargetMode="External"/><Relationship Id="rId14" Type="http://schemas.openxmlformats.org/officeDocument/2006/relationships/hyperlink" Target="http://riac-almaty.kz/index.php/r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28D4-3CCF-4770-9909-9FBFECB0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5972</Words>
  <Characters>34043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User</cp:lastModifiedBy>
  <cp:revision>13</cp:revision>
  <cp:lastPrinted>2023-02-06T10:13:00Z</cp:lastPrinted>
  <dcterms:created xsi:type="dcterms:W3CDTF">2023-02-06T09:48:00Z</dcterms:created>
  <dcterms:modified xsi:type="dcterms:W3CDTF">2023-02-13T11:07:00Z</dcterms:modified>
</cp:coreProperties>
</file>