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B1" w:rsidRPr="00F45C4E" w:rsidRDefault="004A424D" w:rsidP="004A424D">
      <w:pPr>
        <w:tabs>
          <w:tab w:val="left" w:pos="6663"/>
        </w:tabs>
        <w:spacing w:after="0"/>
        <w:ind w:left="4820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Разработали:</w:t>
      </w:r>
    </w:p>
    <w:p w:rsidR="004A424D" w:rsidRDefault="004A424D" w:rsidP="004A424D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Старшие воспитатели </w:t>
      </w:r>
    </w:p>
    <w:p w:rsidR="00B571B1" w:rsidRPr="00F45C4E" w:rsidRDefault="00B571B1" w:rsidP="004A424D">
      <w:pPr>
        <w:spacing w:after="0"/>
        <w:ind w:left="4820"/>
        <w:rPr>
          <w:rFonts w:ascii="Times New Roman" w:hAnsi="Times New Roman" w:cs="Times New Roman"/>
          <w:sz w:val="24"/>
          <w:szCs w:val="24"/>
        </w:rPr>
      </w:pPr>
      <w:r w:rsidRPr="00F45C4E">
        <w:rPr>
          <w:rFonts w:ascii="Times New Roman" w:hAnsi="Times New Roman" w:cs="Times New Roman"/>
          <w:sz w:val="24"/>
          <w:szCs w:val="24"/>
        </w:rPr>
        <w:t>МДОУ «Д/</w:t>
      </w:r>
      <w:r w:rsidRPr="00F45C4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45C4E">
        <w:rPr>
          <w:rFonts w:ascii="Times New Roman" w:hAnsi="Times New Roman" w:cs="Times New Roman"/>
          <w:sz w:val="24"/>
          <w:szCs w:val="24"/>
        </w:rPr>
        <w:t xml:space="preserve"> №</w:t>
      </w:r>
      <w:r w:rsidR="00F45C4E" w:rsidRPr="00F45C4E">
        <w:rPr>
          <w:rFonts w:ascii="Times New Roman" w:hAnsi="Times New Roman" w:cs="Times New Roman"/>
          <w:sz w:val="24"/>
          <w:szCs w:val="24"/>
        </w:rPr>
        <w:t xml:space="preserve"> 1</w:t>
      </w:r>
      <w:r w:rsidRPr="00F45C4E">
        <w:rPr>
          <w:rFonts w:ascii="Times New Roman" w:hAnsi="Times New Roman" w:cs="Times New Roman"/>
          <w:sz w:val="24"/>
          <w:szCs w:val="24"/>
        </w:rPr>
        <w:t xml:space="preserve">79 </w:t>
      </w:r>
      <w:proofErr w:type="spellStart"/>
      <w:r w:rsidRPr="00F45C4E">
        <w:rPr>
          <w:rFonts w:ascii="Times New Roman" w:hAnsi="Times New Roman" w:cs="Times New Roman"/>
          <w:sz w:val="24"/>
          <w:szCs w:val="24"/>
        </w:rPr>
        <w:t>о.в</w:t>
      </w:r>
      <w:proofErr w:type="spellEnd"/>
      <w:r w:rsidRPr="00F45C4E">
        <w:rPr>
          <w:rFonts w:ascii="Times New Roman" w:hAnsi="Times New Roman" w:cs="Times New Roman"/>
          <w:sz w:val="24"/>
          <w:szCs w:val="24"/>
        </w:rPr>
        <w:t>.»</w:t>
      </w:r>
      <w:r w:rsidR="004A424D">
        <w:rPr>
          <w:rFonts w:ascii="Times New Roman" w:hAnsi="Times New Roman" w:cs="Times New Roman"/>
          <w:sz w:val="24"/>
          <w:szCs w:val="24"/>
        </w:rPr>
        <w:t xml:space="preserve"> </w:t>
      </w:r>
      <w:r w:rsidRPr="00F45C4E">
        <w:rPr>
          <w:rFonts w:ascii="Times New Roman" w:hAnsi="Times New Roman" w:cs="Times New Roman"/>
          <w:sz w:val="24"/>
          <w:szCs w:val="24"/>
        </w:rPr>
        <w:t>г. Магнитогорска</w:t>
      </w:r>
    </w:p>
    <w:p w:rsidR="00B571B1" w:rsidRPr="00F45C4E" w:rsidRDefault="004A424D" w:rsidP="004A424D">
      <w:pPr>
        <w:spacing w:after="0"/>
        <w:ind w:left="4820" w:right="56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</w:t>
      </w:r>
      <w:r>
        <w:rPr>
          <w:rFonts w:ascii="Times New Roman" w:hAnsi="Times New Roman" w:cs="Times New Roman"/>
          <w:sz w:val="24"/>
          <w:szCs w:val="24"/>
        </w:rPr>
        <w:br/>
        <w:t>Жебрак Р.А.</w:t>
      </w:r>
    </w:p>
    <w:p w:rsidR="00B571B1" w:rsidRPr="00F45C4E" w:rsidRDefault="00B571B1" w:rsidP="00F45C4E">
      <w:pPr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F45C4E">
        <w:rPr>
          <w:rFonts w:ascii="Times New Roman" w:hAnsi="Times New Roman" w:cs="Times New Roman"/>
          <w:sz w:val="24"/>
          <w:szCs w:val="24"/>
        </w:rPr>
        <w:t>«</w:t>
      </w:r>
      <w:r w:rsidR="00F45C4E" w:rsidRPr="00F45C4E">
        <w:rPr>
          <w:rFonts w:ascii="Times New Roman" w:hAnsi="Times New Roman" w:cs="Times New Roman"/>
          <w:sz w:val="24"/>
          <w:szCs w:val="24"/>
        </w:rPr>
        <w:t>01</w:t>
      </w:r>
      <w:r w:rsidR="00C37F49" w:rsidRPr="00F45C4E">
        <w:rPr>
          <w:rFonts w:ascii="Times New Roman" w:hAnsi="Times New Roman" w:cs="Times New Roman"/>
          <w:sz w:val="24"/>
          <w:szCs w:val="24"/>
        </w:rPr>
        <w:t xml:space="preserve">» </w:t>
      </w:r>
      <w:r w:rsidR="00F45C4E" w:rsidRPr="00F45C4E">
        <w:rPr>
          <w:rFonts w:ascii="Times New Roman" w:hAnsi="Times New Roman" w:cs="Times New Roman"/>
          <w:sz w:val="24"/>
          <w:szCs w:val="24"/>
        </w:rPr>
        <w:t>декабря</w:t>
      </w:r>
      <w:r w:rsidR="00C37F49" w:rsidRPr="00F45C4E">
        <w:rPr>
          <w:rFonts w:ascii="Times New Roman" w:hAnsi="Times New Roman" w:cs="Times New Roman"/>
          <w:sz w:val="24"/>
          <w:szCs w:val="24"/>
        </w:rPr>
        <w:t xml:space="preserve"> </w:t>
      </w:r>
      <w:r w:rsidRPr="00F45C4E">
        <w:rPr>
          <w:rFonts w:ascii="Times New Roman" w:hAnsi="Times New Roman" w:cs="Times New Roman"/>
          <w:sz w:val="24"/>
          <w:szCs w:val="24"/>
        </w:rPr>
        <w:t>202</w:t>
      </w:r>
      <w:r w:rsidR="00BA2CD7">
        <w:rPr>
          <w:rFonts w:ascii="Times New Roman" w:hAnsi="Times New Roman" w:cs="Times New Roman"/>
          <w:sz w:val="24"/>
          <w:szCs w:val="24"/>
        </w:rPr>
        <w:t>2</w:t>
      </w:r>
      <w:r w:rsidRPr="00F45C4E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571B1" w:rsidRPr="00F45C4E" w:rsidRDefault="00B571B1" w:rsidP="00B57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4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06F51" w:rsidRDefault="00B571B1" w:rsidP="00B571B1">
      <w:pPr>
        <w:shd w:val="clear" w:color="auto" w:fill="FFFFFF"/>
        <w:spacing w:after="0" w:line="240" w:lineRule="auto"/>
        <w:ind w:right="5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C4E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C06F51">
        <w:rPr>
          <w:rFonts w:ascii="Times New Roman" w:hAnsi="Times New Roman" w:cs="Times New Roman"/>
          <w:b/>
          <w:sz w:val="24"/>
          <w:szCs w:val="24"/>
        </w:rPr>
        <w:t>конкурса творческих работ</w:t>
      </w:r>
    </w:p>
    <w:p w:rsidR="00B571B1" w:rsidRDefault="00480F64" w:rsidP="00B571B1">
      <w:pPr>
        <w:pStyle w:val="HTML"/>
        <w:jc w:val="center"/>
        <w:rPr>
          <w:rFonts w:eastAsiaTheme="minorHAnsi"/>
          <w:b/>
          <w:i w:val="0"/>
          <w:iCs w:val="0"/>
          <w:lang w:eastAsia="en-US"/>
        </w:rPr>
      </w:pPr>
      <w:r>
        <w:rPr>
          <w:rFonts w:eastAsiaTheme="minorHAnsi"/>
          <w:b/>
          <w:i w:val="0"/>
          <w:iCs w:val="0"/>
          <w:lang w:eastAsia="en-US"/>
        </w:rPr>
        <w:t>«</w:t>
      </w:r>
      <w:r w:rsidRPr="00480F64">
        <w:rPr>
          <w:rFonts w:eastAsiaTheme="minorHAnsi"/>
          <w:b/>
          <w:i w:val="0"/>
          <w:iCs w:val="0"/>
          <w:lang w:eastAsia="en-US"/>
        </w:rPr>
        <w:t>Лучшее украшение для елки от ребят</w:t>
      </w:r>
      <w:r>
        <w:rPr>
          <w:rFonts w:eastAsiaTheme="minorHAnsi"/>
          <w:b/>
          <w:i w:val="0"/>
          <w:iCs w:val="0"/>
          <w:lang w:eastAsia="en-US"/>
        </w:rPr>
        <w:t>»</w:t>
      </w:r>
    </w:p>
    <w:p w:rsidR="00480F64" w:rsidRPr="00480F64" w:rsidRDefault="00480F64" w:rsidP="00B571B1">
      <w:pPr>
        <w:pStyle w:val="HTML"/>
        <w:jc w:val="center"/>
        <w:rPr>
          <w:b/>
          <w:i w:val="0"/>
        </w:rPr>
      </w:pPr>
    </w:p>
    <w:p w:rsidR="00B571B1" w:rsidRPr="00F45C4E" w:rsidRDefault="00B571B1" w:rsidP="00B571B1">
      <w:pPr>
        <w:pStyle w:val="HTML"/>
        <w:numPr>
          <w:ilvl w:val="0"/>
          <w:numId w:val="4"/>
        </w:numPr>
        <w:jc w:val="center"/>
        <w:rPr>
          <w:i w:val="0"/>
        </w:rPr>
      </w:pPr>
      <w:r w:rsidRPr="00F45C4E">
        <w:rPr>
          <w:rStyle w:val="a6"/>
          <w:i w:val="0"/>
          <w:color w:val="000000"/>
        </w:rPr>
        <w:t>Общие положения.</w:t>
      </w:r>
    </w:p>
    <w:p w:rsidR="00E34B08" w:rsidRDefault="00B571B1" w:rsidP="00E34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C4E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C06F51">
        <w:rPr>
          <w:rFonts w:ascii="Times New Roman" w:hAnsi="Times New Roman" w:cs="Times New Roman"/>
          <w:sz w:val="24"/>
          <w:szCs w:val="24"/>
        </w:rPr>
        <w:t xml:space="preserve">творческих работ </w:t>
      </w:r>
      <w:r w:rsidR="00E34B08">
        <w:rPr>
          <w:rFonts w:ascii="Times New Roman" w:hAnsi="Times New Roman" w:cs="Times New Roman"/>
          <w:sz w:val="24"/>
          <w:szCs w:val="24"/>
        </w:rPr>
        <w:t>«</w:t>
      </w:r>
      <w:r w:rsidR="00E34B08" w:rsidRPr="00E34B08">
        <w:rPr>
          <w:rFonts w:ascii="Times New Roman" w:hAnsi="Times New Roman" w:cs="Times New Roman"/>
          <w:sz w:val="24"/>
          <w:szCs w:val="24"/>
        </w:rPr>
        <w:t>Лучшее украшение для елки от ребят</w:t>
      </w:r>
      <w:r w:rsidR="00E34B08">
        <w:rPr>
          <w:rFonts w:ascii="Times New Roman" w:hAnsi="Times New Roman" w:cs="Times New Roman"/>
          <w:sz w:val="24"/>
          <w:szCs w:val="24"/>
        </w:rPr>
        <w:t xml:space="preserve">» </w:t>
      </w:r>
      <w:r w:rsidRPr="00F45C4E">
        <w:rPr>
          <w:rFonts w:ascii="Times New Roman" w:hAnsi="Times New Roman" w:cs="Times New Roman"/>
          <w:sz w:val="24"/>
          <w:szCs w:val="24"/>
        </w:rPr>
        <w:t xml:space="preserve">проводится среди всех </w:t>
      </w:r>
      <w:r w:rsidR="00E34B08">
        <w:rPr>
          <w:rFonts w:ascii="Times New Roman" w:hAnsi="Times New Roman" w:cs="Times New Roman"/>
          <w:sz w:val="24"/>
          <w:szCs w:val="24"/>
        </w:rPr>
        <w:t>групп</w:t>
      </w:r>
      <w:r w:rsidRPr="00F45C4E">
        <w:rPr>
          <w:rFonts w:ascii="Times New Roman" w:hAnsi="Times New Roman" w:cs="Times New Roman"/>
          <w:sz w:val="24"/>
          <w:szCs w:val="24"/>
        </w:rPr>
        <w:t xml:space="preserve"> муниципального дошкольного образовательного учреждения «Детский сад № </w:t>
      </w:r>
      <w:r w:rsidR="00F45C4E">
        <w:rPr>
          <w:rFonts w:ascii="Times New Roman" w:hAnsi="Times New Roman" w:cs="Times New Roman"/>
          <w:sz w:val="24"/>
          <w:szCs w:val="24"/>
        </w:rPr>
        <w:t>1</w:t>
      </w:r>
      <w:r w:rsidRPr="00F45C4E">
        <w:rPr>
          <w:rFonts w:ascii="Times New Roman" w:hAnsi="Times New Roman" w:cs="Times New Roman"/>
          <w:sz w:val="24"/>
          <w:szCs w:val="24"/>
        </w:rPr>
        <w:t>79 общеразвивающего вида» города Магнитогорска (далее – Конкурс, ДО</w:t>
      </w:r>
      <w:r w:rsidR="00E34B08">
        <w:rPr>
          <w:rFonts w:ascii="Times New Roman" w:hAnsi="Times New Roman" w:cs="Times New Roman"/>
          <w:sz w:val="24"/>
          <w:szCs w:val="24"/>
        </w:rPr>
        <w:t>У).</w:t>
      </w:r>
    </w:p>
    <w:p w:rsidR="00B571B1" w:rsidRPr="00E34B08" w:rsidRDefault="00B571B1" w:rsidP="00E34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4B08"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и условия организации Конкурса.</w:t>
      </w:r>
    </w:p>
    <w:p w:rsidR="00C06F51" w:rsidRPr="00F45C4E" w:rsidRDefault="00C06F51" w:rsidP="00C06F51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B571B1" w:rsidRPr="00F45C4E" w:rsidRDefault="00B571B1" w:rsidP="00B571B1">
      <w:pPr>
        <w:pStyle w:val="HTML"/>
        <w:jc w:val="center"/>
        <w:rPr>
          <w:rStyle w:val="a6"/>
          <w:i w:val="0"/>
          <w:color w:val="000000"/>
        </w:rPr>
      </w:pPr>
      <w:r w:rsidRPr="00F45C4E">
        <w:rPr>
          <w:rStyle w:val="a6"/>
          <w:i w:val="0"/>
          <w:color w:val="000000"/>
        </w:rPr>
        <w:t>II. Цели и задачи Конкурса.</w:t>
      </w:r>
    </w:p>
    <w:p w:rsidR="00E34B08" w:rsidRDefault="0089057D" w:rsidP="00C06F51">
      <w:pPr>
        <w:pStyle w:val="HTML"/>
        <w:jc w:val="both"/>
      </w:pPr>
      <w:r w:rsidRPr="00F45C4E">
        <w:rPr>
          <w:b/>
          <w:i w:val="0"/>
        </w:rPr>
        <w:t>Цель:</w:t>
      </w:r>
      <w:r w:rsidRPr="00F45C4E">
        <w:t xml:space="preserve"> </w:t>
      </w:r>
      <w:r w:rsidR="00E34B08" w:rsidRPr="00E34B08">
        <w:t>выявление лучшего образного и цветового решения елочной игрушки для новогодней елки</w:t>
      </w:r>
      <w:r w:rsidR="00E34B08">
        <w:t>.</w:t>
      </w:r>
    </w:p>
    <w:p w:rsidR="0089057D" w:rsidRPr="00F45C4E" w:rsidRDefault="00C06F51" w:rsidP="00C06F51">
      <w:pPr>
        <w:pStyle w:val="HTML"/>
        <w:jc w:val="both"/>
      </w:pPr>
      <w:r w:rsidRPr="00C06F51">
        <w:rPr>
          <w:b/>
          <w:i w:val="0"/>
        </w:rPr>
        <w:t>Задачи:</w:t>
      </w:r>
      <w:r>
        <w:t xml:space="preserve"> создание праздничной атмосферы и вовлечение детей в творческий процесс по изготовлению авторской елочной игрушки</w:t>
      </w:r>
      <w:r w:rsidR="00E34B08">
        <w:t>.</w:t>
      </w:r>
    </w:p>
    <w:p w:rsidR="00B571B1" w:rsidRPr="00F45C4E" w:rsidRDefault="00B571B1" w:rsidP="00B571B1">
      <w:pPr>
        <w:pStyle w:val="HTML"/>
        <w:jc w:val="both"/>
        <w:rPr>
          <w:rStyle w:val="a6"/>
          <w:b w:val="0"/>
          <w:i w:val="0"/>
          <w:color w:val="000000"/>
        </w:rPr>
      </w:pPr>
    </w:p>
    <w:p w:rsidR="00B571B1" w:rsidRPr="00F45C4E" w:rsidRDefault="00B571B1" w:rsidP="00B571B1">
      <w:pPr>
        <w:pStyle w:val="HTML"/>
        <w:jc w:val="center"/>
        <w:rPr>
          <w:i w:val="0"/>
        </w:rPr>
      </w:pPr>
      <w:r w:rsidRPr="00F45C4E">
        <w:rPr>
          <w:rStyle w:val="a6"/>
          <w:i w:val="0"/>
          <w:color w:val="000000"/>
        </w:rPr>
        <w:t>III. Сроки и условия проведения конкурса.</w:t>
      </w:r>
    </w:p>
    <w:p w:rsidR="00B571B1" w:rsidRDefault="00B571B1" w:rsidP="00B571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45C4E">
        <w:rPr>
          <w:rStyle w:val="a6"/>
          <w:rFonts w:ascii="Times New Roman" w:hAnsi="Times New Roman" w:cs="Times New Roman"/>
          <w:color w:val="000000"/>
          <w:sz w:val="24"/>
          <w:szCs w:val="24"/>
        </w:rPr>
        <w:t xml:space="preserve">3.1. </w:t>
      </w:r>
      <w:r w:rsidRPr="00F45C4E">
        <w:rPr>
          <w:rFonts w:ascii="Times New Roman" w:hAnsi="Times New Roman" w:cs="Times New Roman"/>
          <w:color w:val="000000"/>
          <w:sz w:val="24"/>
          <w:szCs w:val="24"/>
        </w:rPr>
        <w:t xml:space="preserve">Сроки проведения Конкурса - с </w:t>
      </w:r>
      <w:r w:rsidR="00F45C4E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C06F5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B6CBF" w:rsidRPr="00F45C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6F51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F45C4E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636A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45DAD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06F51">
        <w:rPr>
          <w:rFonts w:ascii="Times New Roman" w:hAnsi="Times New Roman" w:cs="Times New Roman"/>
          <w:color w:val="000000"/>
          <w:sz w:val="24"/>
          <w:szCs w:val="24"/>
        </w:rPr>
        <w:t xml:space="preserve"> декабря</w:t>
      </w:r>
      <w:r w:rsidRPr="00F45C4E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BA2CD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06F51">
        <w:rPr>
          <w:rFonts w:ascii="Times New Roman" w:hAnsi="Times New Roman" w:cs="Times New Roman"/>
          <w:color w:val="000000"/>
          <w:sz w:val="24"/>
          <w:szCs w:val="24"/>
        </w:rPr>
        <w:t xml:space="preserve"> года:</w:t>
      </w:r>
    </w:p>
    <w:p w:rsidR="00C06F51" w:rsidRPr="00F45C4E" w:rsidRDefault="00C06F51" w:rsidP="00B571B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Прием работ до </w:t>
      </w:r>
      <w:r w:rsidR="00045DAD">
        <w:rPr>
          <w:rFonts w:ascii="Times New Roman" w:hAnsi="Times New Roman" w:cs="Times New Roman"/>
          <w:color w:val="000000"/>
          <w:sz w:val="24"/>
          <w:szCs w:val="24"/>
        </w:rPr>
        <w:t xml:space="preserve">6 декабря, оценивание работ </w:t>
      </w:r>
      <w:r w:rsidR="00636A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45DAD">
        <w:rPr>
          <w:rFonts w:ascii="Times New Roman" w:hAnsi="Times New Roman" w:cs="Times New Roman"/>
          <w:color w:val="000000"/>
          <w:sz w:val="24"/>
          <w:szCs w:val="24"/>
        </w:rPr>
        <w:t xml:space="preserve">7 декабря, подведение итогов </w:t>
      </w:r>
      <w:r w:rsidR="00636A6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045DAD">
        <w:rPr>
          <w:rFonts w:ascii="Times New Roman" w:hAnsi="Times New Roman" w:cs="Times New Roman"/>
          <w:color w:val="000000"/>
          <w:sz w:val="24"/>
          <w:szCs w:val="24"/>
        </w:rPr>
        <w:t>8 декабря.</w:t>
      </w:r>
    </w:p>
    <w:p w:rsidR="00B571B1" w:rsidRPr="00F45C4E" w:rsidRDefault="00B571B1" w:rsidP="00B571B1">
      <w:pPr>
        <w:pStyle w:val="HTML"/>
        <w:jc w:val="both"/>
        <w:rPr>
          <w:rStyle w:val="a6"/>
          <w:b w:val="0"/>
          <w:color w:val="000000"/>
        </w:rPr>
      </w:pPr>
      <w:r w:rsidRPr="00F45C4E">
        <w:rPr>
          <w:rStyle w:val="a6"/>
          <w:i w:val="0"/>
          <w:color w:val="000000"/>
        </w:rPr>
        <w:t xml:space="preserve">3.2. </w:t>
      </w:r>
      <w:r w:rsidRPr="00F45C4E">
        <w:rPr>
          <w:i w:val="0"/>
          <w:color w:val="000000"/>
        </w:rPr>
        <w:t xml:space="preserve">В Конкурсе принимают участие </w:t>
      </w:r>
      <w:r w:rsidR="00E34B08">
        <w:rPr>
          <w:i w:val="0"/>
          <w:color w:val="000000"/>
        </w:rPr>
        <w:t xml:space="preserve">все группы ДОУ. </w:t>
      </w:r>
      <w:r w:rsidR="00045DAD" w:rsidRPr="00045DAD">
        <w:rPr>
          <w:i w:val="0"/>
          <w:color w:val="000000"/>
        </w:rPr>
        <w:t>На</w:t>
      </w:r>
      <w:r w:rsidR="00045DAD">
        <w:rPr>
          <w:i w:val="0"/>
          <w:color w:val="000000"/>
        </w:rPr>
        <w:t xml:space="preserve"> конкурс представляются елочные игрушки</w:t>
      </w:r>
      <w:r w:rsidR="00045DAD" w:rsidRPr="00045DAD">
        <w:rPr>
          <w:i w:val="0"/>
          <w:color w:val="000000"/>
        </w:rPr>
        <w:t xml:space="preserve">, изготовленные </w:t>
      </w:r>
      <w:r w:rsidR="00E34B08">
        <w:rPr>
          <w:i w:val="0"/>
          <w:color w:val="000000"/>
        </w:rPr>
        <w:t>детьми на занятии в группе</w:t>
      </w:r>
      <w:r w:rsidR="00045DAD" w:rsidRPr="00045DAD">
        <w:rPr>
          <w:i w:val="0"/>
          <w:color w:val="000000"/>
        </w:rPr>
        <w:t>.</w:t>
      </w:r>
      <w:bookmarkStart w:id="0" w:name="_GoBack"/>
      <w:bookmarkEnd w:id="0"/>
    </w:p>
    <w:p w:rsidR="008B6CBF" w:rsidRDefault="00B571B1" w:rsidP="00B571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045DAD">
        <w:rPr>
          <w:rFonts w:ascii="Times New Roman" w:hAnsi="Times New Roman" w:cs="Times New Roman"/>
          <w:b/>
          <w:sz w:val="24"/>
          <w:szCs w:val="24"/>
        </w:rPr>
        <w:t>3.3.</w:t>
      </w:r>
      <w:r w:rsidRPr="00F45C4E">
        <w:rPr>
          <w:rFonts w:ascii="Times New Roman" w:hAnsi="Times New Roman" w:cs="Times New Roman"/>
          <w:sz w:val="24"/>
          <w:szCs w:val="24"/>
        </w:rPr>
        <w:t xml:space="preserve"> Руководство конкурсом осуществля</w:t>
      </w:r>
      <w:r w:rsidR="00F45C4E">
        <w:rPr>
          <w:rFonts w:ascii="Times New Roman" w:hAnsi="Times New Roman" w:cs="Times New Roman"/>
          <w:sz w:val="24"/>
          <w:szCs w:val="24"/>
        </w:rPr>
        <w:t>ю</w:t>
      </w:r>
      <w:r w:rsidRPr="00F45C4E">
        <w:rPr>
          <w:rFonts w:ascii="Times New Roman" w:hAnsi="Times New Roman" w:cs="Times New Roman"/>
          <w:sz w:val="24"/>
          <w:szCs w:val="24"/>
        </w:rPr>
        <w:t>т старши</w:t>
      </w:r>
      <w:r w:rsidR="00F45C4E">
        <w:rPr>
          <w:rFonts w:ascii="Times New Roman" w:hAnsi="Times New Roman" w:cs="Times New Roman"/>
          <w:sz w:val="24"/>
          <w:szCs w:val="24"/>
        </w:rPr>
        <w:t>е</w:t>
      </w:r>
      <w:r w:rsidRPr="00F45C4E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F45C4E">
        <w:rPr>
          <w:rFonts w:ascii="Times New Roman" w:hAnsi="Times New Roman" w:cs="Times New Roman"/>
          <w:sz w:val="24"/>
          <w:szCs w:val="24"/>
        </w:rPr>
        <w:t>и</w:t>
      </w:r>
      <w:r w:rsidRPr="00F45C4E">
        <w:rPr>
          <w:rFonts w:ascii="Times New Roman" w:hAnsi="Times New Roman" w:cs="Times New Roman"/>
          <w:sz w:val="24"/>
          <w:szCs w:val="24"/>
        </w:rPr>
        <w:t xml:space="preserve"> ДОУ</w:t>
      </w:r>
      <w:r w:rsidR="00F45C4E">
        <w:rPr>
          <w:rFonts w:ascii="Times New Roman" w:hAnsi="Times New Roman" w:cs="Times New Roman"/>
          <w:sz w:val="24"/>
          <w:szCs w:val="24"/>
        </w:rPr>
        <w:t>,</w:t>
      </w:r>
      <w:r w:rsidRPr="00F45C4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утвержда</w:t>
      </w:r>
      <w:r w:rsidR="00F45C4E">
        <w:rPr>
          <w:rFonts w:ascii="Times New Roman" w:hAnsi="Times New Roman" w:cs="Times New Roman"/>
          <w:color w:val="000000"/>
          <w:spacing w:val="10"/>
          <w:sz w:val="24"/>
          <w:szCs w:val="24"/>
        </w:rPr>
        <w:t>ю</w:t>
      </w:r>
      <w:r w:rsidRPr="00F45C4E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т состав жюри, систему экспертных оценок работ, </w:t>
      </w:r>
      <w:r w:rsidR="008B6CBF" w:rsidRPr="00F45C4E">
        <w:rPr>
          <w:rFonts w:ascii="Times New Roman" w:hAnsi="Times New Roman" w:cs="Times New Roman"/>
          <w:color w:val="000000"/>
          <w:sz w:val="24"/>
          <w:szCs w:val="24"/>
        </w:rPr>
        <w:t>подвод</w:t>
      </w:r>
      <w:r w:rsidR="00F45C4E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8B6CBF" w:rsidRPr="00F45C4E">
        <w:rPr>
          <w:rFonts w:ascii="Times New Roman" w:hAnsi="Times New Roman" w:cs="Times New Roman"/>
          <w:color w:val="000000"/>
          <w:sz w:val="24"/>
          <w:szCs w:val="24"/>
        </w:rPr>
        <w:t>т итоги Конкурса.</w:t>
      </w:r>
    </w:p>
    <w:p w:rsidR="00045DAD" w:rsidRPr="00045DAD" w:rsidRDefault="00045DAD" w:rsidP="00045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DAD">
        <w:rPr>
          <w:rFonts w:ascii="Times New Roman" w:hAnsi="Times New Roman" w:cs="Times New Roman"/>
          <w:b/>
          <w:color w:val="000000"/>
          <w:sz w:val="24"/>
          <w:szCs w:val="24"/>
        </w:rPr>
        <w:t>3.4.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DAD">
        <w:rPr>
          <w:rFonts w:ascii="Times New Roman" w:hAnsi="Times New Roman" w:cs="Times New Roman"/>
          <w:color w:val="000000"/>
          <w:sz w:val="24"/>
          <w:szCs w:val="24"/>
        </w:rPr>
        <w:t>Требования к оформлению работ:</w:t>
      </w:r>
    </w:p>
    <w:p w:rsidR="00045DAD" w:rsidRPr="00045DAD" w:rsidRDefault="00045DAD" w:rsidP="00045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DAD">
        <w:rPr>
          <w:rFonts w:ascii="Times New Roman" w:hAnsi="Times New Roman" w:cs="Times New Roman"/>
          <w:color w:val="000000"/>
          <w:sz w:val="24"/>
          <w:szCs w:val="24"/>
        </w:rPr>
        <w:t xml:space="preserve">Жанр, техника исполнения, материал выбираются </w:t>
      </w:r>
      <w:r w:rsidR="00E34B08">
        <w:rPr>
          <w:rFonts w:ascii="Times New Roman" w:hAnsi="Times New Roman" w:cs="Times New Roman"/>
          <w:color w:val="000000"/>
          <w:sz w:val="24"/>
          <w:szCs w:val="24"/>
        </w:rPr>
        <w:t>педагогами, но с учетом последующего размещения поделок на уличной елке</w:t>
      </w:r>
      <w:r w:rsidRPr="00045DA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DAD" w:rsidRPr="00045DAD" w:rsidRDefault="00045DAD" w:rsidP="00045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DAD">
        <w:rPr>
          <w:rFonts w:ascii="Times New Roman" w:hAnsi="Times New Roman" w:cs="Times New Roman"/>
          <w:color w:val="000000"/>
          <w:sz w:val="24"/>
          <w:szCs w:val="24"/>
        </w:rPr>
        <w:t>Запрещено использовать в изготовлении игрушки жесть, иголки, булавки, битое стекло и другие, колющие и режущие предметы.</w:t>
      </w:r>
    </w:p>
    <w:p w:rsidR="00045DAD" w:rsidRDefault="00045DAD" w:rsidP="00045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DAD">
        <w:rPr>
          <w:rFonts w:ascii="Times New Roman" w:hAnsi="Times New Roman" w:cs="Times New Roman"/>
          <w:color w:val="000000"/>
          <w:sz w:val="24"/>
          <w:szCs w:val="24"/>
        </w:rPr>
        <w:t>Обязательн</w:t>
      </w:r>
      <w:r w:rsidR="00E34B0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45D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4B08">
        <w:rPr>
          <w:rFonts w:ascii="Times New Roman" w:hAnsi="Times New Roman" w:cs="Times New Roman"/>
          <w:color w:val="000000"/>
          <w:sz w:val="24"/>
          <w:szCs w:val="24"/>
        </w:rPr>
        <w:t>должна быть видна работа</w:t>
      </w:r>
      <w:r w:rsidRPr="00045DAD">
        <w:rPr>
          <w:rFonts w:ascii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045DAD" w:rsidRDefault="00045DAD" w:rsidP="00045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Игрушки </w:t>
      </w:r>
      <w:r w:rsidRPr="00045DAD">
        <w:rPr>
          <w:rFonts w:ascii="Times New Roman" w:hAnsi="Times New Roman" w:cs="Times New Roman"/>
          <w:color w:val="000000"/>
          <w:sz w:val="24"/>
          <w:szCs w:val="24"/>
        </w:rPr>
        <w:t xml:space="preserve">должны иметь </w:t>
      </w:r>
      <w:r w:rsidR="00E34B08">
        <w:rPr>
          <w:rFonts w:ascii="Times New Roman" w:hAnsi="Times New Roman" w:cs="Times New Roman"/>
          <w:color w:val="000000"/>
          <w:sz w:val="24"/>
          <w:szCs w:val="24"/>
        </w:rPr>
        <w:t>крепления, для размещения на елке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45DAD" w:rsidRPr="00045DAD" w:rsidRDefault="00045DAD" w:rsidP="00045DA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5DAD">
        <w:rPr>
          <w:rFonts w:ascii="Times New Roman" w:hAnsi="Times New Roman" w:cs="Times New Roman"/>
          <w:color w:val="000000"/>
          <w:sz w:val="24"/>
          <w:szCs w:val="24"/>
        </w:rPr>
        <w:t>Представленные на Конкурс новогодние ёлочные игрушки должны соответствовать праздничной новогодней тематике и размерам, позволяющим использовать их в украшении новогодней ёлки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15494" w:rsidRPr="00F45C4E" w:rsidRDefault="00015494" w:rsidP="00B571B1">
      <w:pPr>
        <w:pStyle w:val="HTML"/>
        <w:jc w:val="center"/>
        <w:rPr>
          <w:i w:val="0"/>
          <w:color w:val="000000"/>
        </w:rPr>
      </w:pPr>
    </w:p>
    <w:p w:rsidR="00B571B1" w:rsidRPr="00F45C4E" w:rsidRDefault="00B571B1" w:rsidP="00B571B1">
      <w:pPr>
        <w:pStyle w:val="HTML"/>
        <w:jc w:val="center"/>
        <w:rPr>
          <w:i w:val="0"/>
        </w:rPr>
      </w:pPr>
      <w:r w:rsidRPr="00F45C4E">
        <w:rPr>
          <w:rStyle w:val="a6"/>
          <w:i w:val="0"/>
          <w:color w:val="000000"/>
        </w:rPr>
        <w:t>IV. Подведение итогов Конкурса, награждение участников.</w:t>
      </w:r>
    </w:p>
    <w:p w:rsidR="00B571B1" w:rsidRPr="00F45C4E" w:rsidRDefault="00B571B1" w:rsidP="00B57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C4E">
        <w:rPr>
          <w:rStyle w:val="a6"/>
          <w:rFonts w:ascii="Times New Roman" w:hAnsi="Times New Roman" w:cs="Times New Roman"/>
          <w:color w:val="000000"/>
          <w:sz w:val="24"/>
          <w:szCs w:val="24"/>
        </w:rPr>
        <w:t>4.1.</w:t>
      </w:r>
      <w:r w:rsidRPr="00F45C4E">
        <w:rPr>
          <w:rStyle w:val="a6"/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45C4E">
        <w:rPr>
          <w:rFonts w:ascii="Times New Roman" w:hAnsi="Times New Roman" w:cs="Times New Roman"/>
          <w:sz w:val="24"/>
          <w:szCs w:val="24"/>
        </w:rPr>
        <w:t xml:space="preserve">По итогам экспертной оценки конкурсных работ жюри определяет </w:t>
      </w:r>
      <w:r w:rsidR="00E34B08">
        <w:rPr>
          <w:rFonts w:ascii="Times New Roman" w:hAnsi="Times New Roman" w:cs="Times New Roman"/>
          <w:sz w:val="24"/>
          <w:szCs w:val="24"/>
        </w:rPr>
        <w:t>группу, подготовившую лучшее украшение для елки</w:t>
      </w:r>
      <w:r w:rsidRPr="00F45C4E">
        <w:rPr>
          <w:rFonts w:ascii="Times New Roman" w:hAnsi="Times New Roman" w:cs="Times New Roman"/>
          <w:sz w:val="24"/>
          <w:szCs w:val="24"/>
        </w:rPr>
        <w:t xml:space="preserve"> (1 место) и призеров (2 и 3 места). </w:t>
      </w:r>
    </w:p>
    <w:p w:rsidR="00B571B1" w:rsidRPr="00F45C4E" w:rsidRDefault="00C14C4F" w:rsidP="00B571B1">
      <w:pPr>
        <w:pStyle w:val="HTML"/>
        <w:jc w:val="both"/>
        <w:rPr>
          <w:i w:val="0"/>
          <w:color w:val="000000"/>
        </w:rPr>
      </w:pPr>
      <w:r>
        <w:rPr>
          <w:b/>
          <w:i w:val="0"/>
          <w:color w:val="000000"/>
        </w:rPr>
        <w:t>4.2</w:t>
      </w:r>
      <w:r w:rsidR="00B571B1" w:rsidRPr="00F45C4E">
        <w:rPr>
          <w:b/>
          <w:i w:val="0"/>
          <w:color w:val="000000"/>
        </w:rPr>
        <w:t>.</w:t>
      </w:r>
      <w:r>
        <w:rPr>
          <w:b/>
          <w:i w:val="0"/>
          <w:color w:val="000000"/>
        </w:rPr>
        <w:t xml:space="preserve"> </w:t>
      </w:r>
      <w:r w:rsidR="00A77915">
        <w:rPr>
          <w:i w:val="0"/>
          <w:color w:val="000000"/>
        </w:rPr>
        <w:t>Группы, победившие в</w:t>
      </w:r>
      <w:r w:rsidR="00B571B1" w:rsidRPr="00F45C4E">
        <w:rPr>
          <w:i w:val="0"/>
          <w:color w:val="000000"/>
        </w:rPr>
        <w:t xml:space="preserve"> Конкурс</w:t>
      </w:r>
      <w:r w:rsidR="00A77915">
        <w:rPr>
          <w:i w:val="0"/>
          <w:color w:val="000000"/>
        </w:rPr>
        <w:t>е,</w:t>
      </w:r>
      <w:r w:rsidR="00B571B1" w:rsidRPr="00F45C4E">
        <w:rPr>
          <w:i w:val="0"/>
          <w:color w:val="000000"/>
        </w:rPr>
        <w:t xml:space="preserve"> получают дипломы, </w:t>
      </w:r>
      <w:r>
        <w:rPr>
          <w:i w:val="0"/>
          <w:color w:val="000000"/>
        </w:rPr>
        <w:t xml:space="preserve">педагоги </w:t>
      </w:r>
      <w:r w:rsidR="00B571B1" w:rsidRPr="00F45C4E">
        <w:rPr>
          <w:i w:val="0"/>
          <w:color w:val="000000"/>
        </w:rPr>
        <w:t>преми</w:t>
      </w:r>
      <w:r>
        <w:rPr>
          <w:i w:val="0"/>
          <w:color w:val="000000"/>
        </w:rPr>
        <w:t>руются</w:t>
      </w:r>
      <w:r w:rsidR="00B571B1" w:rsidRPr="00F45C4E">
        <w:rPr>
          <w:i w:val="0"/>
          <w:color w:val="000000"/>
        </w:rPr>
        <w:t xml:space="preserve"> согласно Положению об оплате труда работников ДОУ.</w:t>
      </w:r>
    </w:p>
    <w:p w:rsidR="00B571B1" w:rsidRPr="00F45C4E" w:rsidRDefault="00B571B1" w:rsidP="00B571B1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sectPr w:rsidR="00B571B1" w:rsidRPr="00F45C4E" w:rsidSect="00D21C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A7B"/>
    <w:multiLevelType w:val="hybridMultilevel"/>
    <w:tmpl w:val="5DB67CF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D5747"/>
    <w:multiLevelType w:val="hybridMultilevel"/>
    <w:tmpl w:val="0DC815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815E99"/>
    <w:multiLevelType w:val="hybridMultilevel"/>
    <w:tmpl w:val="C3E6EC76"/>
    <w:lvl w:ilvl="0" w:tplc="785847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97BEE"/>
    <w:multiLevelType w:val="hybridMultilevel"/>
    <w:tmpl w:val="6196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51111"/>
    <w:multiLevelType w:val="hybridMultilevel"/>
    <w:tmpl w:val="8E444D66"/>
    <w:lvl w:ilvl="0" w:tplc="830E416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3E5F4E"/>
    <w:multiLevelType w:val="hybridMultilevel"/>
    <w:tmpl w:val="C960E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C624C0"/>
    <w:multiLevelType w:val="hybridMultilevel"/>
    <w:tmpl w:val="BA18B076"/>
    <w:lvl w:ilvl="0" w:tplc="3B1AE73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754D54F7"/>
    <w:multiLevelType w:val="hybridMultilevel"/>
    <w:tmpl w:val="3F52A9F4"/>
    <w:lvl w:ilvl="0" w:tplc="750268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61E07"/>
    <w:multiLevelType w:val="multilevel"/>
    <w:tmpl w:val="3FC24848"/>
    <w:lvl w:ilvl="0">
      <w:start w:val="1"/>
      <w:numFmt w:val="decimal"/>
      <w:lvlText w:val="%1."/>
      <w:lvlJc w:val="left"/>
      <w:pPr>
        <w:ind w:left="615" w:hanging="615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  <w:color w:val="000000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02"/>
    <w:rsid w:val="00015494"/>
    <w:rsid w:val="00045DAD"/>
    <w:rsid w:val="000C3469"/>
    <w:rsid w:val="00144A99"/>
    <w:rsid w:val="00480F64"/>
    <w:rsid w:val="004A424D"/>
    <w:rsid w:val="006127EC"/>
    <w:rsid w:val="00636A6A"/>
    <w:rsid w:val="00656AAF"/>
    <w:rsid w:val="006C71D3"/>
    <w:rsid w:val="0073036E"/>
    <w:rsid w:val="00734EFB"/>
    <w:rsid w:val="007B28E7"/>
    <w:rsid w:val="0080390F"/>
    <w:rsid w:val="00817F82"/>
    <w:rsid w:val="0089057D"/>
    <w:rsid w:val="008B6CBF"/>
    <w:rsid w:val="00A77915"/>
    <w:rsid w:val="00B571B1"/>
    <w:rsid w:val="00BA2CD7"/>
    <w:rsid w:val="00C06F51"/>
    <w:rsid w:val="00C14C4F"/>
    <w:rsid w:val="00C37F49"/>
    <w:rsid w:val="00CA3877"/>
    <w:rsid w:val="00DD3754"/>
    <w:rsid w:val="00E34B08"/>
    <w:rsid w:val="00E96502"/>
    <w:rsid w:val="00F4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B1"/>
    <w:pPr>
      <w:ind w:left="720"/>
      <w:contextualSpacing/>
    </w:pPr>
  </w:style>
  <w:style w:type="paragraph" w:styleId="HTML">
    <w:name w:val="HTML Address"/>
    <w:basedOn w:val="a"/>
    <w:link w:val="HTML0"/>
    <w:unhideWhenUsed/>
    <w:rsid w:val="00B571B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B571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B5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57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571B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B571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71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1B1"/>
    <w:pPr>
      <w:ind w:left="720"/>
      <w:contextualSpacing/>
    </w:pPr>
  </w:style>
  <w:style w:type="paragraph" w:styleId="HTML">
    <w:name w:val="HTML Address"/>
    <w:basedOn w:val="a"/>
    <w:link w:val="HTML0"/>
    <w:unhideWhenUsed/>
    <w:rsid w:val="00B571B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B571B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Normal (Web)"/>
    <w:basedOn w:val="a"/>
    <w:semiHidden/>
    <w:unhideWhenUsed/>
    <w:rsid w:val="00B57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B571B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571B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B571B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571B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7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2021-03-11T05:34:00Z</cp:lastPrinted>
  <dcterms:created xsi:type="dcterms:W3CDTF">2024-05-03T07:37:00Z</dcterms:created>
  <dcterms:modified xsi:type="dcterms:W3CDTF">2024-05-03T07:39:00Z</dcterms:modified>
</cp:coreProperties>
</file>