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6A6" w:rsidRDefault="00184034">
      <w:pPr>
        <w:spacing w:after="0" w:line="240" w:lineRule="auto"/>
        <w:jc w:val="center"/>
        <w:rPr>
          <w:b/>
          <w:color w:val="000000"/>
          <w:sz w:val="24"/>
        </w:rPr>
      </w:pPr>
      <w:r>
        <w:rPr>
          <w:b/>
          <w:color w:val="000000"/>
          <w:sz w:val="24"/>
        </w:rPr>
        <w:t xml:space="preserve">Муниципальное казенное образовательное учреждение </w:t>
      </w:r>
    </w:p>
    <w:p w:rsidR="006F46A6" w:rsidRDefault="00184034">
      <w:pPr>
        <w:spacing w:after="0" w:line="240" w:lineRule="auto"/>
        <w:jc w:val="center"/>
        <w:rPr>
          <w:b/>
          <w:color w:val="000000"/>
          <w:sz w:val="24"/>
        </w:rPr>
      </w:pPr>
      <w:r>
        <w:rPr>
          <w:b/>
          <w:color w:val="000000"/>
          <w:sz w:val="24"/>
        </w:rPr>
        <w:t xml:space="preserve">«Средняя общеобразовательная школа № 2» </w:t>
      </w:r>
    </w:p>
    <w:p w:rsidR="006F46A6" w:rsidRDefault="00184034">
      <w:pPr>
        <w:spacing w:after="0" w:line="240" w:lineRule="auto"/>
        <w:jc w:val="center"/>
        <w:rPr>
          <w:b/>
          <w:color w:val="000000"/>
          <w:sz w:val="24"/>
        </w:rPr>
      </w:pPr>
      <w:r>
        <w:rPr>
          <w:b/>
          <w:color w:val="000000"/>
          <w:sz w:val="24"/>
        </w:rPr>
        <w:t>г. Котельниково Волгоградской области</w:t>
      </w:r>
    </w:p>
    <w:p w:rsidR="006F46A6" w:rsidRDefault="006F46A6">
      <w:pPr>
        <w:jc w:val="center"/>
        <w:rPr>
          <w:color w:val="000000"/>
          <w:sz w:val="32"/>
        </w:rPr>
      </w:pPr>
    </w:p>
    <w:p w:rsidR="006F46A6" w:rsidRDefault="006F46A6">
      <w:pPr>
        <w:jc w:val="center"/>
        <w:rPr>
          <w:color w:val="000000"/>
          <w:sz w:val="32"/>
        </w:rPr>
      </w:pPr>
    </w:p>
    <w:p w:rsidR="006F46A6" w:rsidRDefault="006F46A6">
      <w:pPr>
        <w:jc w:val="center"/>
        <w:rPr>
          <w:color w:val="000000"/>
          <w:sz w:val="32"/>
        </w:rPr>
      </w:pPr>
    </w:p>
    <w:p w:rsidR="006F46A6" w:rsidRDefault="00184034">
      <w:pPr>
        <w:jc w:val="center"/>
        <w:rPr>
          <w:color w:val="000000"/>
          <w:sz w:val="32"/>
        </w:rPr>
      </w:pPr>
      <w:r>
        <w:rPr>
          <w:color w:val="000000"/>
          <w:sz w:val="32"/>
        </w:rPr>
        <w:t>Тема проекта:</w:t>
      </w:r>
    </w:p>
    <w:p w:rsidR="006F46A6" w:rsidRDefault="00184034">
      <w:pPr>
        <w:jc w:val="center"/>
        <w:rPr>
          <w:b/>
          <w:color w:val="000000"/>
          <w:sz w:val="40"/>
        </w:rPr>
      </w:pPr>
      <w:r>
        <w:rPr>
          <w:b/>
          <w:color w:val="000000"/>
          <w:sz w:val="40"/>
        </w:rPr>
        <w:t>Орнамент - математическое воплощение красоты</w:t>
      </w:r>
    </w:p>
    <w:p w:rsidR="006F46A6" w:rsidRDefault="006F46A6">
      <w:pPr>
        <w:jc w:val="center"/>
        <w:rPr>
          <w:color w:val="000000"/>
          <w:sz w:val="32"/>
        </w:rPr>
      </w:pPr>
    </w:p>
    <w:p w:rsidR="006F46A6" w:rsidRDefault="006F46A6">
      <w:pPr>
        <w:rPr>
          <w:color w:val="000000"/>
          <w:sz w:val="32"/>
        </w:rPr>
      </w:pPr>
    </w:p>
    <w:p w:rsidR="006F46A6" w:rsidRDefault="006F46A6">
      <w:pPr>
        <w:ind w:left="6804" w:hanging="1275"/>
        <w:rPr>
          <w:rFonts w:ascii="Times New Roman" w:hAnsi="Times New Roman"/>
          <w:color w:val="000000"/>
          <w:sz w:val="24"/>
        </w:rPr>
      </w:pPr>
    </w:p>
    <w:p w:rsidR="006F46A6" w:rsidRDefault="006F46A6">
      <w:pPr>
        <w:ind w:left="6804" w:hanging="1275"/>
        <w:rPr>
          <w:rFonts w:ascii="Times New Roman" w:hAnsi="Times New Roman"/>
          <w:color w:val="000000"/>
          <w:sz w:val="24"/>
        </w:rPr>
      </w:pPr>
      <w:bookmarkStart w:id="0" w:name="_GoBack"/>
    </w:p>
    <w:bookmarkEnd w:id="0"/>
    <w:p w:rsidR="006F46A6" w:rsidRDefault="006F46A6">
      <w:pPr>
        <w:ind w:left="6804" w:hanging="1275"/>
        <w:rPr>
          <w:rFonts w:ascii="Times New Roman" w:hAnsi="Times New Roman"/>
          <w:color w:val="000000"/>
          <w:sz w:val="24"/>
        </w:rPr>
      </w:pPr>
    </w:p>
    <w:p w:rsidR="006F46A6" w:rsidRDefault="006F46A6">
      <w:pPr>
        <w:ind w:left="6804" w:hanging="1275"/>
        <w:rPr>
          <w:rFonts w:ascii="Times New Roman" w:hAnsi="Times New Roman"/>
          <w:color w:val="000000"/>
          <w:sz w:val="24"/>
        </w:rPr>
      </w:pPr>
    </w:p>
    <w:p w:rsidR="006F46A6" w:rsidRDefault="006F46A6">
      <w:pPr>
        <w:ind w:left="6804" w:hanging="1275"/>
        <w:rPr>
          <w:rFonts w:ascii="Times New Roman" w:hAnsi="Times New Roman"/>
          <w:color w:val="000000"/>
          <w:sz w:val="24"/>
        </w:rPr>
      </w:pPr>
    </w:p>
    <w:p w:rsidR="006F46A6" w:rsidRDefault="006F46A6">
      <w:pPr>
        <w:ind w:left="6804" w:hanging="1275"/>
        <w:rPr>
          <w:rFonts w:ascii="Times New Roman" w:hAnsi="Times New Roman"/>
          <w:color w:val="000000"/>
          <w:sz w:val="24"/>
        </w:rPr>
      </w:pPr>
    </w:p>
    <w:p w:rsidR="006F46A6" w:rsidRDefault="00184034">
      <w:pPr>
        <w:ind w:left="6804" w:hanging="1275"/>
        <w:rPr>
          <w:rFonts w:ascii="Times New Roman" w:hAnsi="Times New Roman"/>
          <w:color w:val="000000"/>
          <w:sz w:val="24"/>
        </w:rPr>
      </w:pPr>
      <w:r>
        <w:rPr>
          <w:rFonts w:ascii="Times New Roman" w:hAnsi="Times New Roman"/>
          <w:color w:val="000000"/>
          <w:sz w:val="24"/>
        </w:rPr>
        <w:t xml:space="preserve">Автор </w:t>
      </w:r>
      <w:proofErr w:type="spellStart"/>
      <w:r>
        <w:rPr>
          <w:rFonts w:ascii="Times New Roman" w:hAnsi="Times New Roman"/>
          <w:color w:val="000000"/>
          <w:sz w:val="24"/>
        </w:rPr>
        <w:t>проекта</w:t>
      </w:r>
      <w:proofErr w:type="gramStart"/>
      <w:r>
        <w:rPr>
          <w:rFonts w:ascii="Times New Roman" w:hAnsi="Times New Roman"/>
          <w:color w:val="000000"/>
          <w:sz w:val="24"/>
        </w:rPr>
        <w:t>:Г</w:t>
      </w:r>
      <w:proofErr w:type="gramEnd"/>
      <w:r>
        <w:rPr>
          <w:rFonts w:ascii="Times New Roman" w:hAnsi="Times New Roman"/>
          <w:color w:val="000000"/>
          <w:sz w:val="24"/>
        </w:rPr>
        <w:t>ончаренко</w:t>
      </w:r>
      <w:proofErr w:type="spellEnd"/>
      <w:r>
        <w:rPr>
          <w:rFonts w:ascii="Times New Roman" w:hAnsi="Times New Roman"/>
          <w:color w:val="000000"/>
          <w:sz w:val="24"/>
        </w:rPr>
        <w:t xml:space="preserve"> Дарья </w:t>
      </w:r>
    </w:p>
    <w:p w:rsidR="006F46A6" w:rsidRDefault="00A25B09">
      <w:pPr>
        <w:ind w:left="5529"/>
        <w:rPr>
          <w:rFonts w:ascii="Times New Roman" w:hAnsi="Times New Roman"/>
          <w:color w:val="000000"/>
          <w:sz w:val="24"/>
        </w:rPr>
      </w:pPr>
      <w:r>
        <w:rPr>
          <w:rFonts w:ascii="Times New Roman" w:hAnsi="Times New Roman"/>
          <w:color w:val="000000"/>
          <w:sz w:val="24"/>
        </w:rPr>
        <w:t xml:space="preserve">ученица </w:t>
      </w:r>
      <w:r w:rsidR="00184034">
        <w:rPr>
          <w:rFonts w:ascii="Times New Roman" w:hAnsi="Times New Roman"/>
          <w:color w:val="000000"/>
          <w:sz w:val="24"/>
        </w:rPr>
        <w:t xml:space="preserve"> 11 « А» класса</w:t>
      </w:r>
    </w:p>
    <w:p w:rsidR="006F46A6" w:rsidRDefault="00184034">
      <w:pPr>
        <w:ind w:left="5529"/>
        <w:rPr>
          <w:rFonts w:ascii="Times New Roman" w:hAnsi="Times New Roman"/>
          <w:color w:val="000000"/>
          <w:sz w:val="24"/>
        </w:rPr>
      </w:pPr>
      <w:r>
        <w:rPr>
          <w:rFonts w:ascii="Times New Roman" w:hAnsi="Times New Roman"/>
          <w:color w:val="000000"/>
          <w:sz w:val="24"/>
        </w:rPr>
        <w:t xml:space="preserve">Руководитель: </w:t>
      </w:r>
      <w:proofErr w:type="spellStart"/>
      <w:r>
        <w:rPr>
          <w:rFonts w:ascii="Times New Roman" w:hAnsi="Times New Roman"/>
          <w:color w:val="000000"/>
          <w:sz w:val="24"/>
        </w:rPr>
        <w:t>Слесаренко</w:t>
      </w:r>
      <w:proofErr w:type="spellEnd"/>
      <w:r>
        <w:rPr>
          <w:rFonts w:ascii="Times New Roman" w:hAnsi="Times New Roman"/>
          <w:color w:val="000000"/>
          <w:sz w:val="24"/>
        </w:rPr>
        <w:t xml:space="preserve"> А.Б</w:t>
      </w:r>
    </w:p>
    <w:p w:rsidR="006F46A6" w:rsidRDefault="00A25B09">
      <w:pPr>
        <w:ind w:left="5529"/>
        <w:rPr>
          <w:rFonts w:ascii="Times New Roman" w:hAnsi="Times New Roman"/>
          <w:color w:val="000000"/>
          <w:sz w:val="24"/>
        </w:rPr>
      </w:pPr>
      <w:r>
        <w:rPr>
          <w:rFonts w:ascii="Times New Roman" w:hAnsi="Times New Roman"/>
          <w:color w:val="000000"/>
          <w:sz w:val="24"/>
        </w:rPr>
        <w:t>у</w:t>
      </w:r>
      <w:r w:rsidR="00184034">
        <w:rPr>
          <w:rFonts w:ascii="Times New Roman" w:hAnsi="Times New Roman"/>
          <w:color w:val="000000"/>
          <w:sz w:val="24"/>
        </w:rPr>
        <w:t xml:space="preserve">читель математики </w:t>
      </w:r>
    </w:p>
    <w:p w:rsidR="006F46A6" w:rsidRDefault="006F46A6">
      <w:pPr>
        <w:rPr>
          <w:color w:val="000000"/>
          <w:sz w:val="32"/>
        </w:rPr>
      </w:pPr>
    </w:p>
    <w:p w:rsidR="006F46A6" w:rsidRDefault="006F46A6">
      <w:pPr>
        <w:jc w:val="center"/>
        <w:rPr>
          <w:color w:val="000000"/>
          <w:sz w:val="24"/>
        </w:rPr>
      </w:pPr>
    </w:p>
    <w:p w:rsidR="006F46A6" w:rsidRDefault="006F46A6">
      <w:pPr>
        <w:jc w:val="center"/>
        <w:rPr>
          <w:color w:val="000000"/>
          <w:sz w:val="24"/>
        </w:rPr>
      </w:pPr>
    </w:p>
    <w:p w:rsidR="006F46A6" w:rsidRDefault="006F46A6">
      <w:pPr>
        <w:jc w:val="center"/>
        <w:rPr>
          <w:color w:val="000000"/>
          <w:sz w:val="24"/>
        </w:rPr>
      </w:pPr>
    </w:p>
    <w:p w:rsidR="006F46A6" w:rsidRDefault="006F46A6">
      <w:pPr>
        <w:jc w:val="center"/>
        <w:rPr>
          <w:color w:val="000000"/>
          <w:sz w:val="24"/>
        </w:rPr>
      </w:pPr>
    </w:p>
    <w:p w:rsidR="006F46A6" w:rsidRDefault="006F46A6">
      <w:pPr>
        <w:jc w:val="center"/>
        <w:rPr>
          <w:color w:val="000000"/>
          <w:sz w:val="24"/>
        </w:rPr>
      </w:pPr>
    </w:p>
    <w:p w:rsidR="006F46A6" w:rsidRPr="00A25B09" w:rsidRDefault="00184034">
      <w:pPr>
        <w:jc w:val="center"/>
        <w:rPr>
          <w:rStyle w:val="ad"/>
          <w:rFonts w:ascii="Times New Roman" w:hAnsi="Times New Roman"/>
          <w:i w:val="0"/>
          <w:color w:val="000000"/>
          <w:sz w:val="24"/>
        </w:rPr>
      </w:pPr>
      <w:r w:rsidRPr="00A25B09">
        <w:rPr>
          <w:rFonts w:ascii="Times New Roman" w:hAnsi="Times New Roman"/>
          <w:color w:val="000000"/>
          <w:sz w:val="24"/>
        </w:rPr>
        <w:t>2020-2021 учебный год</w:t>
      </w:r>
    </w:p>
    <w:p w:rsidR="006F46A6" w:rsidRDefault="006F46A6">
      <w:pPr>
        <w:pStyle w:val="a3"/>
        <w:jc w:val="center"/>
        <w:rPr>
          <w:rStyle w:val="ad"/>
          <w:i w:val="0"/>
          <w:color w:val="000000"/>
          <w:sz w:val="28"/>
        </w:rPr>
      </w:pPr>
    </w:p>
    <w:p w:rsidR="006F46A6" w:rsidRDefault="006F46A6">
      <w:pPr>
        <w:pStyle w:val="a3"/>
        <w:jc w:val="center"/>
        <w:rPr>
          <w:rStyle w:val="ad"/>
          <w:i w:val="0"/>
          <w:color w:val="000000"/>
          <w:sz w:val="28"/>
        </w:rPr>
      </w:pPr>
    </w:p>
    <w:p w:rsidR="006F46A6" w:rsidRDefault="006F46A6">
      <w:pPr>
        <w:pStyle w:val="a3"/>
        <w:jc w:val="center"/>
        <w:rPr>
          <w:rStyle w:val="ad"/>
          <w:i w:val="0"/>
          <w:color w:val="000000"/>
          <w:sz w:val="28"/>
        </w:rPr>
      </w:pPr>
    </w:p>
    <w:p w:rsidR="006F46A6" w:rsidRDefault="006F46A6">
      <w:pPr>
        <w:pStyle w:val="a3"/>
        <w:jc w:val="center"/>
        <w:rPr>
          <w:rStyle w:val="ad"/>
          <w:i w:val="0"/>
          <w:color w:val="000000"/>
          <w:sz w:val="28"/>
        </w:rPr>
      </w:pPr>
    </w:p>
    <w:p w:rsidR="006F46A6" w:rsidRDefault="00184034">
      <w:pPr>
        <w:pStyle w:val="a3"/>
        <w:jc w:val="center"/>
        <w:rPr>
          <w:rStyle w:val="ad"/>
          <w:i w:val="0"/>
          <w:color w:val="000000"/>
          <w:sz w:val="28"/>
        </w:rPr>
      </w:pPr>
      <w:r>
        <w:rPr>
          <w:rStyle w:val="ad"/>
          <w:i w:val="0"/>
          <w:color w:val="000000"/>
          <w:sz w:val="28"/>
        </w:rPr>
        <w:t>Содержание</w:t>
      </w:r>
    </w:p>
    <w:p w:rsidR="006F46A6" w:rsidRDefault="00184034">
      <w:pPr>
        <w:pStyle w:val="a3"/>
        <w:rPr>
          <w:rStyle w:val="ad"/>
          <w:i w:val="0"/>
          <w:color w:val="000000"/>
          <w:sz w:val="28"/>
        </w:rPr>
      </w:pPr>
      <w:r>
        <w:rPr>
          <w:rStyle w:val="ad"/>
          <w:i w:val="0"/>
          <w:color w:val="000000"/>
          <w:sz w:val="28"/>
        </w:rPr>
        <w:t>Введение ……………………………………………………………………………..…3</w:t>
      </w:r>
    </w:p>
    <w:p w:rsidR="006F46A6" w:rsidRDefault="00184034">
      <w:pPr>
        <w:pStyle w:val="a3"/>
        <w:rPr>
          <w:i/>
          <w:color w:val="000000"/>
          <w:sz w:val="28"/>
        </w:rPr>
      </w:pPr>
      <w:r>
        <w:rPr>
          <w:rStyle w:val="ad"/>
          <w:i w:val="0"/>
          <w:color w:val="000000"/>
          <w:sz w:val="28"/>
          <w:u w:val="single"/>
        </w:rPr>
        <w:t>ГЛАВА 1.</w:t>
      </w:r>
      <w:r>
        <w:rPr>
          <w:rStyle w:val="ad"/>
          <w:i w:val="0"/>
          <w:color w:val="000000"/>
          <w:sz w:val="28"/>
        </w:rPr>
        <w:t xml:space="preserve"> «История возникновения  орнамента»..…………….…………………....5</w:t>
      </w:r>
    </w:p>
    <w:p w:rsidR="006F46A6" w:rsidRDefault="00184034">
      <w:pPr>
        <w:pStyle w:val="a3"/>
        <w:rPr>
          <w:rStyle w:val="ad"/>
          <w:i w:val="0"/>
          <w:color w:val="000000"/>
          <w:sz w:val="28"/>
        </w:rPr>
      </w:pPr>
      <w:r>
        <w:rPr>
          <w:color w:val="000000"/>
          <w:sz w:val="28"/>
          <w:u w:val="single"/>
        </w:rPr>
        <w:t>ГЛАВА 2.</w:t>
      </w:r>
      <w:r>
        <w:rPr>
          <w:color w:val="000000"/>
          <w:sz w:val="28"/>
        </w:rPr>
        <w:t xml:space="preserve"> «Виды орнамента и его применение</w:t>
      </w:r>
      <w:r>
        <w:rPr>
          <w:rStyle w:val="ad"/>
          <w:color w:val="000000"/>
          <w:sz w:val="28"/>
        </w:rPr>
        <w:t xml:space="preserve">». </w:t>
      </w:r>
      <w:r>
        <w:rPr>
          <w:rStyle w:val="ad"/>
          <w:i w:val="0"/>
          <w:color w:val="000000"/>
          <w:sz w:val="28"/>
        </w:rPr>
        <w:t>….……………………….…….....8</w:t>
      </w:r>
    </w:p>
    <w:p w:rsidR="006F46A6" w:rsidRDefault="00184034">
      <w:pPr>
        <w:pStyle w:val="a3"/>
        <w:rPr>
          <w:rStyle w:val="ad"/>
          <w:i w:val="0"/>
          <w:color w:val="000000"/>
          <w:sz w:val="28"/>
        </w:rPr>
      </w:pPr>
      <w:r>
        <w:rPr>
          <w:color w:val="000000"/>
          <w:sz w:val="28"/>
          <w:u w:val="single"/>
        </w:rPr>
        <w:t>ГЛАВА 3.</w:t>
      </w:r>
      <w:r>
        <w:rPr>
          <w:color w:val="000000"/>
          <w:sz w:val="28"/>
        </w:rPr>
        <w:t xml:space="preserve"> «Способы создания орнамента</w:t>
      </w:r>
      <w:r>
        <w:rPr>
          <w:rStyle w:val="ad"/>
          <w:color w:val="000000"/>
          <w:sz w:val="28"/>
        </w:rPr>
        <w:t>»……….</w:t>
      </w:r>
      <w:r>
        <w:rPr>
          <w:rStyle w:val="ad"/>
          <w:i w:val="0"/>
          <w:color w:val="000000"/>
          <w:sz w:val="28"/>
        </w:rPr>
        <w:t>….……………………….……...16</w:t>
      </w:r>
    </w:p>
    <w:p w:rsidR="006F46A6" w:rsidRDefault="00184034">
      <w:pPr>
        <w:pStyle w:val="a3"/>
        <w:rPr>
          <w:color w:val="000000"/>
          <w:sz w:val="28"/>
        </w:rPr>
      </w:pPr>
      <w:r>
        <w:rPr>
          <w:color w:val="000000"/>
          <w:sz w:val="28"/>
        </w:rPr>
        <w:t>Заключение…………………….………………………………………………………20</w:t>
      </w:r>
    </w:p>
    <w:p w:rsidR="006F46A6" w:rsidRDefault="00184034">
      <w:pPr>
        <w:pStyle w:val="a3"/>
        <w:rPr>
          <w:color w:val="000000"/>
          <w:sz w:val="28"/>
        </w:rPr>
      </w:pPr>
      <w:r>
        <w:rPr>
          <w:color w:val="000000"/>
          <w:sz w:val="28"/>
        </w:rPr>
        <w:t>Литература …………………………………………………………………………….21</w:t>
      </w:r>
    </w:p>
    <w:p w:rsidR="006F46A6" w:rsidRDefault="00184034">
      <w:pPr>
        <w:rPr>
          <w:color w:val="000000"/>
        </w:rPr>
      </w:pPr>
      <w:r>
        <w:rPr>
          <w:color w:val="000000"/>
        </w:rPr>
        <w:br w:type="page"/>
      </w:r>
    </w:p>
    <w:p w:rsidR="006F46A6" w:rsidRDefault="00184034">
      <w:pPr>
        <w:jc w:val="center"/>
        <w:rPr>
          <w:rFonts w:ascii="Times New Roman" w:hAnsi="Times New Roman"/>
          <w:color w:val="000000"/>
          <w:sz w:val="28"/>
        </w:rPr>
      </w:pPr>
      <w:r>
        <w:rPr>
          <w:rFonts w:ascii="Times New Roman" w:hAnsi="Times New Roman"/>
          <w:color w:val="000000"/>
          <w:sz w:val="28"/>
        </w:rPr>
        <w:lastRenderedPageBreak/>
        <w:t>ВВЕДЕНИЕ</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color w:val="000000"/>
          <w:sz w:val="28"/>
        </w:rPr>
        <w:t xml:space="preserve">Задумывались ли мы когда-нибудь, что такие геометрические фигуры, как треугольник, ромб, квадрат, круг и другие несут в себе некое таинство, магическую силу. Свое понятие о мире древний человек выражал условными знаками, которые становились элементами орнамента,  имевшего в свою очередь сакральный </w:t>
      </w:r>
      <w:proofErr w:type="spellStart"/>
      <w:r>
        <w:rPr>
          <w:rFonts w:ascii="Times New Roman" w:hAnsi="Times New Roman"/>
          <w:color w:val="000000"/>
          <w:sz w:val="28"/>
        </w:rPr>
        <w:t>характер</w:t>
      </w:r>
      <w:proofErr w:type="gramStart"/>
      <w:r>
        <w:rPr>
          <w:rFonts w:ascii="Times New Roman" w:hAnsi="Times New Roman"/>
          <w:color w:val="000000"/>
          <w:sz w:val="28"/>
        </w:rPr>
        <w:t>.Л</w:t>
      </w:r>
      <w:proofErr w:type="gramEnd"/>
      <w:r>
        <w:rPr>
          <w:rFonts w:ascii="Times New Roman" w:hAnsi="Times New Roman"/>
          <w:color w:val="000000"/>
          <w:sz w:val="28"/>
        </w:rPr>
        <w:t>юди</w:t>
      </w:r>
      <w:proofErr w:type="spellEnd"/>
      <w:r>
        <w:rPr>
          <w:rFonts w:ascii="Times New Roman" w:hAnsi="Times New Roman"/>
          <w:color w:val="000000"/>
          <w:sz w:val="28"/>
        </w:rPr>
        <w:t xml:space="preserve"> с древних времен украшали свою одежду, жилище, орудия труда и предметы быта различными орнаментами. Орнамент можно встретить дома на обоях, на дорожках, коврах, на посуде. Без орнамента невозможно представить себе изделия художественных промыслов, керамики, текстиля. Его можно увидеть на печенье и при оформлении тортов.</w:t>
      </w:r>
    </w:p>
    <w:p w:rsidR="006F46A6" w:rsidRDefault="00184034">
      <w:pPr>
        <w:spacing w:after="0" w:line="360" w:lineRule="auto"/>
        <w:ind w:firstLine="709"/>
        <w:jc w:val="both"/>
        <w:rPr>
          <w:rFonts w:ascii="Times New Roman" w:hAnsi="Times New Roman"/>
          <w:color w:val="000000"/>
          <w:sz w:val="28"/>
        </w:rPr>
      </w:pPr>
      <w:proofErr w:type="gramStart"/>
      <w:r>
        <w:rPr>
          <w:rFonts w:ascii="Times New Roman" w:hAnsi="Times New Roman"/>
          <w:color w:val="000000"/>
          <w:sz w:val="28"/>
        </w:rPr>
        <w:t>Орнамент, которым украшают одежду, домашнюю утварь, игрушки, состоит из ромбов, треугольников, крестов, кругов, квадратов.</w:t>
      </w:r>
      <w:proofErr w:type="gramEnd"/>
      <w:r>
        <w:rPr>
          <w:rFonts w:ascii="Times New Roman" w:hAnsi="Times New Roman"/>
          <w:color w:val="000000"/>
          <w:sz w:val="28"/>
        </w:rPr>
        <w:t xml:space="preserve"> Он полон тайного смысла. Покрывая им игрушку, прялку, вышивку, народные мастера как бы переписывают созданные нашими предками своеобразные «письмена», накопившиеся в них за многие века.</w:t>
      </w:r>
      <w:r>
        <w:rPr>
          <w:b/>
          <w:color w:val="000000"/>
          <w:sz w:val="28"/>
        </w:rPr>
        <w:t xml:space="preserve">  </w:t>
      </w:r>
      <w:r>
        <w:rPr>
          <w:rFonts w:ascii="Times New Roman" w:hAnsi="Times New Roman"/>
          <w:color w:val="000000"/>
          <w:sz w:val="28"/>
        </w:rPr>
        <w:t xml:space="preserve">Так, например, первые знаки орнамента, которые встречаются и сегодня, были связаны с магией первобытной охоты. Один из них носит название </w:t>
      </w:r>
      <w:proofErr w:type="spellStart"/>
      <w:r>
        <w:rPr>
          <w:rFonts w:ascii="Times New Roman" w:hAnsi="Times New Roman"/>
          <w:color w:val="000000"/>
          <w:sz w:val="28"/>
        </w:rPr>
        <w:t>коврово-меандрового</w:t>
      </w:r>
      <w:proofErr w:type="spellEnd"/>
      <w:r>
        <w:rPr>
          <w:rFonts w:ascii="Times New Roman" w:hAnsi="Times New Roman"/>
          <w:color w:val="000000"/>
          <w:sz w:val="28"/>
        </w:rPr>
        <w:t xml:space="preserve"> или </w:t>
      </w:r>
      <w:proofErr w:type="spellStart"/>
      <w:r>
        <w:rPr>
          <w:rFonts w:ascii="Times New Roman" w:hAnsi="Times New Roman"/>
          <w:color w:val="000000"/>
          <w:sz w:val="28"/>
        </w:rPr>
        <w:t>ромбо-меандрового</w:t>
      </w:r>
      <w:proofErr w:type="spellEnd"/>
      <w:r>
        <w:rPr>
          <w:rFonts w:ascii="Times New Roman" w:hAnsi="Times New Roman"/>
          <w:color w:val="000000"/>
          <w:sz w:val="28"/>
        </w:rPr>
        <w:t xml:space="preserve">. Это ромбы разной формы с прерванными линиями, заходящие один в другой. На поверхности глины, ткани, дерева они создают красивый густой ковровый узор. Набегающие друг на друга ромбы - знак счастливой охоты, удачи. А сам орнамент - знак жизни. Существовали и другие знаки, такие как знак земли и плодородия, знак воды, знак грома и </w:t>
      </w:r>
      <w:proofErr w:type="spellStart"/>
      <w:r>
        <w:rPr>
          <w:rFonts w:ascii="Times New Roman" w:hAnsi="Times New Roman"/>
          <w:color w:val="000000"/>
          <w:sz w:val="28"/>
        </w:rPr>
        <w:t>перуна</w:t>
      </w:r>
      <w:proofErr w:type="spellEnd"/>
      <w:r>
        <w:rPr>
          <w:rFonts w:ascii="Times New Roman" w:hAnsi="Times New Roman"/>
          <w:color w:val="000000"/>
          <w:sz w:val="28"/>
        </w:rPr>
        <w:t>, знак солнца.</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color w:val="000000"/>
          <w:sz w:val="28"/>
        </w:rPr>
        <w:t xml:space="preserve"> Магическим заклинанием (орнаментом)  покрывались поверхности ритуальных пещер, фигур и посуды. Позже эти магические знаки стали декоративными знаками. Так наши предки пытались воздействовать на природу и мир. </w:t>
      </w:r>
    </w:p>
    <w:p w:rsidR="006F46A6" w:rsidRDefault="00184034">
      <w:pPr>
        <w:pStyle w:val="a3"/>
        <w:shd w:val="clear" w:color="auto" w:fill="FFFFFF"/>
        <w:spacing w:before="0" w:beforeAutospacing="0" w:after="0" w:afterAutospacing="0" w:line="360" w:lineRule="auto"/>
        <w:ind w:firstLine="709"/>
        <w:jc w:val="both"/>
        <w:rPr>
          <w:color w:val="000000"/>
          <w:sz w:val="28"/>
        </w:rPr>
      </w:pPr>
      <w:r>
        <w:rPr>
          <w:color w:val="000000"/>
          <w:sz w:val="28"/>
        </w:rPr>
        <w:t>Вообще, орнамент в переводе с латинского языка означает </w:t>
      </w:r>
      <w:r>
        <w:rPr>
          <w:i/>
          <w:color w:val="000000"/>
          <w:sz w:val="28"/>
        </w:rPr>
        <w:t>украшение</w:t>
      </w:r>
      <w:r>
        <w:rPr>
          <w:color w:val="000000"/>
          <w:sz w:val="28"/>
        </w:rPr>
        <w:t xml:space="preserve">. Он состоит из ряда последовательно расположенных элементов, что придает изделию выразительность, красоту, подчеркивает его форму и фактуру. В нем соблюдается определённый ритм, симметрия, соразмерность отдельных элементов, чётность в </w:t>
      </w:r>
      <w:r>
        <w:rPr>
          <w:color w:val="000000"/>
          <w:sz w:val="28"/>
        </w:rPr>
        <w:lastRenderedPageBreak/>
        <w:t>исполнении орнамента. Что даёт материал для развития элементарных математических представлений.</w:t>
      </w:r>
    </w:p>
    <w:p w:rsidR="006F46A6" w:rsidRDefault="00184034">
      <w:pPr>
        <w:shd w:val="clear" w:color="auto" w:fill="FFFFFF"/>
        <w:spacing w:after="0" w:line="360" w:lineRule="auto"/>
        <w:ind w:firstLine="709"/>
        <w:jc w:val="both"/>
        <w:rPr>
          <w:rFonts w:ascii="Times New Roman" w:hAnsi="Times New Roman"/>
          <w:color w:val="000000"/>
          <w:sz w:val="28"/>
        </w:rPr>
      </w:pPr>
      <w:r>
        <w:rPr>
          <w:rFonts w:ascii="Times New Roman" w:hAnsi="Times New Roman"/>
          <w:color w:val="000000"/>
          <w:sz w:val="28"/>
        </w:rPr>
        <w:t>Актуальность выбранной нами темы обусловлена постоянным расширением сфер применения орнаментального искусства в современном мире (не только в геометрии, но и в архитектуре, живописи, химии, физике, технике и др.), глубокой связи его с историей развития человечества.</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color w:val="000000"/>
          <w:sz w:val="28"/>
        </w:rPr>
        <w:t>Перед собой мы поставили следующие цели:</w:t>
      </w:r>
    </w:p>
    <w:p w:rsidR="006F46A6" w:rsidRDefault="00184034">
      <w:pPr>
        <w:pStyle w:val="a4"/>
        <w:numPr>
          <w:ilvl w:val="0"/>
          <w:numId w:val="5"/>
        </w:numPr>
        <w:shd w:val="clear" w:color="auto" w:fill="FFFFFF"/>
        <w:spacing w:after="0" w:line="360" w:lineRule="auto"/>
        <w:jc w:val="both"/>
        <w:rPr>
          <w:rFonts w:ascii="Times New Roman" w:hAnsi="Times New Roman"/>
          <w:color w:val="000000"/>
          <w:sz w:val="28"/>
        </w:rPr>
      </w:pPr>
      <w:r>
        <w:rPr>
          <w:rFonts w:ascii="Times New Roman" w:hAnsi="Times New Roman"/>
          <w:color w:val="000000"/>
          <w:sz w:val="28"/>
        </w:rPr>
        <w:t>ознакомиться с историей возникновения орнамента;</w:t>
      </w:r>
    </w:p>
    <w:p w:rsidR="006F46A6" w:rsidRDefault="00184034">
      <w:pPr>
        <w:pStyle w:val="a4"/>
        <w:numPr>
          <w:ilvl w:val="0"/>
          <w:numId w:val="5"/>
        </w:numPr>
        <w:shd w:val="clear" w:color="auto" w:fill="FFFFFF"/>
        <w:spacing w:after="0" w:line="360" w:lineRule="auto"/>
        <w:jc w:val="both"/>
        <w:rPr>
          <w:rFonts w:ascii="Times New Roman" w:hAnsi="Times New Roman"/>
          <w:color w:val="000000"/>
          <w:sz w:val="28"/>
        </w:rPr>
      </w:pPr>
      <w:r>
        <w:rPr>
          <w:rFonts w:ascii="Times New Roman" w:hAnsi="Times New Roman"/>
          <w:color w:val="000000"/>
          <w:sz w:val="28"/>
        </w:rPr>
        <w:t>рассмотреть виды орнамента;</w:t>
      </w:r>
    </w:p>
    <w:p w:rsidR="006F46A6" w:rsidRDefault="00184034">
      <w:pPr>
        <w:pStyle w:val="a4"/>
        <w:numPr>
          <w:ilvl w:val="0"/>
          <w:numId w:val="5"/>
        </w:numPr>
        <w:shd w:val="clear" w:color="auto" w:fill="FFFFFF"/>
        <w:spacing w:after="0" w:line="360" w:lineRule="auto"/>
        <w:jc w:val="both"/>
        <w:rPr>
          <w:rFonts w:ascii="Times New Roman" w:hAnsi="Times New Roman"/>
          <w:color w:val="000000"/>
          <w:sz w:val="28"/>
        </w:rPr>
      </w:pPr>
      <w:r>
        <w:rPr>
          <w:rFonts w:ascii="Times New Roman" w:hAnsi="Times New Roman"/>
          <w:color w:val="000000"/>
          <w:sz w:val="28"/>
        </w:rPr>
        <w:t>обозначить рамки использования;</w:t>
      </w:r>
    </w:p>
    <w:p w:rsidR="006F46A6" w:rsidRDefault="00184034">
      <w:pPr>
        <w:pStyle w:val="a4"/>
        <w:numPr>
          <w:ilvl w:val="0"/>
          <w:numId w:val="5"/>
        </w:numPr>
        <w:shd w:val="clear" w:color="auto" w:fill="FFFFFF"/>
        <w:spacing w:after="0" w:line="360" w:lineRule="auto"/>
        <w:jc w:val="both"/>
        <w:rPr>
          <w:rFonts w:ascii="Times New Roman" w:hAnsi="Times New Roman"/>
          <w:color w:val="000000"/>
          <w:sz w:val="28"/>
        </w:rPr>
      </w:pPr>
      <w:r>
        <w:rPr>
          <w:rFonts w:ascii="Times New Roman" w:hAnsi="Times New Roman"/>
          <w:color w:val="000000"/>
          <w:sz w:val="28"/>
        </w:rPr>
        <w:t xml:space="preserve">научиться </w:t>
      </w:r>
      <w:proofErr w:type="gramStart"/>
      <w:r>
        <w:rPr>
          <w:rFonts w:ascii="Times New Roman" w:hAnsi="Times New Roman"/>
          <w:color w:val="000000"/>
          <w:sz w:val="28"/>
        </w:rPr>
        <w:t>самостоятельно</w:t>
      </w:r>
      <w:proofErr w:type="gramEnd"/>
      <w:r>
        <w:rPr>
          <w:rFonts w:ascii="Times New Roman" w:hAnsi="Times New Roman"/>
          <w:color w:val="000000"/>
          <w:sz w:val="28"/>
        </w:rPr>
        <w:t xml:space="preserve"> создавать орнаменты;</w:t>
      </w:r>
    </w:p>
    <w:p w:rsidR="006F46A6" w:rsidRDefault="00184034">
      <w:pPr>
        <w:spacing w:after="0" w:line="360" w:lineRule="auto"/>
        <w:ind w:firstLine="567"/>
        <w:jc w:val="both"/>
        <w:rPr>
          <w:rStyle w:val="ad"/>
          <w:rFonts w:ascii="Times New Roman" w:hAnsi="Times New Roman"/>
          <w:i w:val="0"/>
          <w:color w:val="000000"/>
        </w:rPr>
      </w:pPr>
      <w:r>
        <w:rPr>
          <w:rStyle w:val="ad"/>
          <w:rFonts w:ascii="Times New Roman" w:hAnsi="Times New Roman"/>
          <w:i w:val="0"/>
          <w:color w:val="000000"/>
          <w:sz w:val="28"/>
        </w:rPr>
        <w:t>Для достижения поставленной цели решаются следующие задачи:</w:t>
      </w:r>
    </w:p>
    <w:p w:rsidR="006F46A6" w:rsidRDefault="00184034">
      <w:pPr>
        <w:pStyle w:val="a4"/>
        <w:numPr>
          <w:ilvl w:val="0"/>
          <w:numId w:val="6"/>
        </w:numPr>
        <w:spacing w:after="0" w:line="360" w:lineRule="auto"/>
        <w:jc w:val="both"/>
        <w:rPr>
          <w:rFonts w:ascii="Times New Roman" w:hAnsi="Times New Roman"/>
          <w:color w:val="000000"/>
        </w:rPr>
      </w:pPr>
      <w:r>
        <w:rPr>
          <w:rFonts w:ascii="Times New Roman" w:hAnsi="Times New Roman"/>
          <w:color w:val="000000"/>
          <w:sz w:val="28"/>
        </w:rPr>
        <w:t>Поиск информации об орнаменте и его применении</w:t>
      </w:r>
    </w:p>
    <w:p w:rsidR="006F46A6" w:rsidRDefault="00184034">
      <w:pPr>
        <w:pStyle w:val="a4"/>
        <w:numPr>
          <w:ilvl w:val="0"/>
          <w:numId w:val="6"/>
        </w:numPr>
        <w:spacing w:after="0" w:line="360" w:lineRule="auto"/>
        <w:jc w:val="both"/>
        <w:rPr>
          <w:rFonts w:ascii="Times New Roman" w:hAnsi="Times New Roman"/>
          <w:color w:val="000000"/>
          <w:sz w:val="28"/>
        </w:rPr>
      </w:pPr>
      <w:r>
        <w:rPr>
          <w:rFonts w:ascii="Times New Roman" w:hAnsi="Times New Roman"/>
          <w:color w:val="000000"/>
          <w:sz w:val="28"/>
        </w:rPr>
        <w:t>Изучение видов орнамента и способов его создания</w:t>
      </w:r>
    </w:p>
    <w:p w:rsidR="006F46A6" w:rsidRDefault="00184034">
      <w:pPr>
        <w:pStyle w:val="a4"/>
        <w:numPr>
          <w:ilvl w:val="0"/>
          <w:numId w:val="6"/>
        </w:numPr>
        <w:spacing w:after="0" w:line="360" w:lineRule="auto"/>
        <w:jc w:val="both"/>
        <w:rPr>
          <w:rFonts w:ascii="Times New Roman" w:hAnsi="Times New Roman"/>
          <w:color w:val="000000"/>
          <w:sz w:val="28"/>
        </w:rPr>
      </w:pPr>
      <w:r>
        <w:rPr>
          <w:rFonts w:ascii="Times New Roman" w:hAnsi="Times New Roman"/>
          <w:color w:val="000000"/>
          <w:sz w:val="28"/>
        </w:rPr>
        <w:t>Рассмотрение особенностей национальных орнаментов и их взаимосвязи у разных народов</w:t>
      </w:r>
    </w:p>
    <w:p w:rsidR="006F46A6" w:rsidRDefault="00184034">
      <w:pPr>
        <w:pStyle w:val="a4"/>
        <w:numPr>
          <w:ilvl w:val="0"/>
          <w:numId w:val="6"/>
        </w:numPr>
        <w:spacing w:after="0" w:line="360" w:lineRule="auto"/>
        <w:jc w:val="both"/>
        <w:rPr>
          <w:rFonts w:ascii="Times New Roman" w:hAnsi="Times New Roman"/>
          <w:color w:val="000000"/>
          <w:sz w:val="28"/>
        </w:rPr>
      </w:pPr>
      <w:r>
        <w:rPr>
          <w:rFonts w:ascii="Times New Roman" w:hAnsi="Times New Roman"/>
          <w:color w:val="000000"/>
          <w:sz w:val="28"/>
        </w:rPr>
        <w:t>Выяснить важность орнамента в деятельности человека.</w:t>
      </w:r>
    </w:p>
    <w:p w:rsidR="006F46A6" w:rsidRDefault="006F46A6">
      <w:pPr>
        <w:spacing w:line="360" w:lineRule="auto"/>
        <w:ind w:firstLine="709"/>
        <w:jc w:val="both"/>
        <w:rPr>
          <w:rFonts w:ascii="Times New Roman" w:hAnsi="Times New Roman"/>
          <w:color w:val="000000"/>
          <w:sz w:val="28"/>
        </w:rPr>
      </w:pPr>
    </w:p>
    <w:p w:rsidR="006F46A6" w:rsidRDefault="00184034">
      <w:pPr>
        <w:spacing w:after="0" w:line="360" w:lineRule="auto"/>
        <w:ind w:firstLine="709"/>
        <w:jc w:val="both"/>
        <w:rPr>
          <w:rFonts w:ascii="Times New Roman" w:hAnsi="Times New Roman"/>
          <w:color w:val="000000"/>
          <w:sz w:val="28"/>
        </w:rPr>
      </w:pPr>
      <w:r>
        <w:rPr>
          <w:rFonts w:ascii="Times New Roman" w:hAnsi="Times New Roman"/>
          <w:color w:val="000000"/>
          <w:sz w:val="28"/>
        </w:rPr>
        <w:br w:type="page"/>
      </w:r>
    </w:p>
    <w:p w:rsidR="006F46A6" w:rsidRDefault="00184034">
      <w:pPr>
        <w:jc w:val="center"/>
        <w:rPr>
          <w:rFonts w:ascii="Times New Roman" w:hAnsi="Times New Roman"/>
          <w:color w:val="000000"/>
          <w:sz w:val="28"/>
        </w:rPr>
      </w:pPr>
      <w:r>
        <w:rPr>
          <w:rFonts w:ascii="Times New Roman" w:hAnsi="Times New Roman"/>
          <w:color w:val="000000"/>
          <w:sz w:val="28"/>
        </w:rPr>
        <w:lastRenderedPageBreak/>
        <w:t>Глава 1: История возникновения орнамента.</w:t>
      </w:r>
    </w:p>
    <w:p w:rsidR="006F46A6" w:rsidRDefault="00184034">
      <w:pPr>
        <w:widowControl w:val="0"/>
        <w:suppressAutoHyphens/>
        <w:spacing w:after="0" w:line="360" w:lineRule="auto"/>
        <w:ind w:firstLine="709"/>
        <w:jc w:val="both"/>
        <w:rPr>
          <w:rFonts w:ascii="Times New Roman" w:hAnsi="Times New Roman"/>
          <w:color w:val="000000"/>
          <w:sz w:val="28"/>
        </w:rPr>
      </w:pPr>
      <w:proofErr w:type="gramStart"/>
      <w:r>
        <w:rPr>
          <w:rFonts w:ascii="Times New Roman" w:hAnsi="Times New Roman"/>
          <w:color w:val="000000"/>
          <w:sz w:val="28"/>
        </w:rPr>
        <w:t xml:space="preserve">Орнамент (лат. </w:t>
      </w:r>
      <w:proofErr w:type="spellStart"/>
      <w:r>
        <w:rPr>
          <w:rFonts w:ascii="Times New Roman" w:hAnsi="Times New Roman"/>
          <w:color w:val="000000"/>
          <w:sz w:val="28"/>
        </w:rPr>
        <w:t>ornamentum</w:t>
      </w:r>
      <w:proofErr w:type="spellEnd"/>
      <w:r>
        <w:rPr>
          <w:rFonts w:ascii="Times New Roman" w:hAnsi="Times New Roman"/>
          <w:color w:val="000000"/>
          <w:sz w:val="28"/>
        </w:rPr>
        <w:t xml:space="preserve"> — украшение) — узор, основанный на повторе и чередовании составляющих его элементов; предназначается для украшения различных предметов (утварь, орудия, текстильные изделия, мебель, книги и т. д.), архитектурных сооружений (как извне, так и в интерьере), различного рода произведений искусства, у первобытных народов также самого человеческого тела (раскраска, татуировка).</w:t>
      </w:r>
      <w:proofErr w:type="gramEnd"/>
      <w:r>
        <w:rPr>
          <w:rFonts w:ascii="Times New Roman" w:hAnsi="Times New Roman"/>
          <w:color w:val="000000"/>
          <w:sz w:val="28"/>
        </w:rPr>
        <w:t xml:space="preserve"> Связанный с поверхностью, которую он украшает и зрительно организует, орнамент, как правило, </w:t>
      </w:r>
      <w:proofErr w:type="gramStart"/>
      <w:r>
        <w:rPr>
          <w:rFonts w:ascii="Times New Roman" w:hAnsi="Times New Roman"/>
          <w:color w:val="000000"/>
          <w:sz w:val="28"/>
        </w:rPr>
        <w:t>выявляет</w:t>
      </w:r>
      <w:proofErr w:type="gramEnd"/>
      <w:r>
        <w:rPr>
          <w:rFonts w:ascii="Times New Roman" w:hAnsi="Times New Roman"/>
          <w:color w:val="000000"/>
          <w:sz w:val="28"/>
        </w:rPr>
        <w:t xml:space="preserve"> или акцентирует архитектонику предмета, на который он нанесён. Орнамент либо оперирует отвлечёнными формами, либо стилизует реальные мотивы, зачастую схематизируя их до неузнаваемости. </w:t>
      </w:r>
    </w:p>
    <w:p w:rsidR="006F46A6" w:rsidRDefault="00184034">
      <w:pPr>
        <w:widowControl w:val="0"/>
        <w:suppressAutoHyphens/>
        <w:spacing w:after="0" w:line="360" w:lineRule="auto"/>
        <w:ind w:firstLine="709"/>
        <w:jc w:val="both"/>
        <w:rPr>
          <w:rFonts w:ascii="Times New Roman" w:hAnsi="Times New Roman"/>
          <w:color w:val="000000"/>
          <w:sz w:val="28"/>
        </w:rPr>
      </w:pPr>
      <w:r>
        <w:rPr>
          <w:rFonts w:ascii="Times New Roman" w:hAnsi="Times New Roman"/>
          <w:color w:val="000000"/>
          <w:sz w:val="28"/>
        </w:rPr>
        <w:t xml:space="preserve">Происхождение орнамента, доподлинно, неизвестно. В нём запечатлено эстетическое осмысление деятельности человека, творчески преобразующей, упорядочивающей природу или религиозного содержания. В орнаменте, особенно в народном творчестве, где он имеет самое широкое распространение, запечатлелось фольклорно - поэтическое отношение к миру. Орнаменты — узоры, состоящие из ритмически упорядоченных элементов для украшений каких-либо предметов — появились в древнейшие времена. Возникновение орнамента уходит своими корнями </w:t>
      </w:r>
      <w:proofErr w:type="gramStart"/>
      <w:r>
        <w:rPr>
          <w:rFonts w:ascii="Times New Roman" w:hAnsi="Times New Roman"/>
          <w:color w:val="000000"/>
          <w:sz w:val="28"/>
        </w:rPr>
        <w:t>в глубь</w:t>
      </w:r>
      <w:proofErr w:type="gramEnd"/>
      <w:r>
        <w:rPr>
          <w:rFonts w:ascii="Times New Roman" w:hAnsi="Times New Roman"/>
          <w:color w:val="000000"/>
          <w:sz w:val="28"/>
        </w:rPr>
        <w:t xml:space="preserve"> веков и, впервые, его следы запечатлены в эпоху палеолита. Но ранние декоративно-орнаментальные элементы могли и не иметь смыслового значения, а являться лишь отвлеченными знаками, в которых выражали чувство ритма, формы, порядка, симметрии. Исследователи орнамента считают, что он возник уже в верхнепалеолитическую эпоху (15-10 тыс. лет </w:t>
      </w:r>
      <w:proofErr w:type="gramStart"/>
      <w:r>
        <w:rPr>
          <w:rFonts w:ascii="Times New Roman" w:hAnsi="Times New Roman"/>
          <w:color w:val="000000"/>
          <w:sz w:val="28"/>
        </w:rPr>
        <w:t>до</w:t>
      </w:r>
      <w:proofErr w:type="gramEnd"/>
      <w:r>
        <w:rPr>
          <w:rFonts w:ascii="Times New Roman" w:hAnsi="Times New Roman"/>
          <w:color w:val="000000"/>
          <w:sz w:val="28"/>
        </w:rPr>
        <w:t xml:space="preserve"> н. э.). Основанный на неизобразительной символике, орнамент был почти исключительно геометрическим, состоящим из строгих форм круга, полукруга, овала, спирали, квадрата, ромба, треугольника, креста и их различных комбинаций. </w:t>
      </w:r>
      <w:proofErr w:type="gramStart"/>
      <w:r>
        <w:rPr>
          <w:rFonts w:ascii="Times New Roman" w:hAnsi="Times New Roman"/>
          <w:color w:val="000000"/>
          <w:sz w:val="28"/>
        </w:rPr>
        <w:t xml:space="preserve">Использовались в декоре зигзаги, штрихи, полоски, «елочный» орнамент, </w:t>
      </w:r>
      <w:proofErr w:type="spellStart"/>
      <w:r>
        <w:rPr>
          <w:rFonts w:ascii="Times New Roman" w:hAnsi="Times New Roman"/>
          <w:color w:val="000000"/>
          <w:sz w:val="28"/>
        </w:rPr>
        <w:t>плетеночный</w:t>
      </w:r>
      <w:proofErr w:type="spellEnd"/>
      <w:r>
        <w:rPr>
          <w:rFonts w:ascii="Times New Roman" w:hAnsi="Times New Roman"/>
          <w:color w:val="000000"/>
          <w:sz w:val="28"/>
        </w:rPr>
        <w:t xml:space="preserve"> («веревочный») узор.</w:t>
      </w:r>
      <w:proofErr w:type="gramEnd"/>
    </w:p>
    <w:p w:rsidR="006F46A6" w:rsidRDefault="00184034">
      <w:pPr>
        <w:widowControl w:val="0"/>
        <w:suppressAutoHyphens/>
        <w:spacing w:after="0" w:line="360" w:lineRule="auto"/>
        <w:ind w:firstLine="709"/>
        <w:jc w:val="both"/>
        <w:rPr>
          <w:rFonts w:ascii="Times New Roman" w:hAnsi="Times New Roman"/>
          <w:color w:val="000000"/>
          <w:sz w:val="28"/>
        </w:rPr>
      </w:pPr>
      <w:r>
        <w:rPr>
          <w:rFonts w:ascii="Times New Roman" w:hAnsi="Times New Roman"/>
          <w:color w:val="000000"/>
          <w:sz w:val="28"/>
        </w:rPr>
        <w:t xml:space="preserve">Орнамент — один из древнейших видов изобразительной деятельности человека, в далеком прошлом несший в себе символический и магический смысл, </w:t>
      </w:r>
      <w:r>
        <w:rPr>
          <w:rFonts w:ascii="Times New Roman" w:hAnsi="Times New Roman"/>
          <w:color w:val="000000"/>
          <w:sz w:val="28"/>
        </w:rPr>
        <w:lastRenderedPageBreak/>
        <w:t xml:space="preserve">знаковость, семантическую функцию. Древний человек наделял определенными знаками свои представления об устройстве мира. </w:t>
      </w:r>
      <w:proofErr w:type="gramStart"/>
      <w:r>
        <w:rPr>
          <w:rFonts w:ascii="Times New Roman" w:hAnsi="Times New Roman"/>
          <w:color w:val="000000"/>
          <w:sz w:val="28"/>
        </w:rPr>
        <w:t>Например, круг — солнце, квадрат — земля, треугольник — горы, свастика — движение солнца, спираль — развитие, движение и т. д., но они, по всей вероятности, еще не обладали для предметов декоративными качествами (часто покрывались орнаментом скрытые от глаз человека части предметов — днища, оборотные стороны украшений, оберегов, амулетов и др.).</w:t>
      </w:r>
      <w:proofErr w:type="gramEnd"/>
      <w:r>
        <w:rPr>
          <w:rFonts w:ascii="Times New Roman" w:hAnsi="Times New Roman"/>
          <w:color w:val="000000"/>
          <w:sz w:val="28"/>
        </w:rPr>
        <w:t xml:space="preserve"> Постепенно эти знаки-символы приобрели орнаментальную выразительность узора, который стал рассматриваться только как эстетическая ценность. Цель орнамента определилась — украшать. В трудах современных исследователей истории появления, бытования и использования орнамента особое внимание уделяется мотиву спирали. Из спирали древние черпали азбуку своих первых абстрактных понятий, и спираль воплощала основные закономерности природы, взаимосвязь их, логическое мышление, философию, культуру и мировоззрение </w:t>
      </w:r>
      <w:proofErr w:type="spellStart"/>
      <w:r>
        <w:rPr>
          <w:rFonts w:ascii="Times New Roman" w:hAnsi="Times New Roman"/>
          <w:color w:val="000000"/>
          <w:sz w:val="28"/>
        </w:rPr>
        <w:t>древних</w:t>
      </w:r>
      <w:proofErr w:type="gramStart"/>
      <w:r>
        <w:rPr>
          <w:rFonts w:ascii="Times New Roman" w:hAnsi="Times New Roman"/>
          <w:color w:val="000000"/>
          <w:sz w:val="28"/>
        </w:rPr>
        <w:t>.В</w:t>
      </w:r>
      <w:proofErr w:type="spellEnd"/>
      <w:proofErr w:type="gramEnd"/>
      <w:r>
        <w:rPr>
          <w:rFonts w:ascii="Times New Roman" w:hAnsi="Times New Roman"/>
          <w:color w:val="000000"/>
          <w:sz w:val="28"/>
        </w:rPr>
        <w:t xml:space="preserve"> 1698 году швейцарский математик </w:t>
      </w:r>
      <w:proofErr w:type="spellStart"/>
      <w:r>
        <w:rPr>
          <w:rFonts w:ascii="Times New Roman" w:hAnsi="Times New Roman"/>
          <w:color w:val="000000"/>
          <w:sz w:val="28"/>
        </w:rPr>
        <w:t>Якоб</w:t>
      </w:r>
      <w:proofErr w:type="spellEnd"/>
      <w:r>
        <w:rPr>
          <w:rFonts w:ascii="Times New Roman" w:hAnsi="Times New Roman"/>
          <w:color w:val="000000"/>
          <w:sz w:val="28"/>
        </w:rPr>
        <w:t xml:space="preserve"> Бернулли произвел над спиралью… хирургическую операцию: разрезал ее пополам, через центр, выпрямил получившиеся отрезки и получил некую гармоническую шкалу, поддающуюся математическому анализу! Так родился знаменитый закон «Золотого сечения», или, как его называют математики, «Закон Золотого числа».</w:t>
      </w:r>
    </w:p>
    <w:p w:rsidR="006F46A6" w:rsidRDefault="00184034">
      <w:pPr>
        <w:pStyle w:val="a3"/>
        <w:shd w:val="clear" w:color="auto" w:fill="FFFFFF"/>
        <w:spacing w:before="0" w:beforeAutospacing="0" w:after="0" w:afterAutospacing="0" w:line="360" w:lineRule="auto"/>
        <w:ind w:firstLine="709"/>
        <w:jc w:val="both"/>
        <w:rPr>
          <w:color w:val="000000"/>
          <w:sz w:val="28"/>
        </w:rPr>
      </w:pPr>
      <w:r>
        <w:rPr>
          <w:color w:val="000000"/>
          <w:sz w:val="28"/>
        </w:rPr>
        <w:t xml:space="preserve">Одной из сложных проблем в изучении орнамента является трудность в его расшифровке и датировке первоначального происхождения, а также принадлежности тому или иному этносу. За много лет существования декоративного искусства сложились разнообразные виды узоров: геометрические, растительные, комплексные и т.д., от простых сочленений до сложных хитросплетений. Орнамент может состоять из предметных и беспредметных мотивов, в него могут входить формы человека, животного мира и мифологические существа, в орнаменте переплетаются и сочленяются натуралистические элементы со стилизованными и геометризированными узорами. </w:t>
      </w:r>
    </w:p>
    <w:p w:rsidR="006F46A6" w:rsidRDefault="00184034">
      <w:pPr>
        <w:pStyle w:val="a3"/>
        <w:shd w:val="clear" w:color="auto" w:fill="FFFFFF"/>
        <w:spacing w:before="0" w:beforeAutospacing="0" w:after="0" w:afterAutospacing="0" w:line="360" w:lineRule="auto"/>
        <w:ind w:firstLine="709"/>
        <w:jc w:val="both"/>
        <w:rPr>
          <w:color w:val="000000"/>
          <w:sz w:val="28"/>
        </w:rPr>
      </w:pPr>
      <w:r>
        <w:rPr>
          <w:color w:val="000000"/>
          <w:sz w:val="28"/>
        </w:rPr>
        <w:lastRenderedPageBreak/>
        <w:t>Ранние формы орнамента - геометрические. В дальнейшем абстрактный геометрический узор соединили с условно-реалистическим растительным и анималистическим орнаментом. Художники Древнего Египта соединили изображения с иероглифической системой письма в форму линейного орнамента. По всей вероятности, линейное расположение орнаментальных элементов представляло египетскую идею бесконечности жизни. Декорирование предметов имело и знаковый смысл. Величайшая культура античного мира внесла в искусство декора много новых элементов и композиционных решений. Одним из важных в орнаменте Древней Греции был ясно выявленный ритм, построенный на чередовании одинаковых элементов, на основе их равенства между собой. «Этот орнамент словно бы движется перед зрителем равномерно, постоянно, в ритме, исполненном поистине космического звучания. Он всегда замкнут в круг - круг бытия, - обегая фриз здания, тулово сосуда, четырехугольное поле ткани». Как считают, в этом узоре заложена глубокая идея вечного движения, бесконечного повторения.</w:t>
      </w:r>
    </w:p>
    <w:p w:rsidR="006F46A6" w:rsidRDefault="00184034">
      <w:pPr>
        <w:widowControl w:val="0"/>
        <w:suppressAutoHyphens/>
        <w:spacing w:after="0" w:line="360" w:lineRule="auto"/>
        <w:ind w:firstLine="709"/>
        <w:jc w:val="both"/>
        <w:rPr>
          <w:rFonts w:ascii="Times New Roman" w:hAnsi="Times New Roman"/>
          <w:color w:val="000000"/>
          <w:sz w:val="28"/>
        </w:rPr>
      </w:pPr>
      <w:r>
        <w:rPr>
          <w:rFonts w:ascii="Times New Roman" w:hAnsi="Times New Roman"/>
          <w:color w:val="000000"/>
          <w:sz w:val="28"/>
        </w:rPr>
        <w:t xml:space="preserve">В культуре неолита орнамент достиг уже большого разнообразия форм и стал доминировать. Со временем орнамент перестал нести </w:t>
      </w:r>
      <w:proofErr w:type="gramStart"/>
      <w:r>
        <w:rPr>
          <w:rFonts w:ascii="Times New Roman" w:hAnsi="Times New Roman"/>
          <w:color w:val="000000"/>
          <w:sz w:val="28"/>
        </w:rPr>
        <w:t>какой то</w:t>
      </w:r>
      <w:proofErr w:type="gramEnd"/>
      <w:r>
        <w:rPr>
          <w:rFonts w:ascii="Times New Roman" w:hAnsi="Times New Roman"/>
          <w:color w:val="000000"/>
          <w:sz w:val="28"/>
        </w:rPr>
        <w:t xml:space="preserve"> важный смысл и его стали использовать просто для украшения. Каждая эпоха, стиль, последовательно выявившаяся национальная культура вырабатывали свою систему; поэтому орнамент является надёжным признаком принадлежности произведений к определённому времени, народу, стране. В народном творчестве, с древнейших времён, складываются устойчивые принципы и формы орнамента, во многом определяющие национальные художественные традиции.</w:t>
      </w:r>
    </w:p>
    <w:p w:rsidR="006F46A6" w:rsidRDefault="00184034">
      <w:pPr>
        <w:rPr>
          <w:rFonts w:ascii="Times New Roman" w:hAnsi="Times New Roman"/>
          <w:color w:val="000000"/>
          <w:sz w:val="28"/>
        </w:rPr>
      </w:pPr>
      <w:r>
        <w:rPr>
          <w:rFonts w:ascii="Times New Roman" w:hAnsi="Times New Roman"/>
          <w:color w:val="000000"/>
          <w:sz w:val="28"/>
        </w:rPr>
        <w:br w:type="page"/>
      </w:r>
    </w:p>
    <w:p w:rsidR="006F46A6" w:rsidRDefault="00184034">
      <w:pPr>
        <w:spacing w:after="0" w:line="360" w:lineRule="auto"/>
        <w:ind w:firstLine="709"/>
        <w:jc w:val="center"/>
        <w:rPr>
          <w:rStyle w:val="ad"/>
          <w:rFonts w:ascii="Times New Roman" w:hAnsi="Times New Roman"/>
          <w:i w:val="0"/>
          <w:color w:val="000000"/>
          <w:sz w:val="28"/>
        </w:rPr>
      </w:pPr>
      <w:r>
        <w:rPr>
          <w:rFonts w:ascii="Times New Roman" w:hAnsi="Times New Roman"/>
          <w:color w:val="000000"/>
          <w:sz w:val="28"/>
        </w:rPr>
        <w:lastRenderedPageBreak/>
        <w:t>ГЛАВА 2: Виды орнамента и его применение</w:t>
      </w:r>
      <w:r>
        <w:rPr>
          <w:rStyle w:val="ad"/>
          <w:rFonts w:ascii="Times New Roman" w:hAnsi="Times New Roman"/>
          <w:i w:val="0"/>
          <w:color w:val="000000"/>
          <w:sz w:val="28"/>
        </w:rPr>
        <w:t>.</w:t>
      </w:r>
    </w:p>
    <w:p w:rsidR="006F46A6" w:rsidRDefault="00184034">
      <w:pPr>
        <w:pStyle w:val="a3"/>
        <w:shd w:val="clear" w:color="auto" w:fill="FFFFFF"/>
        <w:spacing w:before="0" w:beforeAutospacing="0" w:after="0" w:afterAutospacing="0" w:line="360" w:lineRule="auto"/>
        <w:ind w:firstLine="709"/>
        <w:jc w:val="both"/>
        <w:rPr>
          <w:color w:val="000000"/>
          <w:sz w:val="28"/>
        </w:rPr>
      </w:pPr>
      <w:r>
        <w:rPr>
          <w:color w:val="000000"/>
          <w:sz w:val="28"/>
        </w:rPr>
        <w:t>На протяжении всей истории искусства можно встретить различные виды орнамента. У каждого народа, а иногда даже отдельной его части, может быть, свой орнамент. Мотивы орнамента могут быть из различных областей и сфер, например из геометрии, фауны, флоры; они могут быть очертаниями человеческого тела или окружающих предметов. Мотив, в орнаменте - это его часть, главный его элемент. Мотив может состоять из одного элемента или из многих, оформленных в единое целое.</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color w:val="000000"/>
          <w:sz w:val="28"/>
        </w:rPr>
        <w:t>Орнамент всегда широко применялся в качестве декоративного оформления изделий, необходимых людям в быту и практической деятельности. Он составляет основу декоративно-прикладного искусства. Без орнамента не обходятся в изделиях художественных промыслов, керамике, текстиле.</w:t>
      </w:r>
    </w:p>
    <w:p w:rsidR="006F46A6" w:rsidRDefault="00184034">
      <w:pPr>
        <w:pStyle w:val="a3"/>
        <w:shd w:val="clear" w:color="auto" w:fill="FFFFFF"/>
        <w:spacing w:before="0" w:beforeAutospacing="0" w:after="0" w:afterAutospacing="0" w:line="360" w:lineRule="auto"/>
        <w:ind w:firstLine="709"/>
        <w:jc w:val="both"/>
        <w:rPr>
          <w:color w:val="000000"/>
          <w:sz w:val="28"/>
        </w:rPr>
      </w:pPr>
      <w:r>
        <w:rPr>
          <w:color w:val="000000"/>
          <w:sz w:val="28"/>
        </w:rPr>
        <w:t>Орнамент бывает графическим, живописным, скульптурным, геометрическим, растительным. Иногда орнамент может принимать необычные, фантастические формы и включать в себя изобразительные мотивы. Сочетание орнаментов друг с другом, а также с материалом и формой предмета, образует декор, который является характерным для определенного стиля.</w:t>
      </w:r>
    </w:p>
    <w:p w:rsidR="006F46A6" w:rsidRDefault="00184034">
      <w:pPr>
        <w:pStyle w:val="a3"/>
        <w:shd w:val="clear" w:color="auto" w:fill="FFFFFF"/>
        <w:spacing w:before="0" w:beforeAutospacing="0" w:after="0" w:afterAutospacing="0" w:line="360" w:lineRule="auto"/>
        <w:ind w:firstLine="709"/>
        <w:jc w:val="both"/>
        <w:rPr>
          <w:color w:val="000000"/>
          <w:sz w:val="28"/>
        </w:rPr>
      </w:pPr>
      <w:r>
        <w:rPr>
          <w:noProof/>
          <w:color w:val="000000"/>
          <w:sz w:val="28"/>
        </w:rPr>
        <w:drawing>
          <wp:anchor distT="0" distB="0" distL="114300" distR="114300" simplePos="0" relativeHeight="251658240" behindDoc="0" locked="0" layoutInCell="1" allowOverlap="1">
            <wp:simplePos x="0" y="0"/>
            <wp:positionH relativeFrom="column">
              <wp:posOffset>5400675</wp:posOffset>
            </wp:positionH>
            <wp:positionV relativeFrom="paragraph">
              <wp:posOffset>906145</wp:posOffset>
            </wp:positionV>
            <wp:extent cx="807085" cy="1652905"/>
            <wp:effectExtent l="0" t="0" r="0" b="0"/>
            <wp:wrapThrough wrapText="bothSides">
              <wp:wrapPolygon edited="0">
                <wp:start x="0" y="0"/>
                <wp:lineTo x="0" y="21600"/>
                <wp:lineTo x="21600" y="21600"/>
                <wp:lineTo x="2160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807085" cy="1652905"/>
                    </a:xfrm>
                    <a:prstGeom prst="rect">
                      <a:avLst/>
                    </a:prstGeom>
                    <a:noFill/>
                    <a:ln w="9525">
                      <a:noFill/>
                    </a:ln>
                  </pic:spPr>
                </pic:pic>
              </a:graphicData>
            </a:graphic>
          </wp:anchor>
        </w:drawing>
      </w:r>
      <w:r>
        <w:rPr>
          <w:color w:val="000000"/>
          <w:sz w:val="28"/>
        </w:rPr>
        <w:t>Классифицируют орнамент, в основном по его происхождению, назначению и содержанию. Воспользовавшись такой классификацией, орнамент можно разделить на следующие виды.</w:t>
      </w:r>
    </w:p>
    <w:p w:rsidR="006F46A6" w:rsidRDefault="00184034">
      <w:pPr>
        <w:pStyle w:val="a3"/>
        <w:shd w:val="clear" w:color="auto" w:fill="FFFFFF"/>
        <w:spacing w:before="0" w:beforeAutospacing="0" w:after="0" w:afterAutospacing="0" w:line="360" w:lineRule="auto"/>
        <w:ind w:firstLine="709"/>
        <w:jc w:val="both"/>
        <w:rPr>
          <w:color w:val="000000"/>
          <w:sz w:val="28"/>
        </w:rPr>
      </w:pPr>
      <w:r>
        <w:rPr>
          <w:noProof/>
          <w:color w:val="000000"/>
          <w:sz w:val="28"/>
          <w:u w:val="single"/>
        </w:rPr>
        <w:drawing>
          <wp:anchor distT="0" distB="0" distL="114300" distR="114300" simplePos="0" relativeHeight="2" behindDoc="0" locked="0" layoutInCell="1" allowOverlap="1">
            <wp:simplePos x="0" y="0"/>
            <wp:positionH relativeFrom="column">
              <wp:posOffset>4354195</wp:posOffset>
            </wp:positionH>
            <wp:positionV relativeFrom="paragraph">
              <wp:posOffset>1792605</wp:posOffset>
            </wp:positionV>
            <wp:extent cx="1767840" cy="1230630"/>
            <wp:effectExtent l="0" t="0" r="0" b="0"/>
            <wp:wrapThrough wrapText="bothSides">
              <wp:wrapPolygon edited="0">
                <wp:start x="0" y="0"/>
                <wp:lineTo x="0" y="21600"/>
                <wp:lineTo x="21600" y="21600"/>
                <wp:lineTo x="2160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1767840" cy="1230630"/>
                    </a:xfrm>
                    <a:prstGeom prst="rect">
                      <a:avLst/>
                    </a:prstGeom>
                    <a:noFill/>
                    <a:ln w="9525">
                      <a:noFill/>
                    </a:ln>
                  </pic:spPr>
                </pic:pic>
              </a:graphicData>
            </a:graphic>
          </wp:anchor>
        </w:drawing>
      </w:r>
      <w:r>
        <w:rPr>
          <w:color w:val="000000"/>
          <w:sz w:val="28"/>
          <w:u w:val="single"/>
        </w:rPr>
        <w:t>Технический орнамент.</w:t>
      </w:r>
      <w:r>
        <w:rPr>
          <w:color w:val="000000"/>
          <w:sz w:val="28"/>
        </w:rPr>
        <w:t xml:space="preserve"> Возникновение форм данного орнамента произошло, благодаря трудовой деятельности человека. Например, поверхности предметов из глины, изготовленных на гончарном круге, рисунок простейших клеток ткани при выработке ее па первобытном ткацком станке, спиралевидные витки, получаемые при плетении веревок, и т. п. </w:t>
      </w:r>
    </w:p>
    <w:p w:rsidR="006F46A6" w:rsidRDefault="00184034">
      <w:pPr>
        <w:pStyle w:val="a3"/>
        <w:shd w:val="clear" w:color="auto" w:fill="FFFFFF"/>
        <w:spacing w:before="0" w:beforeAutospacing="0" w:after="0" w:afterAutospacing="0" w:line="360" w:lineRule="auto"/>
        <w:ind w:firstLine="709"/>
        <w:jc w:val="both"/>
        <w:rPr>
          <w:color w:val="000000"/>
          <w:sz w:val="28"/>
        </w:rPr>
      </w:pPr>
      <w:r>
        <w:rPr>
          <w:color w:val="000000"/>
          <w:sz w:val="28"/>
          <w:u w:val="single"/>
        </w:rPr>
        <w:t>Символический орнамент.</w:t>
      </w:r>
      <w:r>
        <w:rPr>
          <w:color w:val="000000"/>
          <w:sz w:val="28"/>
        </w:rPr>
        <w:t xml:space="preserve"> Формированию символического орнамента способствовала единство природы символических изображений произведений орнаментального искусства. Образы этого вида </w:t>
      </w:r>
      <w:r>
        <w:rPr>
          <w:color w:val="000000"/>
          <w:sz w:val="28"/>
        </w:rPr>
        <w:lastRenderedPageBreak/>
        <w:t>орнамента, в основном, представляют собой символы или систему символов. Символистический орнамент появился в Древнем Египте и других странах Древнего Востока.</w:t>
      </w:r>
    </w:p>
    <w:p w:rsidR="006F46A6" w:rsidRDefault="00184034">
      <w:pPr>
        <w:pStyle w:val="a4"/>
        <w:widowControl w:val="0"/>
        <w:suppressAutoHyphens/>
        <w:spacing w:after="0" w:line="360" w:lineRule="auto"/>
        <w:ind w:left="0" w:firstLine="709"/>
        <w:jc w:val="both"/>
        <w:rPr>
          <w:rFonts w:ascii="Times New Roman" w:hAnsi="Times New Roman"/>
          <w:color w:val="000000"/>
          <w:sz w:val="28"/>
        </w:rPr>
      </w:pPr>
      <w:r>
        <w:rPr>
          <w:rFonts w:ascii="Times New Roman" w:hAnsi="Times New Roman"/>
          <w:noProof/>
          <w:color w:val="000000"/>
          <w:sz w:val="28"/>
          <w:u w:val="single"/>
        </w:rPr>
        <w:drawing>
          <wp:anchor distT="0" distB="0" distL="114300" distR="114300" simplePos="0" relativeHeight="3" behindDoc="0" locked="0" layoutInCell="1" allowOverlap="1">
            <wp:simplePos x="0" y="0"/>
            <wp:positionH relativeFrom="column">
              <wp:posOffset>4714875</wp:posOffset>
            </wp:positionH>
            <wp:positionV relativeFrom="paragraph">
              <wp:posOffset>33655</wp:posOffset>
            </wp:positionV>
            <wp:extent cx="1545590" cy="1555750"/>
            <wp:effectExtent l="0" t="0" r="0" b="0"/>
            <wp:wrapThrough wrapText="bothSides">
              <wp:wrapPolygon edited="0">
                <wp:start x="0" y="0"/>
                <wp:lineTo x="0" y="21600"/>
                <wp:lineTo x="21600" y="21600"/>
                <wp:lineTo x="2160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1545590" cy="1555750"/>
                    </a:xfrm>
                    <a:prstGeom prst="rect">
                      <a:avLst/>
                    </a:prstGeom>
                    <a:noFill/>
                    <a:ln w="9525">
                      <a:noFill/>
                    </a:ln>
                  </pic:spPr>
                </pic:pic>
              </a:graphicData>
            </a:graphic>
          </wp:anchor>
        </w:drawing>
      </w:r>
      <w:proofErr w:type="gramStart"/>
      <w:r>
        <w:rPr>
          <w:rFonts w:ascii="Times New Roman" w:hAnsi="Times New Roman"/>
          <w:color w:val="000000"/>
          <w:sz w:val="28"/>
          <w:u w:val="single"/>
        </w:rPr>
        <w:t>Геометрический орнамент</w:t>
      </w:r>
      <w:r>
        <w:rPr>
          <w:rFonts w:ascii="Times New Roman" w:hAnsi="Times New Roman"/>
          <w:color w:val="000000"/>
          <w:sz w:val="28"/>
        </w:rPr>
        <w:t xml:space="preserve"> (состоящий из абстрактных форм: точки, прямые, ломаные, зигзагообразные, пересекающиеся линии; круги, ромбы, многогранники, звёзды, кресты, спирали; более сложные специфически орнаментальные мотивы — меандр и т. п.);</w:t>
      </w:r>
      <w:proofErr w:type="gramEnd"/>
    </w:p>
    <w:p w:rsidR="006F46A6" w:rsidRDefault="00184034">
      <w:pPr>
        <w:pStyle w:val="a3"/>
        <w:shd w:val="clear" w:color="auto" w:fill="FFFFFF"/>
        <w:spacing w:before="0" w:beforeAutospacing="0" w:after="0" w:afterAutospacing="0" w:line="360" w:lineRule="auto"/>
        <w:ind w:firstLine="709"/>
        <w:jc w:val="both"/>
        <w:rPr>
          <w:color w:val="000000"/>
          <w:sz w:val="28"/>
        </w:rPr>
      </w:pPr>
      <w:r>
        <w:rPr>
          <w:color w:val="000000"/>
          <w:sz w:val="28"/>
        </w:rPr>
        <w:t>Этот орнамент возник путем совмещения технического и символического орнаментов. Благодаря такому слиянию двух орнаментов получились более сложные варианты изображений, лишенные сюжетного значения. Отказ от сюжета позволил сделать акцент на чередовании отдельных природных мотивов. Постепенное развитие основных геометрических форм привело к тем формам, которыми пользуется современное искусство и которые отличаются особым разнообразием и изяществом в произведениях арабо-мавританского и готического декоративного искусства.</w:t>
      </w:r>
    </w:p>
    <w:p w:rsidR="006F46A6" w:rsidRDefault="00184034">
      <w:pPr>
        <w:pStyle w:val="a3"/>
        <w:shd w:val="clear" w:color="auto" w:fill="FFFFFF"/>
        <w:spacing w:before="0" w:beforeAutospacing="0" w:after="0" w:afterAutospacing="0" w:line="360" w:lineRule="auto"/>
        <w:ind w:firstLine="709"/>
        <w:jc w:val="both"/>
        <w:rPr>
          <w:color w:val="000000"/>
          <w:sz w:val="28"/>
        </w:rPr>
      </w:pPr>
      <w:r>
        <w:rPr>
          <w:noProof/>
          <w:color w:val="000000"/>
          <w:sz w:val="28"/>
          <w:u w:val="single"/>
        </w:rPr>
        <w:drawing>
          <wp:anchor distT="0" distB="0" distL="114300" distR="114300" simplePos="0" relativeHeight="4" behindDoc="0" locked="0" layoutInCell="1" allowOverlap="1">
            <wp:simplePos x="0" y="0"/>
            <wp:positionH relativeFrom="column">
              <wp:posOffset>-15240</wp:posOffset>
            </wp:positionH>
            <wp:positionV relativeFrom="paragraph">
              <wp:posOffset>161925</wp:posOffset>
            </wp:positionV>
            <wp:extent cx="1906270" cy="1978025"/>
            <wp:effectExtent l="0" t="0" r="0" b="0"/>
            <wp:wrapThrough wrapText="bothSides">
              <wp:wrapPolygon edited="0">
                <wp:start x="0" y="0"/>
                <wp:lineTo x="0" y="21600"/>
                <wp:lineTo x="21600" y="21600"/>
                <wp:lineTo x="21600"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1906270" cy="1978025"/>
                    </a:xfrm>
                    <a:prstGeom prst="rect">
                      <a:avLst/>
                    </a:prstGeom>
                    <a:noFill/>
                    <a:ln w="9525">
                      <a:noFill/>
                    </a:ln>
                  </pic:spPr>
                </pic:pic>
              </a:graphicData>
            </a:graphic>
          </wp:anchor>
        </w:drawing>
      </w:r>
      <w:r>
        <w:rPr>
          <w:color w:val="000000"/>
          <w:sz w:val="28"/>
          <w:u w:val="single"/>
        </w:rPr>
        <w:t>Растительный орнамент.</w:t>
      </w:r>
      <w:r>
        <w:rPr>
          <w:color w:val="000000"/>
          <w:sz w:val="28"/>
        </w:rPr>
        <w:t xml:space="preserve"> Является самым распространенным орнаментом, после </w:t>
      </w:r>
      <w:proofErr w:type="gramStart"/>
      <w:r>
        <w:rPr>
          <w:color w:val="000000"/>
          <w:sz w:val="28"/>
        </w:rPr>
        <w:t>геометрического</w:t>
      </w:r>
      <w:proofErr w:type="gramEnd"/>
      <w:r>
        <w:rPr>
          <w:color w:val="000000"/>
          <w:sz w:val="28"/>
        </w:rPr>
        <w:t xml:space="preserve">. Для него характерны свои мотивы, которые могут различаться в разных странах, в разные времена. Растительный орнамент использует разнообразные части растений: листья, цветы, плоды, взятые вместе или по отдельности. Это художественная переработка различных форм растительного мира, где первоначальные формы, масштабы, цвет изменяются, усиливаются все типические особенности растения. Часто эти изменения настолько значительны, что первоначальная форма становится неузнаваемой. </w:t>
      </w:r>
      <w:proofErr w:type="gramStart"/>
      <w:r>
        <w:rPr>
          <w:color w:val="000000"/>
          <w:sz w:val="28"/>
        </w:rPr>
        <w:t>К наиболее распространенным растительным формам с относятся: акант, лотос, папирус, пальмы хмель, лавр, виноградная лоза, плющ, дуб.</w:t>
      </w:r>
      <w:proofErr w:type="gramEnd"/>
    </w:p>
    <w:p w:rsidR="006F46A6" w:rsidRDefault="00184034">
      <w:pPr>
        <w:pStyle w:val="a3"/>
        <w:shd w:val="clear" w:color="auto" w:fill="FFFFFF"/>
        <w:spacing w:before="0" w:beforeAutospacing="0" w:after="0" w:afterAutospacing="0" w:line="360" w:lineRule="auto"/>
        <w:ind w:firstLine="709"/>
        <w:jc w:val="both"/>
        <w:rPr>
          <w:color w:val="000000"/>
          <w:sz w:val="28"/>
        </w:rPr>
      </w:pPr>
      <w:r>
        <w:rPr>
          <w:color w:val="000000"/>
          <w:sz w:val="28"/>
          <w:u w:val="single"/>
        </w:rPr>
        <w:t>Эпиграфический (каллиграфический) орнамент.</w:t>
      </w:r>
      <w:r>
        <w:rPr>
          <w:color w:val="000000"/>
          <w:sz w:val="28"/>
        </w:rPr>
        <w:t xml:space="preserve"> Этот орнамент состоит из отдельных букв или элементов текста. Искусство каллиграфии наиболее полно </w:t>
      </w:r>
      <w:r>
        <w:rPr>
          <w:color w:val="000000"/>
          <w:sz w:val="28"/>
        </w:rPr>
        <w:lastRenderedPageBreak/>
        <w:t>развилось в Китае, Японии, Иране и ряде арабских стран, использовалось и в Древней Руси, играя важную роль в декорировании различных изделий декоративно-прикладного искусства.</w:t>
      </w:r>
    </w:p>
    <w:p w:rsidR="006F46A6" w:rsidRDefault="00184034">
      <w:pPr>
        <w:pStyle w:val="a3"/>
        <w:shd w:val="clear" w:color="auto" w:fill="FFFFFF"/>
        <w:spacing w:before="0" w:beforeAutospacing="0" w:after="0" w:afterAutospacing="0" w:line="360" w:lineRule="auto"/>
        <w:ind w:firstLine="709"/>
        <w:jc w:val="center"/>
        <w:rPr>
          <w:color w:val="000000"/>
          <w:sz w:val="28"/>
        </w:rPr>
      </w:pPr>
      <w:r>
        <w:rPr>
          <w:noProof/>
        </w:rPr>
        <w:drawing>
          <wp:inline distT="0" distB="0" distL="0" distR="0">
            <wp:extent cx="1047750" cy="140652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1047750" cy="1406525"/>
                    </a:xfrm>
                    <a:prstGeom prst="rect">
                      <a:avLst/>
                    </a:prstGeom>
                    <a:noFill/>
                  </pic:spPr>
                </pic:pic>
              </a:graphicData>
            </a:graphic>
          </wp:inline>
        </w:drawing>
      </w:r>
    </w:p>
    <w:p w:rsidR="006F46A6" w:rsidRDefault="00184034">
      <w:pPr>
        <w:pStyle w:val="a3"/>
        <w:shd w:val="clear" w:color="auto" w:fill="FFFFFF"/>
        <w:spacing w:before="0" w:beforeAutospacing="0" w:after="0" w:afterAutospacing="0" w:line="360" w:lineRule="auto"/>
        <w:ind w:firstLine="709"/>
        <w:jc w:val="both"/>
        <w:rPr>
          <w:color w:val="000000"/>
          <w:sz w:val="28"/>
        </w:rPr>
      </w:pPr>
      <w:r>
        <w:rPr>
          <w:noProof/>
          <w:color w:val="000000"/>
          <w:sz w:val="28"/>
          <w:u w:val="single"/>
        </w:rPr>
        <w:drawing>
          <wp:anchor distT="0" distB="0" distL="114300" distR="114300" simplePos="0" relativeHeight="5" behindDoc="0" locked="0" layoutInCell="1" allowOverlap="1">
            <wp:simplePos x="0" y="0"/>
            <wp:positionH relativeFrom="column">
              <wp:posOffset>4222115</wp:posOffset>
            </wp:positionH>
            <wp:positionV relativeFrom="paragraph">
              <wp:posOffset>90170</wp:posOffset>
            </wp:positionV>
            <wp:extent cx="2152650" cy="1546860"/>
            <wp:effectExtent l="0" t="0" r="0" b="0"/>
            <wp:wrapThrough wrapText="bothSides">
              <wp:wrapPolygon edited="0">
                <wp:start x="0" y="0"/>
                <wp:lineTo x="0" y="21600"/>
                <wp:lineTo x="21600" y="21600"/>
                <wp:lineTo x="2160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2152650" cy="1546860"/>
                    </a:xfrm>
                    <a:prstGeom prst="rect">
                      <a:avLst/>
                    </a:prstGeom>
                    <a:noFill/>
                    <a:ln w="9525">
                      <a:noFill/>
                    </a:ln>
                  </pic:spPr>
                </pic:pic>
              </a:graphicData>
            </a:graphic>
          </wp:anchor>
        </w:drawing>
      </w:r>
      <w:r>
        <w:rPr>
          <w:color w:val="000000"/>
          <w:sz w:val="28"/>
          <w:u w:val="single"/>
        </w:rPr>
        <w:t>Фантастический орнамент.</w:t>
      </w:r>
      <w:r>
        <w:rPr>
          <w:color w:val="000000"/>
          <w:sz w:val="28"/>
        </w:rPr>
        <w:t> В основе этого вида орнамента лежат изображения воображаемого, не существующего. Особенное распространение фантастический орнамент с изображением сцен из жизни сказочных животных получил в странах Древнего Востока (Египте, Ассирии, Китае и Индии). В эпоху средневековья он приобрел особую популярность в связи с религиозными запретами (в странах Западной Европы, в Византии эпохи иконоборчества, в мусульманских странах Ближнего и Среднего Востока).</w:t>
      </w:r>
    </w:p>
    <w:p w:rsidR="006F46A6" w:rsidRDefault="00184034">
      <w:pPr>
        <w:pStyle w:val="a3"/>
        <w:shd w:val="clear" w:color="auto" w:fill="FFFFFF"/>
        <w:spacing w:before="0" w:beforeAutospacing="0" w:after="0" w:afterAutospacing="0" w:line="360" w:lineRule="auto"/>
        <w:ind w:firstLine="709"/>
        <w:jc w:val="both"/>
        <w:rPr>
          <w:color w:val="000000"/>
          <w:sz w:val="28"/>
        </w:rPr>
      </w:pPr>
      <w:r>
        <w:rPr>
          <w:noProof/>
          <w:color w:val="000000"/>
          <w:sz w:val="28"/>
          <w:u w:val="single"/>
        </w:rPr>
        <w:drawing>
          <wp:anchor distT="0" distB="0" distL="114300" distR="114300" simplePos="0" relativeHeight="6" behindDoc="0" locked="0" layoutInCell="1" allowOverlap="1">
            <wp:simplePos x="0" y="0"/>
            <wp:positionH relativeFrom="column">
              <wp:posOffset>4635500</wp:posOffset>
            </wp:positionH>
            <wp:positionV relativeFrom="paragraph">
              <wp:posOffset>29210</wp:posOffset>
            </wp:positionV>
            <wp:extent cx="1677670" cy="1143000"/>
            <wp:effectExtent l="0" t="0" r="0" b="0"/>
            <wp:wrapThrough wrapText="bothSides">
              <wp:wrapPolygon edited="0">
                <wp:start x="0" y="0"/>
                <wp:lineTo x="0" y="21600"/>
                <wp:lineTo x="21600" y="21600"/>
                <wp:lineTo x="21600"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1677670" cy="1143000"/>
                    </a:xfrm>
                    <a:prstGeom prst="rect">
                      <a:avLst/>
                    </a:prstGeom>
                    <a:noFill/>
                    <a:ln w="9525">
                      <a:noFill/>
                    </a:ln>
                  </pic:spPr>
                </pic:pic>
              </a:graphicData>
            </a:graphic>
          </wp:anchor>
        </w:drawing>
      </w:r>
      <w:r>
        <w:rPr>
          <w:color w:val="000000"/>
          <w:sz w:val="28"/>
          <w:u w:val="single"/>
        </w:rPr>
        <w:t>Астральный орнамент (от слова «астра» - звезда).</w:t>
      </w:r>
      <w:r>
        <w:rPr>
          <w:color w:val="000000"/>
          <w:sz w:val="28"/>
        </w:rPr>
        <w:t xml:space="preserve"> Основными элементами являются изображение неба, солнца, облаков, звезд. Наиболее </w:t>
      </w:r>
      <w:proofErr w:type="gramStart"/>
      <w:r>
        <w:rPr>
          <w:color w:val="000000"/>
          <w:sz w:val="28"/>
        </w:rPr>
        <w:t>распространен</w:t>
      </w:r>
      <w:proofErr w:type="gramEnd"/>
      <w:r>
        <w:rPr>
          <w:color w:val="000000"/>
          <w:sz w:val="28"/>
        </w:rPr>
        <w:t xml:space="preserve"> в Японии и Китае.</w:t>
      </w:r>
    </w:p>
    <w:p w:rsidR="006F46A6" w:rsidRDefault="00184034">
      <w:pPr>
        <w:pStyle w:val="a3"/>
        <w:shd w:val="clear" w:color="auto" w:fill="FFFFFF"/>
        <w:spacing w:before="0" w:beforeAutospacing="0" w:after="0" w:afterAutospacing="0" w:line="360" w:lineRule="auto"/>
        <w:ind w:firstLine="709"/>
        <w:jc w:val="both"/>
        <w:rPr>
          <w:color w:val="000000"/>
          <w:sz w:val="28"/>
        </w:rPr>
      </w:pPr>
      <w:r>
        <w:rPr>
          <w:noProof/>
          <w:color w:val="000000"/>
          <w:sz w:val="28"/>
          <w:u w:val="single"/>
        </w:rPr>
        <w:drawing>
          <wp:anchor distT="0" distB="0" distL="114300" distR="114300" simplePos="0" relativeHeight="7" behindDoc="0" locked="0" layoutInCell="1" allowOverlap="1">
            <wp:simplePos x="0" y="0"/>
            <wp:positionH relativeFrom="column">
              <wp:posOffset>1905</wp:posOffset>
            </wp:positionH>
            <wp:positionV relativeFrom="paragraph">
              <wp:posOffset>41910</wp:posOffset>
            </wp:positionV>
            <wp:extent cx="1070610" cy="1432560"/>
            <wp:effectExtent l="0" t="0" r="0" b="0"/>
            <wp:wrapThrough wrapText="bothSides">
              <wp:wrapPolygon edited="0">
                <wp:start x="0" y="0"/>
                <wp:lineTo x="0" y="21600"/>
                <wp:lineTo x="21600" y="21600"/>
                <wp:lineTo x="2160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1070610" cy="1432560"/>
                    </a:xfrm>
                    <a:prstGeom prst="rect">
                      <a:avLst/>
                    </a:prstGeom>
                    <a:noFill/>
                    <a:ln w="9525">
                      <a:noFill/>
                    </a:ln>
                  </pic:spPr>
                </pic:pic>
              </a:graphicData>
            </a:graphic>
          </wp:anchor>
        </w:drawing>
      </w:r>
      <w:r>
        <w:rPr>
          <w:color w:val="000000"/>
          <w:sz w:val="28"/>
          <w:u w:val="single"/>
        </w:rPr>
        <w:t>Пейзажный орнамент.</w:t>
      </w:r>
      <w:r>
        <w:rPr>
          <w:color w:val="000000"/>
          <w:sz w:val="28"/>
        </w:rPr>
        <w:t> Главные объекты этого орнамента - природные мотивы: горы, деревья, скалы, водопады, иногда встречаются в сочетании с архитектурными мотивами и элементами животного орнамента. Особенно большое развитие получил в декоративно-прикладном искусстве Японии и Китая.</w:t>
      </w:r>
    </w:p>
    <w:p w:rsidR="006F46A6" w:rsidRDefault="00184034">
      <w:pPr>
        <w:pStyle w:val="a3"/>
        <w:shd w:val="clear" w:color="auto" w:fill="FFFFFF"/>
        <w:spacing w:before="0" w:beforeAutospacing="0" w:after="0" w:afterAutospacing="0" w:line="360" w:lineRule="auto"/>
        <w:ind w:firstLine="709"/>
        <w:jc w:val="both"/>
        <w:rPr>
          <w:color w:val="000000"/>
          <w:sz w:val="28"/>
        </w:rPr>
      </w:pPr>
      <w:r>
        <w:rPr>
          <w:color w:val="000000"/>
          <w:sz w:val="28"/>
          <w:u w:val="single"/>
        </w:rPr>
        <w:t>Животный орнамент.</w:t>
      </w:r>
      <w:r>
        <w:rPr>
          <w:color w:val="000000"/>
          <w:sz w:val="28"/>
        </w:rPr>
        <w:t> </w:t>
      </w:r>
      <w:proofErr w:type="gramStart"/>
      <w:r>
        <w:rPr>
          <w:color w:val="000000"/>
          <w:sz w:val="28"/>
        </w:rPr>
        <w:t>Основан</w:t>
      </w:r>
      <w:proofErr w:type="gramEnd"/>
      <w:r>
        <w:rPr>
          <w:color w:val="000000"/>
          <w:sz w:val="28"/>
        </w:rPr>
        <w:t xml:space="preserve"> на изображениях птиц и зверей, как близких к реалистическим, так и условных. В последнем случае орнамент несколько приближается к </w:t>
      </w:r>
      <w:proofErr w:type="gramStart"/>
      <w:r>
        <w:rPr>
          <w:color w:val="000000"/>
          <w:sz w:val="28"/>
        </w:rPr>
        <w:t>фантастическому</w:t>
      </w:r>
      <w:proofErr w:type="gramEnd"/>
      <w:r>
        <w:rPr>
          <w:color w:val="000000"/>
          <w:sz w:val="28"/>
        </w:rPr>
        <w:t>.</w:t>
      </w:r>
    </w:p>
    <w:p w:rsidR="006F46A6" w:rsidRDefault="00184034">
      <w:pPr>
        <w:pStyle w:val="a3"/>
        <w:shd w:val="clear" w:color="auto" w:fill="FFFFFF"/>
        <w:spacing w:before="0" w:beforeAutospacing="0" w:after="0" w:afterAutospacing="0" w:line="360" w:lineRule="auto"/>
        <w:ind w:firstLine="709"/>
        <w:jc w:val="center"/>
        <w:rPr>
          <w:color w:val="000000"/>
          <w:sz w:val="28"/>
        </w:rPr>
      </w:pPr>
      <w:r>
        <w:rPr>
          <w:noProof/>
        </w:rPr>
        <w:lastRenderedPageBreak/>
        <w:drawing>
          <wp:inline distT="0" distB="0" distL="0" distR="0">
            <wp:extent cx="1916430" cy="135699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a:fillRect/>
                    </a:stretch>
                  </pic:blipFill>
                  <pic:spPr>
                    <a:xfrm>
                      <a:off x="0" y="0"/>
                      <a:ext cx="1916430" cy="1356995"/>
                    </a:xfrm>
                    <a:prstGeom prst="rect">
                      <a:avLst/>
                    </a:prstGeom>
                    <a:noFill/>
                  </pic:spPr>
                </pic:pic>
              </a:graphicData>
            </a:graphic>
          </wp:inline>
        </w:drawing>
      </w:r>
    </w:p>
    <w:p w:rsidR="006F46A6" w:rsidRDefault="00184034">
      <w:pPr>
        <w:pStyle w:val="a3"/>
        <w:shd w:val="clear" w:color="auto" w:fill="FFFFFF"/>
        <w:spacing w:before="0" w:beforeAutospacing="0" w:after="0" w:afterAutospacing="0" w:line="360" w:lineRule="auto"/>
        <w:ind w:firstLine="709"/>
        <w:jc w:val="both"/>
        <w:rPr>
          <w:color w:val="000000"/>
          <w:sz w:val="28"/>
        </w:rPr>
      </w:pPr>
      <w:r>
        <w:rPr>
          <w:color w:val="000000"/>
          <w:sz w:val="28"/>
          <w:u w:val="single"/>
        </w:rPr>
        <w:t>Предметный, или вещный, орнамент.</w:t>
      </w:r>
      <w:r>
        <w:rPr>
          <w:color w:val="000000"/>
          <w:sz w:val="28"/>
        </w:rPr>
        <w:t> Возник в античном Риме и широко использовался во все последующие эпохи. Содержание предметного орнамента составляют изображения военной геральдики, предметов быта, атрибутов музыкального и театрального искусства.</w:t>
      </w:r>
    </w:p>
    <w:p w:rsidR="006F46A6" w:rsidRDefault="00184034">
      <w:pPr>
        <w:pStyle w:val="a3"/>
        <w:shd w:val="clear" w:color="auto" w:fill="FFFFFF"/>
        <w:spacing w:before="0" w:beforeAutospacing="0" w:after="0" w:afterAutospacing="0" w:line="360" w:lineRule="auto"/>
        <w:ind w:firstLine="709"/>
        <w:jc w:val="center"/>
        <w:rPr>
          <w:color w:val="000000"/>
          <w:sz w:val="28"/>
        </w:rPr>
      </w:pPr>
      <w:r>
        <w:rPr>
          <w:noProof/>
        </w:rPr>
        <w:drawing>
          <wp:inline distT="0" distB="0" distL="0" distR="0">
            <wp:extent cx="2857500" cy="36957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stretch>
                      <a:fillRect/>
                    </a:stretch>
                  </pic:blipFill>
                  <pic:spPr>
                    <a:xfrm>
                      <a:off x="0" y="0"/>
                      <a:ext cx="2857500" cy="369570"/>
                    </a:xfrm>
                    <a:prstGeom prst="rect">
                      <a:avLst/>
                    </a:prstGeom>
                    <a:noFill/>
                  </pic:spPr>
                </pic:pic>
              </a:graphicData>
            </a:graphic>
          </wp:inline>
        </w:drawing>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b/>
          <w:i/>
          <w:color w:val="000000"/>
          <w:sz w:val="28"/>
        </w:rPr>
        <w:t xml:space="preserve">Антропоморфный </w:t>
      </w:r>
      <w:r>
        <w:rPr>
          <w:rFonts w:ascii="Times New Roman" w:hAnsi="Times New Roman"/>
          <w:color w:val="000000"/>
          <w:sz w:val="28"/>
        </w:rPr>
        <w:t>орнамент в качестве мотивов использует мужские и женские стилизованные фигуры или отдельные части тела человека.</w:t>
      </w:r>
    </w:p>
    <w:p w:rsidR="006F46A6" w:rsidRDefault="00184034">
      <w:pPr>
        <w:pStyle w:val="a3"/>
        <w:shd w:val="clear" w:color="auto" w:fill="FFFFFF"/>
        <w:spacing w:before="0" w:beforeAutospacing="0" w:after="0" w:afterAutospacing="0" w:line="360" w:lineRule="auto"/>
        <w:ind w:firstLine="709"/>
        <w:jc w:val="center"/>
        <w:rPr>
          <w:color w:val="000000"/>
          <w:sz w:val="28"/>
        </w:rPr>
      </w:pPr>
      <w:r>
        <w:rPr>
          <w:noProof/>
        </w:rPr>
        <w:drawing>
          <wp:inline distT="0" distB="0" distL="0" distR="0">
            <wp:extent cx="1220470" cy="158686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a:fillRect/>
                    </a:stretch>
                  </pic:blipFill>
                  <pic:spPr>
                    <a:xfrm>
                      <a:off x="0" y="0"/>
                      <a:ext cx="1220470" cy="1586865"/>
                    </a:xfrm>
                    <a:prstGeom prst="rect">
                      <a:avLst/>
                    </a:prstGeom>
                    <a:noFill/>
                  </pic:spPr>
                </pic:pic>
              </a:graphicData>
            </a:graphic>
          </wp:inline>
        </w:drawing>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b/>
          <w:color w:val="000000"/>
          <w:sz w:val="28"/>
        </w:rPr>
        <w:t>Характер  орнамента зависит также  от национальных образов</w:t>
      </w:r>
      <w:r>
        <w:rPr>
          <w:rFonts w:ascii="Times New Roman" w:hAnsi="Times New Roman"/>
          <w:color w:val="000000"/>
          <w:sz w:val="28"/>
        </w:rPr>
        <w:t xml:space="preserve">, представлений, обычаев и т.п. Например, орнамент украинцев </w:t>
      </w:r>
      <w:proofErr w:type="gramStart"/>
      <w:r>
        <w:rPr>
          <w:rFonts w:ascii="Times New Roman" w:hAnsi="Times New Roman"/>
          <w:color w:val="000000"/>
          <w:sz w:val="28"/>
        </w:rPr>
        <w:t>совершенно отличен</w:t>
      </w:r>
      <w:proofErr w:type="gramEnd"/>
      <w:r>
        <w:rPr>
          <w:rFonts w:ascii="Times New Roman" w:hAnsi="Times New Roman"/>
          <w:color w:val="000000"/>
          <w:sz w:val="28"/>
        </w:rPr>
        <w:t xml:space="preserve"> от орнаментальных форм арабов.</w:t>
      </w:r>
    </w:p>
    <w:p w:rsidR="006F46A6" w:rsidRDefault="0070772D">
      <w:pPr>
        <w:spacing w:after="0" w:line="360" w:lineRule="auto"/>
        <w:ind w:firstLine="709"/>
        <w:rPr>
          <w:rStyle w:val="ad"/>
          <w:rFonts w:ascii="Times New Roman" w:hAnsi="Times New Roman"/>
          <w:i w:val="0"/>
          <w:color w:val="000000"/>
          <w:sz w:val="28"/>
        </w:rPr>
      </w:pPr>
      <w:r>
        <w:rPr>
          <w:rFonts w:ascii="Times New Roman" w:hAnsi="Times New Roman"/>
          <w:noProof/>
          <w:color w:val="000000"/>
          <w:sz w:val="28"/>
        </w:rPr>
        <w:pict>
          <v:rect id="_x0000_s1027" style="position:absolute;left:0;text-align:left;margin-left:257.6pt;margin-top:20.4pt;width:83.75pt;height:49.15pt;z-index: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" o:allowoverlap="f" stroked="f">
            <v:textbox>
              <w:txbxContent>
                <w:p w:rsidR="006F46A6" w:rsidRDefault="00184034">
                  <w:pPr>
                    <w:rPr>
                      <w:rFonts w:ascii="Times New Roman" w:hAnsi="Times New Roman"/>
                      <w:sz w:val="28"/>
                    </w:rPr>
                  </w:pPr>
                  <w:r>
                    <w:rPr>
                      <w:rFonts w:ascii="Times New Roman" w:hAnsi="Times New Roman"/>
                      <w:sz w:val="28"/>
                    </w:rPr>
                    <w:t>Арабский орнамент</w:t>
                  </w:r>
                </w:p>
              </w:txbxContent>
            </v:textbox>
          </v:rect>
        </w:pict>
      </w:r>
      <w:r w:rsidR="00184034">
        <w:rPr>
          <w:rFonts w:ascii="Times New Roman" w:hAnsi="Times New Roman"/>
          <w:noProof/>
          <w:color w:val="000000"/>
          <w:sz w:val="28"/>
        </w:rPr>
        <w:drawing>
          <wp:anchor distT="0" distB="0" distL="114300" distR="114300" simplePos="0" relativeHeight="9" behindDoc="0" locked="0" layoutInCell="1" allowOverlap="1">
            <wp:simplePos x="0" y="0"/>
            <wp:positionH relativeFrom="column">
              <wp:posOffset>3448685</wp:posOffset>
            </wp:positionH>
            <wp:positionV relativeFrom="paragraph">
              <wp:posOffset>135255</wp:posOffset>
            </wp:positionV>
            <wp:extent cx="1703705" cy="984250"/>
            <wp:effectExtent l="0" t="0" r="0" b="0"/>
            <wp:wrapThrough wrapText="bothSides">
              <wp:wrapPolygon edited="0">
                <wp:start x="0" y="0"/>
                <wp:lineTo x="0" y="21600"/>
                <wp:lineTo x="21600" y="21600"/>
                <wp:lineTo x="2160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a:fillRect/>
                    </a:stretch>
                  </pic:blipFill>
                  <pic:spPr>
                    <a:xfrm>
                      <a:off x="0" y="0"/>
                      <a:ext cx="1703705" cy="984250"/>
                    </a:xfrm>
                    <a:prstGeom prst="rect">
                      <a:avLst/>
                    </a:prstGeom>
                    <a:noFill/>
                    <a:ln w="9525">
                      <a:noFill/>
                    </a:ln>
                  </pic:spPr>
                </pic:pic>
              </a:graphicData>
            </a:graphic>
          </wp:anchor>
        </w:drawing>
      </w:r>
      <w:r w:rsidR="00184034">
        <w:rPr>
          <w:rStyle w:val="ad"/>
          <w:rFonts w:ascii="Times New Roman" w:hAnsi="Times New Roman"/>
          <w:i w:val="0"/>
          <w:noProof/>
          <w:color w:val="000000"/>
          <w:sz w:val="28"/>
        </w:rPr>
        <w:drawing>
          <wp:anchor distT="0" distB="0" distL="114300" distR="114300" simplePos="0" relativeHeight="8" behindDoc="0" locked="0" layoutInCell="1" allowOverlap="1">
            <wp:simplePos x="0" y="0"/>
            <wp:positionH relativeFrom="column">
              <wp:posOffset>151765</wp:posOffset>
            </wp:positionH>
            <wp:positionV relativeFrom="paragraph">
              <wp:posOffset>56515</wp:posOffset>
            </wp:positionV>
            <wp:extent cx="1802130" cy="1061085"/>
            <wp:effectExtent l="0" t="0" r="0" b="0"/>
            <wp:wrapThrough wrapText="bothSides">
              <wp:wrapPolygon edited="0">
                <wp:start x="0" y="0"/>
                <wp:lineTo x="0" y="21600"/>
                <wp:lineTo x="21600" y="21600"/>
                <wp:lineTo x="21600" y="0"/>
                <wp:lineTo x="0" y="0"/>
              </wp:wrapPolygon>
            </wp:wrapThrough>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a:fillRect/>
                    </a:stretch>
                  </pic:blipFill>
                  <pic:spPr>
                    <a:xfrm>
                      <a:off x="0" y="0"/>
                      <a:ext cx="1802130" cy="1061085"/>
                    </a:xfrm>
                    <a:prstGeom prst="rect">
                      <a:avLst/>
                    </a:prstGeom>
                    <a:noFill/>
                    <a:ln w="9525">
                      <a:noFill/>
                    </a:ln>
                  </pic:spPr>
                </pic:pic>
              </a:graphicData>
            </a:graphic>
          </wp:anchor>
        </w:drawing>
      </w:r>
    </w:p>
    <w:p w:rsidR="006F46A6" w:rsidRDefault="00184034">
      <w:pPr>
        <w:spacing w:after="0" w:line="360" w:lineRule="auto"/>
        <w:rPr>
          <w:rStyle w:val="ad"/>
          <w:rFonts w:ascii="Times New Roman" w:hAnsi="Times New Roman"/>
          <w:i w:val="0"/>
          <w:color w:val="000000"/>
          <w:sz w:val="28"/>
        </w:rPr>
      </w:pPr>
      <w:r>
        <w:rPr>
          <w:rStyle w:val="ad"/>
          <w:rFonts w:ascii="Times New Roman" w:hAnsi="Times New Roman"/>
          <w:i w:val="0"/>
          <w:color w:val="000000"/>
          <w:sz w:val="28"/>
        </w:rPr>
        <w:t xml:space="preserve">Украинский </w:t>
      </w:r>
    </w:p>
    <w:p w:rsidR="006F46A6" w:rsidRDefault="00184034">
      <w:pPr>
        <w:spacing w:after="0" w:line="360" w:lineRule="auto"/>
        <w:rPr>
          <w:rStyle w:val="ad"/>
          <w:rFonts w:ascii="Times New Roman" w:hAnsi="Times New Roman"/>
          <w:i w:val="0"/>
          <w:color w:val="000000"/>
          <w:sz w:val="28"/>
        </w:rPr>
      </w:pPr>
      <w:r>
        <w:rPr>
          <w:rStyle w:val="ad"/>
          <w:rFonts w:ascii="Times New Roman" w:hAnsi="Times New Roman"/>
          <w:i w:val="0"/>
          <w:color w:val="000000"/>
          <w:sz w:val="28"/>
        </w:rPr>
        <w:t xml:space="preserve">орнамент </w:t>
      </w:r>
    </w:p>
    <w:p w:rsidR="006F46A6" w:rsidRDefault="006F46A6">
      <w:pPr>
        <w:spacing w:after="0" w:line="360" w:lineRule="auto"/>
        <w:rPr>
          <w:rStyle w:val="ad"/>
          <w:rFonts w:ascii="Times New Roman" w:hAnsi="Times New Roman"/>
          <w:i w:val="0"/>
          <w:color w:val="000000"/>
          <w:sz w:val="28"/>
        </w:rPr>
      </w:pPr>
    </w:p>
    <w:p w:rsidR="006F46A6" w:rsidRDefault="00184034">
      <w:pPr>
        <w:spacing w:after="0" w:line="360" w:lineRule="auto"/>
        <w:ind w:firstLine="709"/>
        <w:jc w:val="both"/>
        <w:rPr>
          <w:rFonts w:ascii="Times New Roman" w:hAnsi="Times New Roman"/>
          <w:color w:val="000000"/>
          <w:sz w:val="28"/>
        </w:rPr>
      </w:pPr>
      <w:proofErr w:type="gramStart"/>
      <w:r>
        <w:rPr>
          <w:rFonts w:ascii="Times New Roman" w:hAnsi="Times New Roman"/>
          <w:b/>
          <w:color w:val="000000"/>
          <w:sz w:val="28"/>
        </w:rPr>
        <w:t xml:space="preserve">Арабеска </w:t>
      </w:r>
      <w:r>
        <w:rPr>
          <w:rFonts w:ascii="Times New Roman" w:hAnsi="Times New Roman"/>
          <w:color w:val="000000"/>
          <w:sz w:val="28"/>
        </w:rPr>
        <w:t xml:space="preserve">от фр. </w:t>
      </w:r>
      <w:proofErr w:type="spellStart"/>
      <w:r>
        <w:rPr>
          <w:rFonts w:ascii="Times New Roman" w:hAnsi="Times New Roman"/>
          <w:color w:val="000000"/>
          <w:sz w:val="28"/>
        </w:rPr>
        <w:t>arabesque</w:t>
      </w:r>
      <w:proofErr w:type="spellEnd"/>
      <w:r>
        <w:rPr>
          <w:rFonts w:ascii="Times New Roman" w:hAnsi="Times New Roman"/>
          <w:color w:val="000000"/>
          <w:sz w:val="28"/>
        </w:rPr>
        <w:t xml:space="preserve"> – арабский) – европейское название орнамента средневекового искусства мусульманских стран.</w:t>
      </w:r>
      <w:proofErr w:type="gramEnd"/>
      <w:r>
        <w:rPr>
          <w:rFonts w:ascii="Times New Roman" w:hAnsi="Times New Roman"/>
          <w:color w:val="000000"/>
          <w:sz w:val="28"/>
        </w:rPr>
        <w:t xml:space="preserve"> В основе арабески, построенной по геометрической сетке – принцип бесконечного пространственного развития повторяющихся групп орнаментальных мотивов. Арабеска отличается многократным ритмическим наслоением однородных форм, что создает впечатление запутанного прихотливого узора.  </w:t>
      </w:r>
    </w:p>
    <w:p w:rsidR="006F46A6" w:rsidRDefault="00184034">
      <w:pPr>
        <w:spacing w:after="0" w:line="360" w:lineRule="auto"/>
        <w:ind w:firstLine="709"/>
        <w:jc w:val="center"/>
        <w:rPr>
          <w:rFonts w:ascii="Times New Roman" w:hAnsi="Times New Roman"/>
          <w:color w:val="000000"/>
          <w:sz w:val="28"/>
        </w:rPr>
      </w:pPr>
      <w:r>
        <w:rPr>
          <w:noProof/>
        </w:rPr>
        <w:lastRenderedPageBreak/>
        <w:drawing>
          <wp:inline distT="0" distB="0" distL="0" distR="0">
            <wp:extent cx="1730375" cy="15976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a:fillRect/>
                    </a:stretch>
                  </pic:blipFill>
                  <pic:spPr>
                    <a:xfrm>
                      <a:off x="0" y="0"/>
                      <a:ext cx="1730375" cy="1597660"/>
                    </a:xfrm>
                    <a:prstGeom prst="rect">
                      <a:avLst/>
                    </a:prstGeom>
                    <a:noFill/>
                  </pic:spPr>
                </pic:pic>
              </a:graphicData>
            </a:graphic>
          </wp:inline>
        </w:drawing>
      </w:r>
    </w:p>
    <w:p w:rsidR="006F46A6" w:rsidRDefault="00184034">
      <w:pPr>
        <w:pStyle w:val="a3"/>
        <w:spacing w:before="0" w:beforeAutospacing="0" w:after="0" w:afterAutospacing="0" w:line="360" w:lineRule="auto"/>
        <w:ind w:firstLine="709"/>
        <w:jc w:val="both"/>
        <w:rPr>
          <w:color w:val="000000"/>
          <w:sz w:val="28"/>
        </w:rPr>
      </w:pPr>
      <w:r>
        <w:rPr>
          <w:b/>
          <w:color w:val="000000"/>
          <w:sz w:val="28"/>
        </w:rPr>
        <w:t xml:space="preserve">По </w:t>
      </w:r>
      <w:proofErr w:type="spellStart"/>
      <w:r>
        <w:rPr>
          <w:b/>
          <w:color w:val="000000"/>
          <w:sz w:val="28"/>
        </w:rPr>
        <w:t>стиливым</w:t>
      </w:r>
      <w:proofErr w:type="spellEnd"/>
      <w:r>
        <w:rPr>
          <w:b/>
          <w:color w:val="000000"/>
          <w:sz w:val="28"/>
        </w:rPr>
        <w:t xml:space="preserve">  особенностям  </w:t>
      </w:r>
      <w:r>
        <w:rPr>
          <w:color w:val="000000"/>
          <w:sz w:val="28"/>
        </w:rPr>
        <w:t xml:space="preserve">орнамент  бывает античный, готический, византийский, барочный и </w:t>
      </w:r>
      <w:proofErr w:type="spellStart"/>
      <w:r>
        <w:rPr>
          <w:color w:val="000000"/>
          <w:sz w:val="28"/>
        </w:rPr>
        <w:t>т</w:t>
      </w:r>
      <w:proofErr w:type="gramStart"/>
      <w:r>
        <w:rPr>
          <w:color w:val="000000"/>
          <w:sz w:val="28"/>
        </w:rPr>
        <w:t>.д</w:t>
      </w:r>
      <w:proofErr w:type="spellEnd"/>
      <w:proofErr w:type="gramEnd"/>
    </w:p>
    <w:tbl>
      <w:tblPr>
        <w:tblStyle w:val="af"/>
        <w:tblW w:w="10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954"/>
      </w:tblGrid>
      <w:tr w:rsidR="006F46A6">
        <w:tc>
          <w:tcPr>
            <w:tcW w:w="4361" w:type="dxa"/>
          </w:tcPr>
          <w:p w:rsidR="006F46A6" w:rsidRDefault="00184034">
            <w:pPr>
              <w:pStyle w:val="a3"/>
              <w:spacing w:before="0" w:beforeAutospacing="0" w:after="0" w:afterAutospacing="0" w:line="360" w:lineRule="auto"/>
              <w:jc w:val="center"/>
              <w:rPr>
                <w:color w:val="000000"/>
                <w:sz w:val="28"/>
              </w:rPr>
            </w:pPr>
            <w:r>
              <w:rPr>
                <w:color w:val="000000"/>
                <w:sz w:val="28"/>
              </w:rPr>
              <w:t>Готический орнамент</w:t>
            </w:r>
          </w:p>
          <w:p w:rsidR="006F46A6" w:rsidRDefault="00184034">
            <w:pPr>
              <w:pStyle w:val="a3"/>
              <w:spacing w:before="0" w:beforeAutospacing="0" w:after="0" w:afterAutospacing="0" w:line="360" w:lineRule="auto"/>
              <w:jc w:val="center"/>
              <w:rPr>
                <w:color w:val="000000"/>
                <w:sz w:val="28"/>
              </w:rPr>
            </w:pPr>
            <w:r>
              <w:rPr>
                <w:noProof/>
              </w:rPr>
              <w:drawing>
                <wp:inline distT="0" distB="0" distL="0" distR="0">
                  <wp:extent cx="1317625" cy="184594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1317625" cy="1845945"/>
                          </a:xfrm>
                          <a:prstGeom prst="rect">
                            <a:avLst/>
                          </a:prstGeom>
                          <a:noFill/>
                        </pic:spPr>
                      </pic:pic>
                    </a:graphicData>
                  </a:graphic>
                </wp:inline>
              </w:drawing>
            </w:r>
          </w:p>
        </w:tc>
        <w:tc>
          <w:tcPr>
            <w:tcW w:w="5954" w:type="dxa"/>
          </w:tcPr>
          <w:p w:rsidR="006F46A6" w:rsidRDefault="00184034">
            <w:pPr>
              <w:spacing w:line="360" w:lineRule="auto"/>
              <w:jc w:val="center"/>
              <w:rPr>
                <w:rStyle w:val="ad"/>
                <w:rFonts w:ascii="Times New Roman" w:hAnsi="Times New Roman"/>
                <w:i w:val="0"/>
                <w:color w:val="000000"/>
                <w:sz w:val="28"/>
              </w:rPr>
            </w:pPr>
            <w:r>
              <w:rPr>
                <w:rStyle w:val="ad"/>
                <w:rFonts w:ascii="Times New Roman" w:hAnsi="Times New Roman"/>
                <w:i w:val="0"/>
                <w:color w:val="000000"/>
                <w:sz w:val="28"/>
              </w:rPr>
              <w:t>Орнамент эпохи Возрождения.</w:t>
            </w:r>
          </w:p>
          <w:p w:rsidR="006F46A6" w:rsidRDefault="006F46A6">
            <w:pPr>
              <w:spacing w:line="360" w:lineRule="auto"/>
              <w:jc w:val="center"/>
              <w:rPr>
                <w:rFonts w:ascii="Times New Roman" w:hAnsi="Times New Roman"/>
                <w:i/>
                <w:color w:val="000000"/>
                <w:sz w:val="28"/>
              </w:rPr>
            </w:pPr>
          </w:p>
          <w:p w:rsidR="006F46A6" w:rsidRDefault="00184034">
            <w:pPr>
              <w:pStyle w:val="a3"/>
              <w:spacing w:before="0" w:beforeAutospacing="0" w:after="0" w:afterAutospacing="0" w:line="360" w:lineRule="auto"/>
              <w:jc w:val="center"/>
              <w:rPr>
                <w:color w:val="000000"/>
                <w:sz w:val="28"/>
              </w:rPr>
            </w:pPr>
            <w:r>
              <w:rPr>
                <w:noProof/>
              </w:rPr>
              <w:drawing>
                <wp:inline distT="0" distB="0" distL="0" distR="0">
                  <wp:extent cx="2169160" cy="142430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a:fillRect/>
                          </a:stretch>
                        </pic:blipFill>
                        <pic:spPr>
                          <a:xfrm>
                            <a:off x="0" y="0"/>
                            <a:ext cx="2169160" cy="1424305"/>
                          </a:xfrm>
                          <a:prstGeom prst="rect">
                            <a:avLst/>
                          </a:prstGeom>
                          <a:noFill/>
                        </pic:spPr>
                      </pic:pic>
                    </a:graphicData>
                  </a:graphic>
                </wp:inline>
              </w:drawing>
            </w:r>
          </w:p>
        </w:tc>
      </w:tr>
    </w:tbl>
    <w:p w:rsidR="006F46A6" w:rsidRDefault="00184034">
      <w:pPr>
        <w:pStyle w:val="a3"/>
        <w:spacing w:before="0" w:beforeAutospacing="0" w:after="0" w:afterAutospacing="0" w:line="360" w:lineRule="auto"/>
        <w:ind w:firstLine="709"/>
        <w:jc w:val="both"/>
        <w:rPr>
          <w:color w:val="000000"/>
          <w:sz w:val="28"/>
        </w:rPr>
      </w:pPr>
      <w:r>
        <w:rPr>
          <w:b/>
          <w:color w:val="000000"/>
          <w:sz w:val="28"/>
        </w:rPr>
        <w:t xml:space="preserve">Орнаменты по характеру поверхности </w:t>
      </w:r>
      <w:r>
        <w:rPr>
          <w:color w:val="000000"/>
          <w:sz w:val="28"/>
        </w:rPr>
        <w:t xml:space="preserve">подразделяются </w:t>
      </w:r>
      <w:proofErr w:type="gramStart"/>
      <w:r>
        <w:rPr>
          <w:color w:val="000000"/>
          <w:sz w:val="28"/>
        </w:rPr>
        <w:t>на</w:t>
      </w:r>
      <w:proofErr w:type="gramEnd"/>
      <w:r>
        <w:rPr>
          <w:color w:val="000000"/>
          <w:sz w:val="28"/>
        </w:rPr>
        <w:t xml:space="preserve"> </w:t>
      </w:r>
      <w:r>
        <w:rPr>
          <w:color w:val="000000"/>
          <w:sz w:val="28"/>
          <w:u w:val="single"/>
        </w:rPr>
        <w:t>плоские и рельефные</w:t>
      </w:r>
    </w:p>
    <w:p w:rsidR="006F46A6" w:rsidRDefault="00184034">
      <w:pPr>
        <w:rPr>
          <w:rFonts w:ascii="Times New Roman" w:hAnsi="Times New Roman"/>
          <w:color w:val="000000"/>
          <w:sz w:val="28"/>
        </w:rPr>
      </w:pPr>
      <w:r>
        <w:rPr>
          <w:noProof/>
        </w:rPr>
        <w:drawing>
          <wp:inline distT="0" distB="0" distL="0" distR="0">
            <wp:extent cx="2548255" cy="97218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a:fillRect/>
                    </a:stretch>
                  </pic:blipFill>
                  <pic:spPr>
                    <a:xfrm>
                      <a:off x="0" y="0"/>
                      <a:ext cx="2548255" cy="972185"/>
                    </a:xfrm>
                    <a:prstGeom prst="rect">
                      <a:avLst/>
                    </a:prstGeom>
                    <a:noFill/>
                  </pic:spPr>
                </pic:pic>
              </a:graphicData>
            </a:graphic>
          </wp:inline>
        </w:drawing>
      </w:r>
      <w:r>
        <w:rPr>
          <w:color w:val="000000"/>
        </w:rPr>
        <w:t>           </w:t>
      </w:r>
      <w:r>
        <w:rPr>
          <w:rStyle w:val="ad"/>
          <w:rFonts w:ascii="Times New Roman" w:hAnsi="Times New Roman"/>
          <w:i w:val="0"/>
          <w:color w:val="000000"/>
          <w:sz w:val="28"/>
        </w:rPr>
        <w:t>Плоский орнамент</w:t>
      </w:r>
      <w:r>
        <w:rPr>
          <w:rFonts w:ascii="Times New Roman" w:hAnsi="Times New Roman"/>
          <w:i/>
          <w:color w:val="000000"/>
          <w:sz w:val="28"/>
        </w:rPr>
        <w:t>.</w:t>
      </w:r>
    </w:p>
    <w:p w:rsidR="006F46A6" w:rsidRDefault="00184034">
      <w:pPr>
        <w:rPr>
          <w:rStyle w:val="ad"/>
          <w:rFonts w:ascii="Times New Roman" w:hAnsi="Times New Roman"/>
          <w:i w:val="0"/>
          <w:color w:val="000000"/>
          <w:sz w:val="28"/>
        </w:rPr>
      </w:pPr>
      <w:r>
        <w:rPr>
          <w:noProof/>
        </w:rPr>
        <w:drawing>
          <wp:inline distT="0" distB="0" distL="0" distR="0">
            <wp:extent cx="1695450" cy="106934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a:fillRect/>
                    </a:stretch>
                  </pic:blipFill>
                  <pic:spPr>
                    <a:xfrm>
                      <a:off x="0" y="0"/>
                      <a:ext cx="1695450" cy="1069340"/>
                    </a:xfrm>
                    <a:prstGeom prst="rect">
                      <a:avLst/>
                    </a:prstGeom>
                    <a:noFill/>
                  </pic:spPr>
                </pic:pic>
              </a:graphicData>
            </a:graphic>
          </wp:inline>
        </w:drawing>
      </w:r>
      <w:r>
        <w:rPr>
          <w:rFonts w:ascii="Georgia" w:hAnsi="Georgia"/>
          <w:color w:val="000000"/>
        </w:rPr>
        <w:t>               </w:t>
      </w:r>
      <w:r>
        <w:rPr>
          <w:rStyle w:val="ad"/>
          <w:rFonts w:ascii="Times New Roman" w:hAnsi="Times New Roman"/>
          <w:i w:val="0"/>
          <w:color w:val="000000"/>
          <w:sz w:val="28"/>
        </w:rPr>
        <w:t>Рельефный орнамент</w:t>
      </w:r>
    </w:p>
    <w:p w:rsidR="006F46A6" w:rsidRDefault="00184034">
      <w:pPr>
        <w:ind w:firstLine="709"/>
        <w:jc w:val="both"/>
        <w:rPr>
          <w:rFonts w:ascii="Times New Roman" w:hAnsi="Times New Roman"/>
          <w:color w:val="000000"/>
          <w:sz w:val="28"/>
        </w:rPr>
      </w:pPr>
      <w:r>
        <w:rPr>
          <w:rFonts w:ascii="Times New Roman" w:hAnsi="Times New Roman"/>
          <w:noProof/>
          <w:color w:val="000000"/>
          <w:sz w:val="28"/>
        </w:rPr>
        <w:drawing>
          <wp:anchor distT="0" distB="0" distL="114300" distR="114300" simplePos="0" relativeHeight="11" behindDoc="0" locked="0" layoutInCell="1" allowOverlap="1">
            <wp:simplePos x="0" y="0"/>
            <wp:positionH relativeFrom="column">
              <wp:posOffset>4767580</wp:posOffset>
            </wp:positionH>
            <wp:positionV relativeFrom="paragraph">
              <wp:posOffset>461010</wp:posOffset>
            </wp:positionV>
            <wp:extent cx="1545590" cy="1072515"/>
            <wp:effectExtent l="0" t="0" r="0" b="0"/>
            <wp:wrapThrough wrapText="bothSides">
              <wp:wrapPolygon edited="0">
                <wp:start x="0" y="0"/>
                <wp:lineTo x="0" y="21600"/>
                <wp:lineTo x="21600" y="21600"/>
                <wp:lineTo x="21600"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a:fillRect/>
                    </a:stretch>
                  </pic:blipFill>
                  <pic:spPr>
                    <a:xfrm>
                      <a:off x="0" y="0"/>
                      <a:ext cx="1545590" cy="1072515"/>
                    </a:xfrm>
                    <a:prstGeom prst="rect">
                      <a:avLst/>
                    </a:prstGeom>
                    <a:noFill/>
                    <a:ln w="9525">
                      <a:noFill/>
                    </a:ln>
                  </pic:spPr>
                </pic:pic>
              </a:graphicData>
            </a:graphic>
          </wp:anchor>
        </w:drawing>
      </w:r>
      <w:r>
        <w:rPr>
          <w:rFonts w:ascii="Times New Roman" w:hAnsi="Times New Roman"/>
          <w:color w:val="000000"/>
          <w:sz w:val="28"/>
        </w:rPr>
        <w:t xml:space="preserve">Четко выраженный ритм, как и стилизация — основа всех орнаментов. </w:t>
      </w:r>
      <w:r>
        <w:rPr>
          <w:rFonts w:ascii="Times New Roman" w:hAnsi="Times New Roman"/>
          <w:b/>
          <w:color w:val="000000"/>
          <w:sz w:val="28"/>
        </w:rPr>
        <w:t>Рапор</w:t>
      </w:r>
      <w:proofErr w:type="gramStart"/>
      <w:r>
        <w:rPr>
          <w:rFonts w:ascii="Times New Roman" w:hAnsi="Times New Roman"/>
          <w:b/>
          <w:color w:val="000000"/>
          <w:sz w:val="28"/>
        </w:rPr>
        <w:t>т</w:t>
      </w:r>
      <w:r>
        <w:rPr>
          <w:rFonts w:ascii="Times New Roman" w:hAnsi="Times New Roman"/>
          <w:color w:val="000000"/>
          <w:sz w:val="28"/>
        </w:rPr>
        <w:t>(</w:t>
      </w:r>
      <w:proofErr w:type="gramEnd"/>
      <w:r>
        <w:rPr>
          <w:rFonts w:ascii="Times New Roman" w:hAnsi="Times New Roman"/>
          <w:color w:val="000000"/>
          <w:sz w:val="28"/>
        </w:rPr>
        <w:t>мотив)-повторение одной и той же группы элементов в узоре .</w:t>
      </w:r>
    </w:p>
    <w:p w:rsidR="006F46A6" w:rsidRDefault="00184034">
      <w:pPr>
        <w:ind w:firstLine="709"/>
        <w:jc w:val="both"/>
        <w:rPr>
          <w:rFonts w:ascii="Times New Roman" w:hAnsi="Times New Roman"/>
          <w:color w:val="000000"/>
          <w:sz w:val="28"/>
        </w:rPr>
      </w:pPr>
      <w:r>
        <w:rPr>
          <w:rFonts w:ascii="Times New Roman" w:hAnsi="Times New Roman"/>
          <w:color w:val="000000"/>
          <w:sz w:val="28"/>
          <w:u w:val="single"/>
        </w:rPr>
        <w:t>Одно мотивным</w:t>
      </w:r>
      <w:r>
        <w:rPr>
          <w:rFonts w:ascii="Times New Roman" w:hAnsi="Times New Roman"/>
          <w:color w:val="000000"/>
          <w:sz w:val="28"/>
        </w:rPr>
        <w:t xml:space="preserve"> называют узор, в котором ритмически повторяется один и тот же мотив. Например, одно мотивным является знаменитый древнегреческий орнамент под названием «меандр».</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b/>
          <w:color w:val="000000"/>
          <w:sz w:val="28"/>
        </w:rPr>
        <w:lastRenderedPageBreak/>
        <w:t>В зависимости от цели и назначения</w:t>
      </w:r>
      <w:r>
        <w:rPr>
          <w:rFonts w:ascii="Times New Roman" w:hAnsi="Times New Roman"/>
          <w:color w:val="000000"/>
          <w:sz w:val="28"/>
        </w:rPr>
        <w:t xml:space="preserve"> различают три вида орнамента, которые принято считать основными: ленточный, сетчатый и композиционно замкнутый.</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b/>
          <w:noProof/>
          <w:color w:val="000000"/>
          <w:sz w:val="28"/>
        </w:rPr>
        <w:drawing>
          <wp:anchor distT="0" distB="0" distL="114300" distR="114300" simplePos="0" relativeHeight="12" behindDoc="0" locked="0" layoutInCell="1" allowOverlap="1">
            <wp:simplePos x="0" y="0"/>
            <wp:positionH relativeFrom="column">
              <wp:posOffset>4055110</wp:posOffset>
            </wp:positionH>
            <wp:positionV relativeFrom="paragraph">
              <wp:posOffset>74295</wp:posOffset>
            </wp:positionV>
            <wp:extent cx="2258060" cy="826135"/>
            <wp:effectExtent l="0" t="0" r="0" b="0"/>
            <wp:wrapThrough wrapText="bothSides">
              <wp:wrapPolygon edited="0">
                <wp:start x="0" y="0"/>
                <wp:lineTo x="0" y="21600"/>
                <wp:lineTo x="21600" y="21600"/>
                <wp:lineTo x="21600"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a:fillRect/>
                    </a:stretch>
                  </pic:blipFill>
                  <pic:spPr>
                    <a:xfrm>
                      <a:off x="0" y="0"/>
                      <a:ext cx="2258060" cy="826135"/>
                    </a:xfrm>
                    <a:prstGeom prst="rect">
                      <a:avLst/>
                    </a:prstGeom>
                    <a:noFill/>
                    <a:ln w="9525">
                      <a:noFill/>
                    </a:ln>
                  </pic:spPr>
                </pic:pic>
              </a:graphicData>
            </a:graphic>
          </wp:anchor>
        </w:drawing>
      </w:r>
      <w:r>
        <w:rPr>
          <w:rFonts w:ascii="Times New Roman" w:hAnsi="Times New Roman"/>
          <w:b/>
          <w:color w:val="000000"/>
          <w:sz w:val="28"/>
        </w:rPr>
        <w:t>Ленточный орнамент</w:t>
      </w:r>
      <w:r>
        <w:rPr>
          <w:rFonts w:ascii="Times New Roman" w:hAnsi="Times New Roman"/>
          <w:color w:val="000000"/>
          <w:sz w:val="28"/>
        </w:rPr>
        <w:t xml:space="preserve"> имеет вид ленты или полосы. Такой орнамент состоит из повторяющихся элементов и ограничен с двух сторон — сверху и снизу. Ленточный орнамент подразделяется на фриз, бордюр и кайму.</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color w:val="000000"/>
          <w:sz w:val="28"/>
          <w:u w:val="single"/>
        </w:rPr>
        <w:t>Фриз</w:t>
      </w:r>
      <w:r>
        <w:rPr>
          <w:rFonts w:ascii="Times New Roman" w:hAnsi="Times New Roman"/>
          <w:color w:val="000000"/>
          <w:sz w:val="28"/>
        </w:rPr>
        <w:t xml:space="preserve"> представляет собой орнаментированную композицию, предназначенную для декоративного оформления верхней части стены либо внутри, либо снаружи здания.</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color w:val="000000"/>
          <w:sz w:val="28"/>
          <w:u w:val="single"/>
        </w:rPr>
        <w:t xml:space="preserve">Бордюр </w:t>
      </w:r>
      <w:r>
        <w:rPr>
          <w:rFonts w:ascii="Times New Roman" w:hAnsi="Times New Roman"/>
          <w:color w:val="000000"/>
          <w:sz w:val="28"/>
        </w:rPr>
        <w:t xml:space="preserve">— это замкнутая </w:t>
      </w:r>
      <w:proofErr w:type="gramStart"/>
      <w:r>
        <w:rPr>
          <w:rFonts w:ascii="Times New Roman" w:hAnsi="Times New Roman"/>
          <w:color w:val="000000"/>
          <w:sz w:val="28"/>
        </w:rPr>
        <w:t>композиция</w:t>
      </w:r>
      <w:proofErr w:type="gramEnd"/>
      <w:r>
        <w:rPr>
          <w:rFonts w:ascii="Times New Roman" w:hAnsi="Times New Roman"/>
          <w:color w:val="000000"/>
          <w:sz w:val="28"/>
        </w:rPr>
        <w:t xml:space="preserve"> имеющая ритмический повтор элементов в две противоположные стороны и образующая орнаментальную полосу. Обычно подчеркивает края какой-либо плоскости или объемной формы.</w:t>
      </w:r>
    </w:p>
    <w:p w:rsidR="006F46A6" w:rsidRDefault="00184034">
      <w:pPr>
        <w:jc w:val="center"/>
        <w:rPr>
          <w:color w:val="000000"/>
        </w:rPr>
      </w:pPr>
      <w:r>
        <w:rPr>
          <w:noProof/>
        </w:rPr>
        <w:drawing>
          <wp:inline distT="0" distB="0" distL="0" distR="0">
            <wp:extent cx="2857500" cy="87058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a:fillRect/>
                    </a:stretch>
                  </pic:blipFill>
                  <pic:spPr>
                    <a:xfrm>
                      <a:off x="0" y="0"/>
                      <a:ext cx="2857500" cy="870585"/>
                    </a:xfrm>
                    <a:prstGeom prst="rect">
                      <a:avLst/>
                    </a:prstGeom>
                    <a:noFill/>
                  </pic:spPr>
                </pic:pic>
              </a:graphicData>
            </a:graphic>
          </wp:inline>
        </w:drawing>
      </w:r>
    </w:p>
    <w:p w:rsidR="006F46A6" w:rsidRDefault="00184034">
      <w:pPr>
        <w:rPr>
          <w:color w:val="000000"/>
        </w:rPr>
      </w:pPr>
      <w:r>
        <w:rPr>
          <w:rFonts w:ascii="Georgia" w:hAnsi="Georgia"/>
          <w:color w:val="000000"/>
        </w:rPr>
        <w:t>                                                         </w:t>
      </w:r>
      <w:r>
        <w:rPr>
          <w:rStyle w:val="ad"/>
          <w:rFonts w:ascii="Georgia" w:hAnsi="Georgia"/>
          <w:color w:val="000000"/>
        </w:rPr>
        <w:t>                  Бордюр на обоях</w:t>
      </w:r>
    </w:p>
    <w:p w:rsidR="006F46A6" w:rsidRDefault="00184034">
      <w:pPr>
        <w:spacing w:after="0" w:line="360" w:lineRule="auto"/>
        <w:ind w:firstLine="709"/>
        <w:rPr>
          <w:rFonts w:ascii="Times New Roman" w:hAnsi="Times New Roman"/>
          <w:color w:val="000000"/>
          <w:sz w:val="28"/>
        </w:rPr>
      </w:pPr>
      <w:r>
        <w:rPr>
          <w:rFonts w:ascii="Times New Roman" w:hAnsi="Times New Roman"/>
          <w:color w:val="000000"/>
          <w:sz w:val="28"/>
          <w:u w:val="single"/>
        </w:rPr>
        <w:t>Кайма</w:t>
      </w:r>
      <w:r>
        <w:rPr>
          <w:rFonts w:ascii="Times New Roman" w:hAnsi="Times New Roman"/>
          <w:color w:val="000000"/>
          <w:sz w:val="28"/>
        </w:rPr>
        <w:t xml:space="preserve"> тоже представляет собой узорную полосу, обрамляющую плоскость. Широко применяется на скатертях, коврах, блюдах.</w:t>
      </w:r>
    </w:p>
    <w:p w:rsidR="006F46A6" w:rsidRDefault="00184034">
      <w:pPr>
        <w:jc w:val="center"/>
        <w:rPr>
          <w:color w:val="000000"/>
        </w:rPr>
      </w:pPr>
      <w:r>
        <w:rPr>
          <w:noProof/>
        </w:rPr>
        <w:drawing>
          <wp:inline distT="0" distB="0" distL="0" distR="0">
            <wp:extent cx="1379220" cy="133794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a:fillRect/>
                    </a:stretch>
                  </pic:blipFill>
                  <pic:spPr>
                    <a:xfrm>
                      <a:off x="0" y="0"/>
                      <a:ext cx="1379220" cy="1337945"/>
                    </a:xfrm>
                    <a:prstGeom prst="rect">
                      <a:avLst/>
                    </a:prstGeom>
                    <a:noFill/>
                  </pic:spPr>
                </pic:pic>
              </a:graphicData>
            </a:graphic>
          </wp:inline>
        </w:drawing>
      </w:r>
    </w:p>
    <w:p w:rsidR="006F46A6" w:rsidRDefault="00184034">
      <w:pPr>
        <w:rPr>
          <w:color w:val="000000"/>
        </w:rPr>
      </w:pPr>
      <w:r>
        <w:rPr>
          <w:rFonts w:ascii="Georgia" w:hAnsi="Georgia"/>
          <w:color w:val="000000"/>
        </w:rPr>
        <w:t>                                                                         </w:t>
      </w:r>
      <w:r>
        <w:rPr>
          <w:rStyle w:val="ad"/>
          <w:rFonts w:ascii="Georgia" w:hAnsi="Georgia"/>
          <w:color w:val="000000"/>
        </w:rPr>
        <w:t>Кайма на салфетке</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b/>
          <w:noProof/>
          <w:color w:val="000000"/>
          <w:sz w:val="28"/>
        </w:rPr>
        <w:drawing>
          <wp:anchor distT="0" distB="0" distL="114300" distR="114300" simplePos="0" relativeHeight="13" behindDoc="0" locked="0" layoutInCell="1" allowOverlap="1">
            <wp:simplePos x="0" y="0"/>
            <wp:positionH relativeFrom="column">
              <wp:posOffset>4811395</wp:posOffset>
            </wp:positionH>
            <wp:positionV relativeFrom="paragraph">
              <wp:posOffset>57150</wp:posOffset>
            </wp:positionV>
            <wp:extent cx="1413510" cy="1002030"/>
            <wp:effectExtent l="0" t="0" r="0" b="0"/>
            <wp:wrapThrough wrapText="bothSides">
              <wp:wrapPolygon edited="0">
                <wp:start x="0" y="0"/>
                <wp:lineTo x="0" y="21600"/>
                <wp:lineTo x="21600" y="21600"/>
                <wp:lineTo x="21600"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a:fillRect/>
                    </a:stretch>
                  </pic:blipFill>
                  <pic:spPr>
                    <a:xfrm>
                      <a:off x="0" y="0"/>
                      <a:ext cx="1413510" cy="1002030"/>
                    </a:xfrm>
                    <a:prstGeom prst="rect">
                      <a:avLst/>
                    </a:prstGeom>
                    <a:noFill/>
                    <a:ln w="9525">
                      <a:noFill/>
                    </a:ln>
                  </pic:spPr>
                </pic:pic>
              </a:graphicData>
            </a:graphic>
          </wp:anchor>
        </w:drawing>
      </w:r>
      <w:r>
        <w:rPr>
          <w:rFonts w:ascii="Times New Roman" w:hAnsi="Times New Roman"/>
          <w:b/>
          <w:color w:val="000000"/>
          <w:sz w:val="28"/>
        </w:rPr>
        <w:t xml:space="preserve">Мотивы сетчатого орнамента </w:t>
      </w:r>
      <w:r>
        <w:rPr>
          <w:rFonts w:ascii="Times New Roman" w:hAnsi="Times New Roman"/>
          <w:color w:val="000000"/>
          <w:sz w:val="28"/>
        </w:rPr>
        <w:t>равномерно распространяются во все стороны на четкой геометрической основе, напоминающей сетку, откуда и произошло такое название.</w:t>
      </w:r>
    </w:p>
    <w:p w:rsidR="006F46A6" w:rsidRDefault="00184034">
      <w:pPr>
        <w:spacing w:after="0" w:line="360" w:lineRule="auto"/>
        <w:ind w:firstLine="709"/>
        <w:jc w:val="both"/>
        <w:rPr>
          <w:rFonts w:ascii="Times New Roman" w:hAnsi="Times New Roman"/>
          <w:color w:val="000000"/>
          <w:sz w:val="28"/>
        </w:rPr>
      </w:pPr>
      <w:r>
        <w:rPr>
          <w:rFonts w:ascii="Georgia" w:hAnsi="Georgia"/>
          <w:i/>
          <w:noProof/>
          <w:color w:val="000000"/>
        </w:rPr>
        <w:lastRenderedPageBreak/>
        <w:drawing>
          <wp:anchor distT="0" distB="0" distL="114300" distR="114300" simplePos="0" relativeHeight="14" behindDoc="0" locked="0" layoutInCell="1" allowOverlap="1">
            <wp:simplePos x="0" y="0"/>
            <wp:positionH relativeFrom="column">
              <wp:posOffset>4872990</wp:posOffset>
            </wp:positionH>
            <wp:positionV relativeFrom="paragraph">
              <wp:posOffset>1177925</wp:posOffset>
            </wp:positionV>
            <wp:extent cx="1101725" cy="1089660"/>
            <wp:effectExtent l="0" t="0" r="0" b="0"/>
            <wp:wrapThrough wrapText="bothSides">
              <wp:wrapPolygon edited="0">
                <wp:start x="0" y="0"/>
                <wp:lineTo x="0" y="21600"/>
                <wp:lineTo x="21600" y="21600"/>
                <wp:lineTo x="21600"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a:fillRect/>
                    </a:stretch>
                  </pic:blipFill>
                  <pic:spPr>
                    <a:xfrm>
                      <a:off x="0" y="0"/>
                      <a:ext cx="1101725" cy="1089660"/>
                    </a:xfrm>
                    <a:prstGeom prst="rect">
                      <a:avLst/>
                    </a:prstGeom>
                    <a:noFill/>
                    <a:ln w="9525">
                      <a:noFill/>
                    </a:ln>
                  </pic:spPr>
                </pic:pic>
              </a:graphicData>
            </a:graphic>
          </wp:anchor>
        </w:drawing>
      </w:r>
      <w:r>
        <w:rPr>
          <w:rStyle w:val="ad"/>
          <w:rFonts w:ascii="Georgia" w:hAnsi="Georgia"/>
          <w:color w:val="000000"/>
        </w:rPr>
        <w:t>  </w:t>
      </w:r>
      <w:r>
        <w:rPr>
          <w:rFonts w:ascii="Times New Roman" w:hAnsi="Times New Roman"/>
          <w:color w:val="000000"/>
          <w:sz w:val="28"/>
        </w:rPr>
        <w:t>Формы сетчатого орнамента — квадратные, прямоугольные, треугольные, ромбические. Реже встречаются украшения, где форма сетки образована параллелограммами. Примерами сетчатого орнамента служат занавесочные ткани, туркменские ковры, некоторые виды обоев и т.д.</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b/>
          <w:color w:val="000000"/>
          <w:sz w:val="28"/>
        </w:rPr>
        <w:t>Композиционно замкнутый орнамент</w:t>
      </w:r>
      <w:r>
        <w:rPr>
          <w:rFonts w:ascii="Times New Roman" w:hAnsi="Times New Roman"/>
          <w:color w:val="000000"/>
          <w:sz w:val="28"/>
        </w:rPr>
        <w:t xml:space="preserve"> представляет собой мотив, заключенный внутри круга, квадрата или многоугольника. </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color w:val="000000"/>
          <w:sz w:val="28"/>
        </w:rPr>
        <w:t xml:space="preserve">Вписанный в круг узор носит название </w:t>
      </w:r>
      <w:r>
        <w:rPr>
          <w:rFonts w:ascii="Times New Roman" w:hAnsi="Times New Roman"/>
          <w:color w:val="000000"/>
          <w:sz w:val="28"/>
          <w:u w:val="single"/>
        </w:rPr>
        <w:t>розетты.</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noProof/>
          <w:color w:val="000000"/>
          <w:sz w:val="28"/>
        </w:rPr>
        <w:drawing>
          <wp:anchor distT="0" distB="0" distL="114300" distR="114300" simplePos="0" relativeHeight="15" behindDoc="0" locked="0" layoutInCell="1" allowOverlap="1">
            <wp:simplePos x="0" y="0"/>
            <wp:positionH relativeFrom="column">
              <wp:posOffset>5224780</wp:posOffset>
            </wp:positionH>
            <wp:positionV relativeFrom="paragraph">
              <wp:posOffset>43180</wp:posOffset>
            </wp:positionV>
            <wp:extent cx="1119505" cy="1494155"/>
            <wp:effectExtent l="0" t="0" r="0" b="0"/>
            <wp:wrapThrough wrapText="bothSides">
              <wp:wrapPolygon edited="0">
                <wp:start x="0" y="0"/>
                <wp:lineTo x="0" y="21600"/>
                <wp:lineTo x="21600" y="21600"/>
                <wp:lineTo x="21600"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a:fillRect/>
                    </a:stretch>
                  </pic:blipFill>
                  <pic:spPr>
                    <a:xfrm>
                      <a:off x="0" y="0"/>
                      <a:ext cx="1119505" cy="1494155"/>
                    </a:xfrm>
                    <a:prstGeom prst="rect">
                      <a:avLst/>
                    </a:prstGeom>
                    <a:noFill/>
                    <a:ln w="9525">
                      <a:noFill/>
                    </a:ln>
                  </pic:spPr>
                </pic:pic>
              </a:graphicData>
            </a:graphic>
          </wp:anchor>
        </w:drawing>
      </w:r>
    </w:p>
    <w:p w:rsidR="006F46A6" w:rsidRDefault="006F46A6">
      <w:pPr>
        <w:spacing w:after="0" w:line="360" w:lineRule="auto"/>
        <w:ind w:firstLine="709"/>
        <w:jc w:val="both"/>
        <w:rPr>
          <w:rFonts w:ascii="Times New Roman" w:hAnsi="Times New Roman"/>
          <w:color w:val="000000"/>
          <w:sz w:val="28"/>
        </w:rPr>
      </w:pPr>
    </w:p>
    <w:p w:rsidR="006F46A6" w:rsidRDefault="00184034">
      <w:pPr>
        <w:spacing w:after="0" w:line="360" w:lineRule="auto"/>
        <w:ind w:firstLine="709"/>
        <w:jc w:val="both"/>
        <w:rPr>
          <w:rFonts w:ascii="Times New Roman" w:hAnsi="Times New Roman"/>
          <w:color w:val="000000"/>
          <w:sz w:val="28"/>
        </w:rPr>
      </w:pPr>
      <w:r>
        <w:rPr>
          <w:rFonts w:ascii="Times New Roman" w:hAnsi="Times New Roman"/>
          <w:color w:val="000000"/>
          <w:sz w:val="28"/>
        </w:rPr>
        <w:t>По</w:t>
      </w:r>
      <w:r>
        <w:rPr>
          <w:rFonts w:ascii="Times New Roman" w:hAnsi="Times New Roman"/>
          <w:b/>
          <w:color w:val="000000"/>
          <w:sz w:val="28"/>
        </w:rPr>
        <w:t xml:space="preserve"> количеству цветов</w:t>
      </w:r>
      <w:r>
        <w:rPr>
          <w:rFonts w:ascii="Times New Roman" w:hAnsi="Times New Roman"/>
          <w:color w:val="000000"/>
          <w:sz w:val="28"/>
        </w:rPr>
        <w:t>: монохромный орнамент и полихромный.</w:t>
      </w:r>
      <w:r>
        <w:rPr>
          <w:rFonts w:ascii="Times New Roman" w:hAnsi="Times New Roman"/>
          <w:color w:val="000000"/>
          <w:sz w:val="28"/>
        </w:rPr>
        <w:br/>
        <w:t xml:space="preserve">Полихромный (от греч. </w:t>
      </w:r>
      <w:proofErr w:type="spellStart"/>
      <w:r>
        <w:rPr>
          <w:rFonts w:ascii="Times New Roman" w:hAnsi="Times New Roman"/>
          <w:color w:val="000000"/>
          <w:sz w:val="28"/>
        </w:rPr>
        <w:t>polys</w:t>
      </w:r>
      <w:proofErr w:type="spellEnd"/>
      <w:r>
        <w:rPr>
          <w:rFonts w:ascii="Times New Roman" w:hAnsi="Times New Roman"/>
          <w:color w:val="000000"/>
          <w:sz w:val="28"/>
        </w:rPr>
        <w:t xml:space="preserve"> – многочисленный и </w:t>
      </w:r>
      <w:proofErr w:type="spellStart"/>
      <w:r>
        <w:rPr>
          <w:rFonts w:ascii="Times New Roman" w:hAnsi="Times New Roman"/>
          <w:color w:val="000000"/>
          <w:sz w:val="28"/>
        </w:rPr>
        <w:t>chroa</w:t>
      </w:r>
      <w:proofErr w:type="spellEnd"/>
      <w:r>
        <w:rPr>
          <w:rFonts w:ascii="Times New Roman" w:hAnsi="Times New Roman"/>
          <w:color w:val="000000"/>
          <w:sz w:val="28"/>
        </w:rPr>
        <w:t xml:space="preserve"> — цвет)- это многоцветный орнамент, в котором  фигурирует вся цветовая  палитра. Полихромный орнамент более популярен, чем монохромный. </w:t>
      </w:r>
      <w:r>
        <w:rPr>
          <w:rStyle w:val="ad"/>
          <w:rFonts w:ascii="Georgia" w:hAnsi="Georgia"/>
          <w:color w:val="000000"/>
        </w:rPr>
        <w:t xml:space="preserve">                                                                                </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color w:val="000000"/>
          <w:sz w:val="28"/>
        </w:rPr>
        <w:t>Орнамент выступает в неразрывной связи с другими видами искусства: для украшения интерьера и экстерьера зданий, при создании тканей, мебели, всевозможной утвари и других изделий. Живопись, архитектура, скульптура широко пользуются этой формой декора. Как сложная и специфическая художественная структура, орнамент чаще всего составляет неотъемлемую часть предмета, подчеркивает его архитектонические особенности.</w:t>
      </w:r>
    </w:p>
    <w:p w:rsidR="006F46A6" w:rsidRDefault="006F46A6">
      <w:pPr>
        <w:rPr>
          <w:color w:val="000000"/>
        </w:rPr>
      </w:pPr>
    </w:p>
    <w:p w:rsidR="006F46A6" w:rsidRDefault="00184034">
      <w:pPr>
        <w:rPr>
          <w:rStyle w:val="ad"/>
          <w:rFonts w:ascii="Times New Roman" w:hAnsi="Times New Roman"/>
          <w:i w:val="0"/>
          <w:color w:val="000000"/>
          <w:sz w:val="28"/>
        </w:rPr>
      </w:pPr>
      <w:r>
        <w:rPr>
          <w:rStyle w:val="ad"/>
          <w:rFonts w:ascii="Times New Roman" w:hAnsi="Times New Roman"/>
          <w:i w:val="0"/>
          <w:color w:val="000000"/>
          <w:sz w:val="28"/>
        </w:rPr>
        <w:br w:type="page"/>
      </w:r>
    </w:p>
    <w:p w:rsidR="006F46A6" w:rsidRDefault="00184034">
      <w:pPr>
        <w:spacing w:after="0" w:line="360" w:lineRule="auto"/>
        <w:jc w:val="center"/>
        <w:rPr>
          <w:rFonts w:ascii="Times New Roman" w:hAnsi="Times New Roman"/>
          <w:color w:val="000000"/>
          <w:sz w:val="28"/>
        </w:rPr>
      </w:pPr>
      <w:r>
        <w:rPr>
          <w:rFonts w:ascii="Times New Roman" w:hAnsi="Times New Roman"/>
          <w:color w:val="000000"/>
          <w:sz w:val="28"/>
        </w:rPr>
        <w:lastRenderedPageBreak/>
        <w:t>ГЛАВА 3: Способы создания орнамента</w:t>
      </w:r>
    </w:p>
    <w:p w:rsidR="006F46A6" w:rsidRDefault="00184034">
      <w:pPr>
        <w:pStyle w:val="a3"/>
        <w:spacing w:before="0" w:beforeAutospacing="0" w:after="0" w:afterAutospacing="0" w:line="360" w:lineRule="auto"/>
        <w:ind w:firstLine="709"/>
        <w:jc w:val="both"/>
        <w:rPr>
          <w:color w:val="000000"/>
          <w:sz w:val="28"/>
        </w:rPr>
      </w:pPr>
      <w:r>
        <w:rPr>
          <w:color w:val="000000"/>
          <w:sz w:val="28"/>
        </w:rPr>
        <w:t xml:space="preserve">Одним из самых распространенных приемов построения орнамента является симметрия. Если же несколько элементов орнамента расположены вокруг одной точки (птицы, цветка), то получаем центральную симметрию, при угловой симметрии элементы орнамента повернуты к центральной точке под определенным углом. </w:t>
      </w:r>
    </w:p>
    <w:p w:rsidR="006F46A6" w:rsidRDefault="006F46A6">
      <w:pPr>
        <w:pStyle w:val="a3"/>
        <w:spacing w:before="0" w:beforeAutospacing="0" w:after="0" w:afterAutospacing="0" w:line="360" w:lineRule="auto"/>
        <w:ind w:firstLine="709"/>
        <w:jc w:val="center"/>
        <w:rPr>
          <w:color w:val="000000"/>
          <w:sz w:val="28"/>
        </w:rPr>
      </w:pPr>
    </w:p>
    <w:p w:rsidR="006F46A6" w:rsidRDefault="00184034">
      <w:pPr>
        <w:pStyle w:val="a3"/>
        <w:spacing w:before="0" w:beforeAutospacing="0" w:after="0" w:afterAutospacing="0" w:line="360" w:lineRule="auto"/>
        <w:ind w:firstLine="709"/>
        <w:jc w:val="both"/>
        <w:rPr>
          <w:color w:val="000000"/>
          <w:sz w:val="28"/>
        </w:rPr>
      </w:pPr>
      <w:r>
        <w:rPr>
          <w:noProof/>
          <w:color w:val="000000"/>
          <w:sz w:val="28"/>
        </w:rPr>
        <w:drawing>
          <wp:anchor distT="0" distB="0" distL="114300" distR="114300" simplePos="0" relativeHeight="16" behindDoc="0" locked="0" layoutInCell="1" allowOverlap="0">
            <wp:simplePos x="0" y="0"/>
            <wp:positionH relativeFrom="column">
              <wp:posOffset>949960</wp:posOffset>
            </wp:positionH>
            <wp:positionV relativeFrom="paragraph">
              <wp:posOffset>576580</wp:posOffset>
            </wp:positionV>
            <wp:extent cx="649605" cy="317500"/>
            <wp:effectExtent l="0" t="0" r="0" b="0"/>
            <wp:wrapNone/>
            <wp:docPr id="28" name="Object 14"/>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stretch>
                      <a:fillRect/>
                    </a:stretch>
                  </pic:blipFill>
                  <pic:spPr>
                    <a:xfrm>
                      <a:off x="0" y="0"/>
                      <a:ext cx="649605" cy="317500"/>
                    </a:xfrm>
                    <a:prstGeom prst="rect">
                      <a:avLst/>
                    </a:prstGeom>
                    <a:solidFill>
                      <a:srgbClr val="FFFFFF"/>
                    </a:solidFill>
                  </pic:spPr>
                </pic:pic>
              </a:graphicData>
            </a:graphic>
          </wp:anchor>
        </w:drawing>
      </w:r>
      <w:r>
        <w:rPr>
          <w:color w:val="000000"/>
          <w:sz w:val="28"/>
        </w:rPr>
        <w:t>Построение орнамента: Рассмотрим на плоскости фигуру Ф — квадрат с заштрихованной половинкой, как на рисунке, — а также два перемещения плоскости:                 -  поворот вокруг вершины квадрата</w:t>
      </w:r>
      <w:proofErr w:type="gramStart"/>
      <w:r>
        <w:rPr>
          <w:color w:val="000000"/>
          <w:sz w:val="28"/>
        </w:rPr>
        <w:t xml:space="preserve"> А</w:t>
      </w:r>
      <w:proofErr w:type="gramEnd"/>
      <w:r>
        <w:rPr>
          <w:color w:val="000000"/>
          <w:sz w:val="28"/>
        </w:rPr>
        <w:t xml:space="preserve"> на 90°, и f</w:t>
      </w:r>
      <w:r>
        <w:rPr>
          <w:color w:val="000000"/>
          <w:sz w:val="28"/>
          <w:vertAlign w:val="subscript"/>
        </w:rPr>
        <w:t>2</w:t>
      </w:r>
      <w:r>
        <w:rPr>
          <w:color w:val="000000"/>
          <w:sz w:val="28"/>
        </w:rPr>
        <w:t xml:space="preserve">= </w:t>
      </w:r>
      <w:proofErr w:type="spellStart"/>
      <w:r>
        <w:rPr>
          <w:color w:val="000000"/>
          <w:sz w:val="28"/>
        </w:rPr>
        <w:t>S</w:t>
      </w:r>
      <w:r>
        <w:rPr>
          <w:color w:val="000000"/>
          <w:sz w:val="28"/>
          <w:vertAlign w:val="subscript"/>
        </w:rPr>
        <w:t>a</w:t>
      </w:r>
      <w:proofErr w:type="spellEnd"/>
      <w:r>
        <w:rPr>
          <w:color w:val="000000"/>
          <w:sz w:val="28"/>
          <w:vertAlign w:val="subscript"/>
        </w:rPr>
        <w:t xml:space="preserve"> </w:t>
      </w:r>
      <w:r>
        <w:rPr>
          <w:color w:val="000000"/>
          <w:sz w:val="28"/>
        </w:rPr>
        <w:t>— симметрию относительно прямой а — продолжения стороны квадрата.</w:t>
      </w:r>
    </w:p>
    <w:p w:rsidR="006F46A6" w:rsidRDefault="00184034">
      <w:pPr>
        <w:pStyle w:val="a3"/>
        <w:spacing w:before="0" w:beforeAutospacing="0" w:after="0" w:afterAutospacing="0" w:line="360" w:lineRule="auto"/>
        <w:ind w:firstLine="709"/>
        <w:jc w:val="both"/>
        <w:rPr>
          <w:color w:val="000000"/>
          <w:sz w:val="28"/>
        </w:rPr>
      </w:pPr>
      <w:r>
        <w:rPr>
          <w:noProof/>
          <w:color w:val="000000"/>
          <w:sz w:val="28"/>
        </w:rPr>
        <w:drawing>
          <wp:anchor distT="0" distB="0" distL="114300" distR="114300" simplePos="0" relativeHeight="17" behindDoc="0" locked="0" layoutInCell="1" allowOverlap="1">
            <wp:simplePos x="0" y="0"/>
            <wp:positionH relativeFrom="column">
              <wp:posOffset>3545205</wp:posOffset>
            </wp:positionH>
            <wp:positionV relativeFrom="paragraph">
              <wp:posOffset>211455</wp:posOffset>
            </wp:positionV>
            <wp:extent cx="2915920" cy="1195705"/>
            <wp:effectExtent l="0" t="0" r="0" b="0"/>
            <wp:wrapThrough wrapText="bothSides">
              <wp:wrapPolygon edited="0">
                <wp:start x="0" y="0"/>
                <wp:lineTo x="0" y="21600"/>
                <wp:lineTo x="21600" y="21600"/>
                <wp:lineTo x="21600" y="0"/>
                <wp:lineTo x="0" y="0"/>
              </wp:wrapPolygon>
            </wp:wrapThrough>
            <wp:docPr id="29" name="Рисунок 5"/>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cstate="print"/>
                    <a:stretch>
                      <a:fillRect/>
                    </a:stretch>
                  </pic:blipFill>
                  <pic:spPr>
                    <a:xfrm>
                      <a:off x="0" y="0"/>
                      <a:ext cx="2915920" cy="1195705"/>
                    </a:xfrm>
                    <a:prstGeom prst="rect">
                      <a:avLst/>
                    </a:prstGeom>
                    <a:noFill/>
                    <a:ln w="9525">
                      <a:noFill/>
                    </a:ln>
                  </pic:spPr>
                </pic:pic>
              </a:graphicData>
            </a:graphic>
          </wp:anchor>
        </w:drawing>
      </w:r>
      <w:r>
        <w:rPr>
          <w:color w:val="000000"/>
          <w:sz w:val="28"/>
        </w:rPr>
        <w:t xml:space="preserve">Применим к фигуре Ф всевозможные композиции перемещений </w:t>
      </w:r>
      <w:r>
        <w:rPr>
          <w:i/>
          <w:color w:val="000000"/>
          <w:sz w:val="28"/>
        </w:rPr>
        <w:t>f</w:t>
      </w:r>
      <w:r>
        <w:rPr>
          <w:i/>
          <w:color w:val="000000"/>
          <w:sz w:val="28"/>
          <w:vertAlign w:val="subscript"/>
        </w:rPr>
        <w:t>1</w:t>
      </w:r>
      <w:r>
        <w:rPr>
          <w:color w:val="000000"/>
          <w:sz w:val="28"/>
        </w:rPr>
        <w:t xml:space="preserve"> и </w:t>
      </w:r>
      <w:r>
        <w:rPr>
          <w:i/>
          <w:color w:val="000000"/>
          <w:sz w:val="28"/>
        </w:rPr>
        <w:t>f</w:t>
      </w:r>
      <w:r>
        <w:rPr>
          <w:i/>
          <w:color w:val="000000"/>
          <w:sz w:val="28"/>
          <w:vertAlign w:val="subscript"/>
        </w:rPr>
        <w:t>2</w:t>
      </w:r>
      <w:r>
        <w:rPr>
          <w:color w:val="000000"/>
          <w:sz w:val="28"/>
        </w:rPr>
        <w:t xml:space="preserve">— в произвольном порядке и в любом числе. В результате мы получим совокупность плоских фигур, конгруэнтных Ф — так называемый </w:t>
      </w:r>
      <w:r>
        <w:rPr>
          <w:i/>
          <w:color w:val="000000"/>
          <w:sz w:val="28"/>
        </w:rPr>
        <w:t>плоский орнамент (с фундаментальной областью Ф и порождающими перемещениями f</w:t>
      </w:r>
      <w:r>
        <w:rPr>
          <w:i/>
          <w:color w:val="000000"/>
          <w:sz w:val="28"/>
          <w:vertAlign w:val="subscript"/>
        </w:rPr>
        <w:t>1</w:t>
      </w:r>
      <w:r>
        <w:rPr>
          <w:i/>
          <w:color w:val="000000"/>
          <w:sz w:val="28"/>
        </w:rPr>
        <w:t xml:space="preserve"> и </w:t>
      </w:r>
      <w:proofErr w:type="spellStart"/>
      <w:r>
        <w:rPr>
          <w:i/>
          <w:color w:val="000000"/>
          <w:sz w:val="28"/>
        </w:rPr>
        <w:t>f</w:t>
      </w:r>
      <w:proofErr w:type="spellEnd"/>
      <w:r>
        <w:rPr>
          <w:i/>
          <w:color w:val="000000"/>
          <w:sz w:val="28"/>
        </w:rPr>
        <w:t xml:space="preserve"> </w:t>
      </w:r>
      <w:r>
        <w:rPr>
          <w:i/>
          <w:color w:val="000000"/>
          <w:sz w:val="28"/>
          <w:vertAlign w:val="subscript"/>
        </w:rPr>
        <w:t>2</w:t>
      </w:r>
      <w:r>
        <w:rPr>
          <w:i/>
          <w:color w:val="000000"/>
          <w:sz w:val="28"/>
        </w:rPr>
        <w:t>)</w:t>
      </w:r>
    </w:p>
    <w:p w:rsidR="006F46A6" w:rsidRDefault="00184034">
      <w:pPr>
        <w:pStyle w:val="a3"/>
        <w:spacing w:before="0" w:beforeAutospacing="0" w:after="0" w:afterAutospacing="0" w:line="360" w:lineRule="auto"/>
        <w:ind w:firstLine="709"/>
        <w:jc w:val="both"/>
        <w:rPr>
          <w:color w:val="000000"/>
          <w:sz w:val="28"/>
        </w:rPr>
      </w:pPr>
      <w:r>
        <w:rPr>
          <w:noProof/>
          <w:color w:val="000000"/>
          <w:sz w:val="28"/>
        </w:rPr>
        <w:drawing>
          <wp:anchor distT="0" distB="0" distL="114300" distR="114300" simplePos="0" relativeHeight="18" behindDoc="0" locked="0" layoutInCell="1" allowOverlap="1">
            <wp:simplePos x="0" y="0"/>
            <wp:positionH relativeFrom="column">
              <wp:posOffset>4081780</wp:posOffset>
            </wp:positionH>
            <wp:positionV relativeFrom="paragraph">
              <wp:posOffset>50800</wp:posOffset>
            </wp:positionV>
            <wp:extent cx="2242820" cy="1186815"/>
            <wp:effectExtent l="0" t="0" r="0" b="0"/>
            <wp:wrapThrough wrapText="bothSides">
              <wp:wrapPolygon edited="0">
                <wp:start x="0" y="0"/>
                <wp:lineTo x="0" y="21600"/>
                <wp:lineTo x="21600" y="21600"/>
                <wp:lineTo x="21600" y="0"/>
                <wp:lineTo x="0" y="0"/>
              </wp:wrapPolygon>
            </wp:wrapThrough>
            <wp:docPr id="30" name="Рисунок 6"/>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cstate="print"/>
                    <a:stretch>
                      <a:fillRect/>
                    </a:stretch>
                  </pic:blipFill>
                  <pic:spPr>
                    <a:xfrm>
                      <a:off x="0" y="0"/>
                      <a:ext cx="2242820" cy="1186815"/>
                    </a:xfrm>
                    <a:prstGeom prst="rect">
                      <a:avLst/>
                    </a:prstGeom>
                    <a:noFill/>
                    <a:ln w="9525">
                      <a:noFill/>
                    </a:ln>
                  </pic:spPr>
                </pic:pic>
              </a:graphicData>
            </a:graphic>
          </wp:anchor>
        </w:drawing>
      </w:r>
      <w:r>
        <w:rPr>
          <w:color w:val="000000"/>
          <w:sz w:val="28"/>
        </w:rPr>
        <w:t xml:space="preserve">Если вместо треугольника в фундаментальной области — в квадрате </w:t>
      </w:r>
      <w:r>
        <w:rPr>
          <w:i/>
          <w:color w:val="000000"/>
          <w:sz w:val="28"/>
        </w:rPr>
        <w:t xml:space="preserve">Ф </w:t>
      </w:r>
      <w:r>
        <w:rPr>
          <w:color w:val="000000"/>
          <w:sz w:val="28"/>
        </w:rPr>
        <w:t xml:space="preserve">— заштриховать </w:t>
      </w:r>
      <w:proofErr w:type="gramStart"/>
      <w:r>
        <w:rPr>
          <w:color w:val="000000"/>
          <w:sz w:val="28"/>
        </w:rPr>
        <w:t>какую-нибудь</w:t>
      </w:r>
      <w:proofErr w:type="gramEnd"/>
      <w:r>
        <w:rPr>
          <w:color w:val="000000"/>
          <w:sz w:val="28"/>
        </w:rPr>
        <w:t xml:space="preserve"> другую «</w:t>
      </w:r>
      <w:proofErr w:type="spellStart"/>
      <w:r>
        <w:rPr>
          <w:color w:val="000000"/>
          <w:sz w:val="28"/>
        </w:rPr>
        <w:t>подфигуру</w:t>
      </w:r>
      <w:proofErr w:type="spellEnd"/>
      <w:r>
        <w:rPr>
          <w:color w:val="000000"/>
          <w:sz w:val="28"/>
        </w:rPr>
        <w:t xml:space="preserve">», то наши построения дадут геометрически новый орнамент. </w:t>
      </w:r>
    </w:p>
    <w:p w:rsidR="006F46A6" w:rsidRDefault="00184034">
      <w:pPr>
        <w:pStyle w:val="a3"/>
        <w:spacing w:before="0" w:beforeAutospacing="0" w:after="0" w:afterAutospacing="0" w:line="360" w:lineRule="auto"/>
        <w:ind w:firstLine="709"/>
        <w:jc w:val="both"/>
        <w:rPr>
          <w:color w:val="000000"/>
          <w:sz w:val="28"/>
        </w:rPr>
      </w:pPr>
      <w:r>
        <w:rPr>
          <w:color w:val="000000"/>
          <w:sz w:val="28"/>
        </w:rPr>
        <w:t xml:space="preserve">Выполняя орнаментальную композицию, нужно помнить, что покрыть орнаментом поверхность – не всегда означает сделать ее красивой, художественно выразительной; необходимо не терять чувство меры. В общей композиции орнамент наносят на ту поверхность, которую нужно выделить или с помощью которой надо отделить или подчеркнуть другую поверхность. </w:t>
      </w:r>
    </w:p>
    <w:p w:rsidR="006F46A6" w:rsidRDefault="00184034">
      <w:pPr>
        <w:pStyle w:val="a3"/>
        <w:spacing w:before="0" w:beforeAutospacing="0" w:after="0" w:afterAutospacing="0" w:line="360" w:lineRule="auto"/>
        <w:ind w:firstLine="709"/>
        <w:jc w:val="both"/>
        <w:rPr>
          <w:color w:val="000000"/>
          <w:sz w:val="28"/>
        </w:rPr>
      </w:pPr>
      <w:r>
        <w:rPr>
          <w:noProof/>
          <w:color w:val="000000"/>
          <w:sz w:val="28"/>
        </w:rPr>
        <w:drawing>
          <wp:anchor distT="0" distB="0" distL="114300" distR="114300" simplePos="0" relativeHeight="19" behindDoc="0" locked="0" layoutInCell="1" allowOverlap="1">
            <wp:simplePos x="0" y="0"/>
            <wp:positionH relativeFrom="column">
              <wp:posOffset>4538980</wp:posOffset>
            </wp:positionH>
            <wp:positionV relativeFrom="paragraph">
              <wp:posOffset>3057525</wp:posOffset>
            </wp:positionV>
            <wp:extent cx="1932305" cy="1705610"/>
            <wp:effectExtent l="0" t="0" r="0" b="0"/>
            <wp:wrapThrough wrapText="bothSides">
              <wp:wrapPolygon edited="0">
                <wp:start x="0" y="0"/>
                <wp:lineTo x="0" y="21600"/>
                <wp:lineTo x="21600" y="21600"/>
                <wp:lineTo x="21600" y="0"/>
                <wp:lineTo x="0" y="0"/>
              </wp:wrapPolygon>
            </wp:wrapThrough>
            <wp:docPr id="3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stretch>
                      <a:fillRect/>
                    </a:stretch>
                  </pic:blipFill>
                  <pic:spPr>
                    <a:xfrm>
                      <a:off x="0" y="0"/>
                      <a:ext cx="1932305" cy="1705610"/>
                    </a:xfrm>
                    <a:prstGeom prst="rect">
                      <a:avLst/>
                    </a:prstGeom>
                  </pic:spPr>
                </pic:pic>
              </a:graphicData>
            </a:graphic>
          </wp:anchor>
        </w:drawing>
      </w:r>
      <w:r>
        <w:rPr>
          <w:color w:val="000000"/>
          <w:sz w:val="28"/>
        </w:rPr>
        <w:t xml:space="preserve">Гамму колористических сочетаний составляют основные цвета: белый, желтый, красный, зеленый, синий, черный. При этом по возможности в любых </w:t>
      </w:r>
      <w:r>
        <w:rPr>
          <w:color w:val="000000"/>
          <w:sz w:val="28"/>
        </w:rPr>
        <w:lastRenderedPageBreak/>
        <w:t xml:space="preserve">бисерных изделиях обязательно присутствует белый – цвет божественный, обращенный к силам верхнего мира. Красный цвет символизирует жизнь земную, человеческую, и в то же время огонь, который может быть «диким, несущим повреждения и смерть, и «домашним», несущим тепло домашнего очага, достаток и комфорт. Черный цвет символизирует подземный мир, где скрывался мир предков с его символикой, </w:t>
      </w:r>
      <w:proofErr w:type="spellStart"/>
      <w:r>
        <w:rPr>
          <w:color w:val="000000"/>
          <w:sz w:val="28"/>
        </w:rPr>
        <w:t>сакральностью</w:t>
      </w:r>
      <w:proofErr w:type="spellEnd"/>
      <w:r>
        <w:rPr>
          <w:color w:val="000000"/>
          <w:sz w:val="28"/>
        </w:rPr>
        <w:t xml:space="preserve">, которым управлял Куль – бог болезней и смерти. Синий, желтый и зеленый цвета отражают основную цветовую гамму наземного живого мира. </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color w:val="000000"/>
          <w:sz w:val="28"/>
        </w:rPr>
        <w:t xml:space="preserve">Рассмотрим шаблоны для создания орнамента — сетки, с помощью заготовок которых получаются геометрические орнаменты. Можно создавать различные типы сеток под конкретный орнамент. </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color w:val="000000"/>
          <w:sz w:val="28"/>
        </w:rPr>
        <w:t xml:space="preserve">Итак, сетка является шаблоном для любого орнамента, его основой, гарантирует симметричность, точность расположения элементов каждого орнамента. Сетку можно растягивать и менять ее размер, при этом сохраняя самое главное — пропорции. Отсутствие пропорции сразу бросается в глаза и может испортить любой орнамент. </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color w:val="000000"/>
          <w:sz w:val="28"/>
        </w:rPr>
        <w:t xml:space="preserve">Создавать такие сетки можно как вручную на бумаге, так и с помощью любого графического редактора, например </w:t>
      </w:r>
      <w:proofErr w:type="spellStart"/>
      <w:r>
        <w:rPr>
          <w:rFonts w:ascii="Times New Roman" w:hAnsi="Times New Roman"/>
          <w:color w:val="000000"/>
          <w:sz w:val="28"/>
        </w:rPr>
        <w:t>Paint</w:t>
      </w:r>
      <w:proofErr w:type="spellEnd"/>
      <w:r>
        <w:rPr>
          <w:rFonts w:ascii="Times New Roman" w:hAnsi="Times New Roman"/>
          <w:color w:val="000000"/>
          <w:sz w:val="28"/>
        </w:rPr>
        <w:t xml:space="preserve">, </w:t>
      </w:r>
      <w:proofErr w:type="spellStart"/>
      <w:r>
        <w:rPr>
          <w:rFonts w:ascii="Times New Roman" w:hAnsi="Times New Roman"/>
          <w:color w:val="000000"/>
          <w:sz w:val="28"/>
        </w:rPr>
        <w:t>CorelDraw</w:t>
      </w:r>
      <w:proofErr w:type="spellEnd"/>
      <w:r>
        <w:rPr>
          <w:rFonts w:ascii="Times New Roman" w:hAnsi="Times New Roman"/>
          <w:color w:val="000000"/>
          <w:sz w:val="28"/>
        </w:rPr>
        <w:t xml:space="preserve">. Мы создавали такие орнаменты при помощи графического редактора </w:t>
      </w:r>
      <w:proofErr w:type="spellStart"/>
      <w:r>
        <w:rPr>
          <w:rFonts w:ascii="Times New Roman" w:hAnsi="Times New Roman"/>
          <w:color w:val="000000"/>
          <w:sz w:val="28"/>
        </w:rPr>
        <w:t>Paint</w:t>
      </w:r>
      <w:proofErr w:type="spellEnd"/>
      <w:r>
        <w:rPr>
          <w:rFonts w:ascii="Times New Roman" w:hAnsi="Times New Roman"/>
          <w:color w:val="000000"/>
          <w:sz w:val="28"/>
        </w:rPr>
        <w:t>.</w:t>
      </w:r>
    </w:p>
    <w:p w:rsidR="006F46A6" w:rsidRDefault="00184034">
      <w:pPr>
        <w:spacing w:after="0" w:line="360" w:lineRule="auto"/>
        <w:ind w:firstLine="709"/>
        <w:jc w:val="both"/>
        <w:rPr>
          <w:rFonts w:ascii="Times New Roman" w:hAnsi="Times New Roman"/>
          <w:color w:val="000000"/>
          <w:sz w:val="28"/>
        </w:rPr>
      </w:pPr>
      <w:r>
        <w:rPr>
          <w:rFonts w:ascii="Times New Roman" w:hAnsi="Times New Roman"/>
          <w:noProof/>
          <w:color w:val="000000"/>
          <w:sz w:val="28"/>
        </w:rPr>
        <w:drawing>
          <wp:anchor distT="0" distB="0" distL="114300" distR="114300" simplePos="0" relativeHeight="20" behindDoc="0" locked="0" layoutInCell="1" allowOverlap="1">
            <wp:simplePos x="0" y="0"/>
            <wp:positionH relativeFrom="column">
              <wp:posOffset>3202305</wp:posOffset>
            </wp:positionH>
            <wp:positionV relativeFrom="paragraph">
              <wp:posOffset>126365</wp:posOffset>
            </wp:positionV>
            <wp:extent cx="1756410" cy="668020"/>
            <wp:effectExtent l="0" t="0" r="0" b="0"/>
            <wp:wrapThrough wrapText="bothSides">
              <wp:wrapPolygon edited="0">
                <wp:start x="0" y="0"/>
                <wp:lineTo x="0" y="21600"/>
                <wp:lineTo x="21600" y="21600"/>
                <wp:lineTo x="21600" y="0"/>
                <wp:lineTo x="0" y="0"/>
              </wp:wrapPolygon>
            </wp:wrapThrough>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stretch>
                      <a:fillRect/>
                    </a:stretch>
                  </pic:blipFill>
                  <pic:spPr>
                    <a:xfrm>
                      <a:off x="0" y="0"/>
                      <a:ext cx="1756410" cy="668020"/>
                    </a:xfrm>
                    <a:prstGeom prst="rect">
                      <a:avLst/>
                    </a:prstGeom>
                    <a:noFill/>
                    <a:ln w="9525">
                      <a:noFill/>
                    </a:ln>
                  </pic:spPr>
                </pic:pic>
              </a:graphicData>
            </a:graphic>
          </wp:anchor>
        </w:drawing>
      </w:r>
      <w:r>
        <w:rPr>
          <w:rFonts w:ascii="Times New Roman" w:hAnsi="Times New Roman"/>
          <w:noProof/>
          <w:color w:val="000000"/>
          <w:sz w:val="28"/>
        </w:rPr>
        <w:drawing>
          <wp:anchor distT="0" distB="0" distL="114300" distR="114300" simplePos="0" relativeHeight="21" behindDoc="0" locked="0" layoutInCell="1" allowOverlap="1">
            <wp:simplePos x="0" y="0"/>
            <wp:positionH relativeFrom="column">
              <wp:posOffset>5039995</wp:posOffset>
            </wp:positionH>
            <wp:positionV relativeFrom="paragraph">
              <wp:posOffset>126365</wp:posOffset>
            </wp:positionV>
            <wp:extent cx="1360805" cy="676910"/>
            <wp:effectExtent l="0" t="0" r="0" b="0"/>
            <wp:wrapThrough wrapText="bothSides">
              <wp:wrapPolygon edited="0">
                <wp:start x="0" y="0"/>
                <wp:lineTo x="0" y="21600"/>
                <wp:lineTo x="21600" y="21600"/>
                <wp:lineTo x="21600" y="0"/>
                <wp:lineTo x="0" y="0"/>
              </wp:wrapPolygon>
            </wp:wrapThrough>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cstate="print"/>
                    <a:stretch>
                      <a:fillRect/>
                    </a:stretch>
                  </pic:blipFill>
                  <pic:spPr>
                    <a:xfrm>
                      <a:off x="0" y="0"/>
                      <a:ext cx="1360805" cy="676910"/>
                    </a:xfrm>
                    <a:prstGeom prst="rect">
                      <a:avLst/>
                    </a:prstGeom>
                    <a:noFill/>
                    <a:ln w="9525">
                      <a:noFill/>
                    </a:ln>
                  </pic:spPr>
                </pic:pic>
              </a:graphicData>
            </a:graphic>
          </wp:anchor>
        </w:drawing>
      </w:r>
      <w:r>
        <w:rPr>
          <w:rFonts w:ascii="Times New Roman" w:hAnsi="Times New Roman"/>
          <w:color w:val="000000"/>
          <w:sz w:val="28"/>
        </w:rPr>
        <w:t>Также можно распечатать сетку и рисовать карандашом или ручкой.  Довольно удобный способ, а скорее более быстрый, когда появилась идея и ее нужно зарисовать.</w:t>
      </w:r>
    </w:p>
    <w:p w:rsidR="006F46A6" w:rsidRDefault="00184034">
      <w:pPr>
        <w:spacing w:after="0" w:line="360" w:lineRule="auto"/>
        <w:ind w:firstLine="709"/>
        <w:jc w:val="both"/>
        <w:rPr>
          <w:rFonts w:ascii="Times New Roman" w:hAnsi="Times New Roman"/>
          <w:color w:val="000000"/>
          <w:sz w:val="28"/>
        </w:rPr>
      </w:pPr>
      <w:r>
        <w:rPr>
          <w:rStyle w:val="ad"/>
          <w:rFonts w:ascii="Times New Roman" w:hAnsi="Times New Roman"/>
          <w:i w:val="0"/>
          <w:color w:val="000000"/>
          <w:sz w:val="28"/>
        </w:rPr>
        <w:t xml:space="preserve">Красивые и простые орнаменты можно создавать с помощью циркуля.  В этом случае </w:t>
      </w:r>
      <w:r>
        <w:rPr>
          <w:rFonts w:ascii="Times New Roman" w:hAnsi="Times New Roman"/>
          <w:color w:val="000000"/>
          <w:sz w:val="28"/>
        </w:rPr>
        <w:t>орнаменты составляются с помощью семейств концентрических окружностей, деления окружности на 3, 6 и 12 равных частей.</w:t>
      </w:r>
    </w:p>
    <w:p w:rsidR="006F46A6" w:rsidRDefault="00184034">
      <w:pPr>
        <w:spacing w:after="0" w:line="360" w:lineRule="auto"/>
        <w:ind w:firstLine="709"/>
        <w:rPr>
          <w:rStyle w:val="ad"/>
          <w:rFonts w:ascii="Times New Roman" w:hAnsi="Times New Roman"/>
          <w:i w:val="0"/>
          <w:color w:val="000000"/>
          <w:sz w:val="28"/>
        </w:rPr>
      </w:pPr>
      <w:r>
        <w:rPr>
          <w:rStyle w:val="ad"/>
          <w:rFonts w:ascii="Times New Roman" w:hAnsi="Times New Roman"/>
          <w:i w:val="0"/>
          <w:color w:val="000000"/>
          <w:sz w:val="28"/>
        </w:rPr>
        <w:t>Создание орнаментов при помощи циркуля рассмотрим на примерах.</w:t>
      </w:r>
    </w:p>
    <w:p w:rsidR="006F46A6" w:rsidRDefault="00184034">
      <w:pPr>
        <w:spacing w:after="0" w:line="360" w:lineRule="auto"/>
        <w:ind w:firstLine="709"/>
        <w:rPr>
          <w:rStyle w:val="ad"/>
          <w:rFonts w:ascii="Times New Roman" w:hAnsi="Times New Roman"/>
          <w:i w:val="0"/>
          <w:color w:val="000000"/>
          <w:sz w:val="28"/>
        </w:rPr>
      </w:pPr>
      <w:r>
        <w:rPr>
          <w:rFonts w:ascii="Times New Roman" w:hAnsi="Times New Roman"/>
          <w:noProof/>
          <w:color w:val="000000"/>
          <w:sz w:val="28"/>
        </w:rPr>
        <w:drawing>
          <wp:anchor distT="0" distB="0" distL="114300" distR="114300" simplePos="0" relativeHeight="22" behindDoc="0" locked="0" layoutInCell="1" allowOverlap="1">
            <wp:simplePos x="0" y="0"/>
            <wp:positionH relativeFrom="column">
              <wp:posOffset>5356860</wp:posOffset>
            </wp:positionH>
            <wp:positionV relativeFrom="paragraph">
              <wp:posOffset>272415</wp:posOffset>
            </wp:positionV>
            <wp:extent cx="871855" cy="1520825"/>
            <wp:effectExtent l="0" t="0" r="0" b="0"/>
            <wp:wrapThrough wrapText="bothSides">
              <wp:wrapPolygon edited="0">
                <wp:start x="0" y="0"/>
                <wp:lineTo x="0" y="21600"/>
                <wp:lineTo x="21600" y="21600"/>
                <wp:lineTo x="21600" y="0"/>
                <wp:lineTo x="0" y="0"/>
              </wp:wrapPolygon>
            </wp:wrapThrough>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stretch>
                      <a:fillRect/>
                    </a:stretch>
                  </pic:blipFill>
                  <pic:spPr>
                    <a:xfrm>
                      <a:off x="0" y="0"/>
                      <a:ext cx="871855" cy="1520825"/>
                    </a:xfrm>
                    <a:prstGeom prst="rect">
                      <a:avLst/>
                    </a:prstGeom>
                    <a:noFill/>
                    <a:ln w="9525">
                      <a:noFill/>
                    </a:ln>
                  </pic:spPr>
                </pic:pic>
              </a:graphicData>
            </a:graphic>
          </wp:anchor>
        </w:drawing>
      </w:r>
      <w:r>
        <w:rPr>
          <w:rStyle w:val="ad"/>
          <w:rFonts w:ascii="Times New Roman" w:hAnsi="Times New Roman"/>
          <w:i w:val="0"/>
          <w:color w:val="000000"/>
          <w:sz w:val="28"/>
        </w:rPr>
        <w:t>1. Создание простой спирали.</w:t>
      </w:r>
    </w:p>
    <w:p w:rsidR="006F46A6" w:rsidRDefault="00184034">
      <w:pPr>
        <w:shd w:val="clear" w:color="auto" w:fill="FFFFFF"/>
        <w:spacing w:after="0" w:line="360" w:lineRule="auto"/>
        <w:ind w:firstLine="709"/>
        <w:jc w:val="both"/>
        <w:rPr>
          <w:rFonts w:ascii="Times New Roman" w:hAnsi="Times New Roman"/>
          <w:color w:val="000000"/>
          <w:sz w:val="28"/>
        </w:rPr>
      </w:pPr>
      <w:r>
        <w:rPr>
          <w:rFonts w:ascii="Times New Roman" w:hAnsi="Times New Roman"/>
          <w:noProof/>
          <w:color w:val="000000"/>
          <w:sz w:val="28"/>
        </w:rPr>
        <w:drawing>
          <wp:anchor distT="0" distB="0" distL="114300" distR="114300" simplePos="0" relativeHeight="23" behindDoc="0" locked="0" layoutInCell="1" allowOverlap="1">
            <wp:simplePos x="0" y="0"/>
            <wp:positionH relativeFrom="column">
              <wp:posOffset>-8255</wp:posOffset>
            </wp:positionH>
            <wp:positionV relativeFrom="paragraph">
              <wp:posOffset>1667510</wp:posOffset>
            </wp:positionV>
            <wp:extent cx="1010285" cy="1049655"/>
            <wp:effectExtent l="0" t="0" r="0" b="0"/>
            <wp:wrapThrough wrapText="bothSides">
              <wp:wrapPolygon edited="0">
                <wp:start x="0" y="0"/>
                <wp:lineTo x="0" y="21600"/>
                <wp:lineTo x="21600" y="21600"/>
                <wp:lineTo x="21600" y="0"/>
                <wp:lineTo x="0" y="0"/>
              </wp:wrapPolygon>
            </wp:wrapThrough>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stretch>
                      <a:fillRect/>
                    </a:stretch>
                  </pic:blipFill>
                  <pic:spPr>
                    <a:xfrm>
                      <a:off x="0" y="0"/>
                      <a:ext cx="1010285" cy="1049655"/>
                    </a:xfrm>
                    <a:prstGeom prst="rect">
                      <a:avLst/>
                    </a:prstGeom>
                    <a:noFill/>
                    <a:ln w="9525">
                      <a:noFill/>
                    </a:ln>
                  </pic:spPr>
                </pic:pic>
              </a:graphicData>
            </a:graphic>
          </wp:anchor>
        </w:drawing>
      </w:r>
      <w:r>
        <w:rPr>
          <w:rFonts w:ascii="Times New Roman" w:hAnsi="Times New Roman"/>
          <w:color w:val="000000"/>
          <w:sz w:val="28"/>
        </w:rPr>
        <w:t xml:space="preserve">Для рисования этого орнамента понадобятся линейка, циркуль и карандаш. Проведите вертикальную линию и начертите половину </w:t>
      </w:r>
      <w:r>
        <w:rPr>
          <w:rFonts w:ascii="Times New Roman" w:hAnsi="Times New Roman"/>
          <w:color w:val="000000"/>
          <w:sz w:val="28"/>
        </w:rPr>
        <w:lastRenderedPageBreak/>
        <w:t>окружности. Немного отступите вниз от центра вертикальной линии и поставьте точку, которая будет являться центром  следующего полукруга.</w:t>
      </w:r>
    </w:p>
    <w:p w:rsidR="006F46A6" w:rsidRDefault="00184034">
      <w:pPr>
        <w:shd w:val="clear" w:color="auto" w:fill="FFFFFF"/>
        <w:spacing w:after="0" w:line="360" w:lineRule="auto"/>
        <w:jc w:val="both"/>
        <w:rPr>
          <w:rFonts w:ascii="Times New Roman" w:hAnsi="Times New Roman"/>
          <w:color w:val="000000"/>
          <w:sz w:val="28"/>
        </w:rPr>
      </w:pPr>
      <w:r>
        <w:rPr>
          <w:rFonts w:ascii="Arial" w:hAnsi="Arial"/>
          <w:color w:val="000000"/>
          <w:sz w:val="17"/>
        </w:rPr>
        <w:t xml:space="preserve">  </w:t>
      </w:r>
      <w:r>
        <w:rPr>
          <w:rFonts w:ascii="Times New Roman" w:hAnsi="Times New Roman"/>
          <w:color w:val="000000"/>
          <w:sz w:val="28"/>
        </w:rPr>
        <w:t>С помощью циркуля начертите еще один полукруг с центром в отмеченной точке и соедините его с первым полукругом в нижней точке.</w:t>
      </w:r>
    </w:p>
    <w:p w:rsidR="006F46A6" w:rsidRDefault="00184034">
      <w:pPr>
        <w:shd w:val="clear" w:color="auto" w:fill="FFFFFF"/>
        <w:spacing w:after="346" w:line="249" w:lineRule="atLeast"/>
        <w:jc w:val="both"/>
        <w:rPr>
          <w:rFonts w:ascii="Arial" w:hAnsi="Arial"/>
          <w:color w:val="000000"/>
          <w:sz w:val="17"/>
        </w:rPr>
      </w:pPr>
      <w:r>
        <w:rPr>
          <w:rFonts w:ascii="Arial" w:hAnsi="Arial"/>
          <w:noProof/>
          <w:color w:val="000000"/>
          <w:sz w:val="17"/>
        </w:rPr>
        <w:drawing>
          <wp:anchor distT="0" distB="0" distL="114300" distR="114300" simplePos="0" relativeHeight="24" behindDoc="0" locked="0" layoutInCell="1" allowOverlap="1">
            <wp:simplePos x="0" y="0"/>
            <wp:positionH relativeFrom="column">
              <wp:posOffset>3942715</wp:posOffset>
            </wp:positionH>
            <wp:positionV relativeFrom="paragraph">
              <wp:posOffset>370205</wp:posOffset>
            </wp:positionV>
            <wp:extent cx="943610" cy="975360"/>
            <wp:effectExtent l="0" t="0" r="0" b="0"/>
            <wp:wrapThrough wrapText="bothSides">
              <wp:wrapPolygon edited="0">
                <wp:start x="0" y="0"/>
                <wp:lineTo x="0" y="21600"/>
                <wp:lineTo x="21600" y="21600"/>
                <wp:lineTo x="21600" y="0"/>
                <wp:lineTo x="0" y="0"/>
              </wp:wrapPolygon>
            </wp:wrapThrough>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a:stretch>
                      <a:fillRect/>
                    </a:stretch>
                  </pic:blipFill>
                  <pic:spPr>
                    <a:xfrm>
                      <a:off x="0" y="0"/>
                      <a:ext cx="943610" cy="975360"/>
                    </a:xfrm>
                    <a:prstGeom prst="rect">
                      <a:avLst/>
                    </a:prstGeom>
                    <a:noFill/>
                    <a:ln w="9525">
                      <a:noFill/>
                    </a:ln>
                  </pic:spPr>
                </pic:pic>
              </a:graphicData>
            </a:graphic>
          </wp:anchor>
        </w:drawing>
      </w:r>
    </w:p>
    <w:p w:rsidR="006F46A6" w:rsidRDefault="00184034">
      <w:pPr>
        <w:shd w:val="clear" w:color="auto" w:fill="FFFFFF"/>
        <w:spacing w:after="0" w:line="360" w:lineRule="auto"/>
        <w:jc w:val="both"/>
        <w:rPr>
          <w:rFonts w:ascii="Times New Roman" w:hAnsi="Times New Roman"/>
          <w:color w:val="000000"/>
          <w:sz w:val="28"/>
        </w:rPr>
      </w:pPr>
      <w:r>
        <w:rPr>
          <w:rFonts w:ascii="Times New Roman" w:hAnsi="Times New Roman"/>
          <w:color w:val="000000"/>
          <w:sz w:val="28"/>
        </w:rPr>
        <w:t xml:space="preserve"> Поставьте циркуль в центр первого полукруга и начертите еще один маленький полукруг, соединив его со вторым полукругом вверху.</w:t>
      </w:r>
    </w:p>
    <w:p w:rsidR="006F46A6" w:rsidRDefault="00184034">
      <w:pPr>
        <w:shd w:val="clear" w:color="auto" w:fill="FFFFFF"/>
        <w:spacing w:after="0" w:line="360" w:lineRule="auto"/>
        <w:jc w:val="both"/>
        <w:rPr>
          <w:rFonts w:ascii="Times New Roman" w:hAnsi="Times New Roman"/>
          <w:color w:val="000000"/>
          <w:sz w:val="28"/>
        </w:rPr>
      </w:pPr>
      <w:r>
        <w:rPr>
          <w:rFonts w:ascii="Times New Roman" w:hAnsi="Times New Roman"/>
          <w:noProof/>
          <w:color w:val="000000"/>
          <w:sz w:val="28"/>
        </w:rPr>
        <w:drawing>
          <wp:anchor distT="0" distB="0" distL="114300" distR="114300" simplePos="0" relativeHeight="26" behindDoc="0" locked="0" layoutInCell="1" allowOverlap="1">
            <wp:simplePos x="0" y="0"/>
            <wp:positionH relativeFrom="column">
              <wp:posOffset>5211445</wp:posOffset>
            </wp:positionH>
            <wp:positionV relativeFrom="paragraph">
              <wp:posOffset>1515745</wp:posOffset>
            </wp:positionV>
            <wp:extent cx="1017905" cy="993140"/>
            <wp:effectExtent l="0" t="0" r="0" b="0"/>
            <wp:wrapThrough wrapText="bothSides">
              <wp:wrapPolygon edited="0">
                <wp:start x="0" y="0"/>
                <wp:lineTo x="0" y="21600"/>
                <wp:lineTo x="21600" y="21600"/>
                <wp:lineTo x="21600" y="0"/>
                <wp:lineTo x="0" y="0"/>
              </wp:wrapPolygon>
            </wp:wrapThrough>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stretch>
                      <a:fillRect/>
                    </a:stretch>
                  </pic:blipFill>
                  <pic:spPr>
                    <a:xfrm>
                      <a:off x="0" y="0"/>
                      <a:ext cx="1017905" cy="993140"/>
                    </a:xfrm>
                    <a:prstGeom prst="rect">
                      <a:avLst/>
                    </a:prstGeom>
                    <a:noFill/>
                    <a:ln w="9525">
                      <a:noFill/>
                    </a:ln>
                  </pic:spPr>
                </pic:pic>
              </a:graphicData>
            </a:graphic>
          </wp:anchor>
        </w:drawing>
      </w:r>
      <w:r>
        <w:rPr>
          <w:rFonts w:ascii="Times New Roman" w:hAnsi="Times New Roman"/>
          <w:noProof/>
          <w:color w:val="000000"/>
          <w:sz w:val="28"/>
        </w:rPr>
        <w:drawing>
          <wp:anchor distT="0" distB="0" distL="114300" distR="114300" simplePos="0" relativeHeight="25" behindDoc="0" locked="0" layoutInCell="1" allowOverlap="1">
            <wp:simplePos x="0" y="0"/>
            <wp:positionH relativeFrom="column">
              <wp:posOffset>-50800</wp:posOffset>
            </wp:positionH>
            <wp:positionV relativeFrom="paragraph">
              <wp:posOffset>38735</wp:posOffset>
            </wp:positionV>
            <wp:extent cx="1053465" cy="1036955"/>
            <wp:effectExtent l="0" t="0" r="0" b="0"/>
            <wp:wrapThrough wrapText="bothSides">
              <wp:wrapPolygon edited="0">
                <wp:start x="0" y="0"/>
                <wp:lineTo x="0" y="21600"/>
                <wp:lineTo x="21600" y="21600"/>
                <wp:lineTo x="21600" y="0"/>
                <wp:lineTo x="0" y="0"/>
              </wp:wrapPolygon>
            </wp:wrapThrough>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a:stretch>
                      <a:fillRect/>
                    </a:stretch>
                  </pic:blipFill>
                  <pic:spPr>
                    <a:xfrm>
                      <a:off x="0" y="0"/>
                      <a:ext cx="1053465" cy="1036955"/>
                    </a:xfrm>
                    <a:prstGeom prst="rect">
                      <a:avLst/>
                    </a:prstGeom>
                    <a:noFill/>
                    <a:ln w="9525">
                      <a:noFill/>
                    </a:ln>
                  </pic:spPr>
                </pic:pic>
              </a:graphicData>
            </a:graphic>
          </wp:anchor>
        </w:drawing>
      </w:r>
      <w:r>
        <w:rPr>
          <w:rFonts w:ascii="Times New Roman" w:hAnsi="Times New Roman"/>
          <w:color w:val="000000"/>
          <w:sz w:val="28"/>
        </w:rPr>
        <w:t>Поставьте циркуль в центр полукруга, начерченного на этапе 2,  и начертите полукруг так, чтобы он совпадал в нижней точке с третьим полукругом,  образовав спираль. Не доводите его до вертикальной линии. Теперь начертите полукруг намного  меньшего радиуса, соединив его с верхней точкой четвертого полукруга.  Отступите немного вверх от центра маленького полукруга и поставьте точку.  Используя эту точку, проведите кривую, которая совпала бы с нижней точкой маленького полукруга и кривой, нарисованной на этапе 3.  Раскрасьте полученную спираль. </w:t>
      </w:r>
    </w:p>
    <w:p w:rsidR="006F46A6" w:rsidRDefault="00184034">
      <w:pPr>
        <w:shd w:val="clear" w:color="auto" w:fill="FFFFFF"/>
        <w:spacing w:after="0" w:line="360" w:lineRule="auto"/>
        <w:jc w:val="both"/>
        <w:rPr>
          <w:rFonts w:ascii="Times New Roman" w:hAnsi="Times New Roman"/>
          <w:color w:val="000000"/>
          <w:sz w:val="28"/>
        </w:rPr>
      </w:pPr>
      <w:r>
        <w:rPr>
          <w:rFonts w:ascii="Times New Roman" w:hAnsi="Times New Roman"/>
          <w:color w:val="000000"/>
          <w:sz w:val="28"/>
        </w:rPr>
        <w:t>2. Создание ракушки.</w:t>
      </w:r>
    </w:p>
    <w:p w:rsidR="006F46A6" w:rsidRDefault="00184034">
      <w:pPr>
        <w:numPr>
          <w:ilvl w:val="0"/>
          <w:numId w:val="10"/>
        </w:numPr>
        <w:shd w:val="clear" w:color="auto" w:fill="FFFFFF"/>
        <w:spacing w:after="0" w:line="360" w:lineRule="auto"/>
        <w:jc w:val="both"/>
        <w:rPr>
          <w:rFonts w:ascii="Times New Roman" w:hAnsi="Times New Roman"/>
          <w:color w:val="000000"/>
          <w:sz w:val="28"/>
        </w:rPr>
      </w:pPr>
      <w:r>
        <w:rPr>
          <w:rFonts w:ascii="Times New Roman" w:hAnsi="Times New Roman"/>
          <w:color w:val="000000"/>
          <w:sz w:val="28"/>
        </w:rPr>
        <w:t xml:space="preserve">Обозначь два центра окружностей. </w:t>
      </w:r>
    </w:p>
    <w:p w:rsidR="006F46A6" w:rsidRDefault="00184034">
      <w:pPr>
        <w:numPr>
          <w:ilvl w:val="0"/>
          <w:numId w:val="11"/>
        </w:numPr>
        <w:shd w:val="clear" w:color="auto" w:fill="FFFFFF"/>
        <w:spacing w:after="0" w:line="360" w:lineRule="auto"/>
        <w:jc w:val="both"/>
        <w:rPr>
          <w:rFonts w:ascii="Times New Roman" w:hAnsi="Times New Roman"/>
          <w:color w:val="000000"/>
          <w:sz w:val="28"/>
        </w:rPr>
      </w:pPr>
      <w:r>
        <w:rPr>
          <w:rFonts w:ascii="Times New Roman" w:hAnsi="Times New Roman"/>
          <w:noProof/>
          <w:color w:val="000000"/>
          <w:sz w:val="28"/>
        </w:rPr>
        <w:drawing>
          <wp:anchor distT="0" distB="0" distL="114300" distR="114300" simplePos="0" relativeHeight="27" behindDoc="0" locked="0" layoutInCell="1" allowOverlap="1">
            <wp:simplePos x="0" y="0"/>
            <wp:positionH relativeFrom="column">
              <wp:posOffset>4486275</wp:posOffset>
            </wp:positionH>
            <wp:positionV relativeFrom="paragraph">
              <wp:posOffset>-74930</wp:posOffset>
            </wp:positionV>
            <wp:extent cx="1903730" cy="1661160"/>
            <wp:effectExtent l="0" t="0" r="0" b="0"/>
            <wp:wrapThrough wrapText="bothSides">
              <wp:wrapPolygon edited="0">
                <wp:start x="0" y="0"/>
                <wp:lineTo x="0" y="21600"/>
                <wp:lineTo x="21600" y="21600"/>
                <wp:lineTo x="21600" y="0"/>
                <wp:lineTo x="0" y="0"/>
              </wp:wrapPolygon>
            </wp:wrapThrough>
            <wp:docPr id="39" name="Рисунок 2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a:stretch>
                      <a:fillRect/>
                    </a:stretch>
                  </pic:blipFill>
                  <pic:spPr>
                    <a:xfrm>
                      <a:off x="0" y="0"/>
                      <a:ext cx="1903730" cy="1661160"/>
                    </a:xfrm>
                    <a:prstGeom prst="rect">
                      <a:avLst/>
                    </a:prstGeom>
                    <a:noFill/>
                    <a:ln w="9525">
                      <a:noFill/>
                    </a:ln>
                  </pic:spPr>
                </pic:pic>
              </a:graphicData>
            </a:graphic>
          </wp:anchor>
        </w:drawing>
      </w:r>
      <w:r>
        <w:rPr>
          <w:rFonts w:ascii="Times New Roman" w:hAnsi="Times New Roman"/>
          <w:color w:val="000000"/>
          <w:sz w:val="28"/>
        </w:rPr>
        <w:t xml:space="preserve">Поставь иглу циркуля в первый центр. </w:t>
      </w:r>
    </w:p>
    <w:p w:rsidR="006F46A6" w:rsidRDefault="00184034">
      <w:pPr>
        <w:numPr>
          <w:ilvl w:val="0"/>
          <w:numId w:val="12"/>
        </w:numPr>
        <w:shd w:val="clear" w:color="auto" w:fill="FFFFFF"/>
        <w:spacing w:after="0" w:line="360" w:lineRule="auto"/>
        <w:jc w:val="both"/>
        <w:rPr>
          <w:rFonts w:ascii="Times New Roman" w:hAnsi="Times New Roman"/>
          <w:color w:val="000000"/>
          <w:sz w:val="28"/>
        </w:rPr>
      </w:pPr>
      <w:r>
        <w:rPr>
          <w:rFonts w:ascii="Times New Roman" w:hAnsi="Times New Roman"/>
          <w:color w:val="000000"/>
          <w:sz w:val="28"/>
        </w:rPr>
        <w:t>Строй окружности, равномерно увеличивая радиусы.</w:t>
      </w:r>
    </w:p>
    <w:p w:rsidR="006F46A6" w:rsidRDefault="00184034">
      <w:pPr>
        <w:numPr>
          <w:ilvl w:val="0"/>
          <w:numId w:val="12"/>
        </w:numPr>
        <w:shd w:val="clear" w:color="auto" w:fill="FFFFFF"/>
        <w:spacing w:after="0" w:line="360" w:lineRule="auto"/>
        <w:jc w:val="both"/>
        <w:rPr>
          <w:rFonts w:ascii="Times New Roman" w:hAnsi="Times New Roman"/>
          <w:color w:val="000000"/>
          <w:sz w:val="28"/>
        </w:rPr>
      </w:pPr>
      <w:r>
        <w:rPr>
          <w:rFonts w:ascii="Times New Roman" w:hAnsi="Times New Roman"/>
          <w:color w:val="000000"/>
          <w:sz w:val="28"/>
        </w:rPr>
        <w:t>То же повтори из второго центра.</w:t>
      </w:r>
    </w:p>
    <w:p w:rsidR="006F46A6" w:rsidRDefault="00184034">
      <w:pPr>
        <w:numPr>
          <w:ilvl w:val="0"/>
          <w:numId w:val="12"/>
        </w:numPr>
        <w:shd w:val="clear" w:color="auto" w:fill="FFFFFF"/>
        <w:spacing w:after="0" w:line="360" w:lineRule="auto"/>
        <w:jc w:val="both"/>
        <w:rPr>
          <w:rFonts w:ascii="Times New Roman" w:hAnsi="Times New Roman"/>
          <w:color w:val="000000"/>
          <w:sz w:val="28"/>
        </w:rPr>
      </w:pPr>
      <w:r>
        <w:rPr>
          <w:rFonts w:ascii="Times New Roman" w:hAnsi="Times New Roman"/>
          <w:color w:val="000000"/>
          <w:sz w:val="28"/>
        </w:rPr>
        <w:t>Проследи, как постепенно образуется симметричный орнамент.</w:t>
      </w:r>
    </w:p>
    <w:p w:rsidR="006F46A6" w:rsidRDefault="00184034">
      <w:pPr>
        <w:shd w:val="clear" w:color="auto" w:fill="FFFFFF"/>
        <w:spacing w:after="346" w:line="249" w:lineRule="atLeast"/>
        <w:jc w:val="center"/>
        <w:rPr>
          <w:rFonts w:ascii="Times New Roman" w:hAnsi="Times New Roman"/>
          <w:color w:val="000000"/>
          <w:sz w:val="28"/>
        </w:rPr>
      </w:pPr>
      <w:r>
        <w:rPr>
          <w:rFonts w:ascii="Times New Roman" w:hAnsi="Times New Roman"/>
          <w:noProof/>
          <w:color w:val="000000"/>
          <w:sz w:val="28"/>
        </w:rPr>
        <w:lastRenderedPageBreak/>
        <w:drawing>
          <wp:anchor distT="0" distB="0" distL="114300" distR="114300" simplePos="0" relativeHeight="28" behindDoc="0" locked="0" layoutInCell="1" allowOverlap="1">
            <wp:simplePos x="0" y="0"/>
            <wp:positionH relativeFrom="column">
              <wp:posOffset>5180965</wp:posOffset>
            </wp:positionH>
            <wp:positionV relativeFrom="paragraph">
              <wp:posOffset>1830705</wp:posOffset>
            </wp:positionV>
            <wp:extent cx="1123950" cy="1019810"/>
            <wp:effectExtent l="0" t="0" r="0" b="0"/>
            <wp:wrapThrough wrapText="bothSides">
              <wp:wrapPolygon edited="0">
                <wp:start x="0" y="0"/>
                <wp:lineTo x="0" y="21600"/>
                <wp:lineTo x="21600" y="21600"/>
                <wp:lineTo x="21600" y="0"/>
                <wp:lineTo x="0" y="0"/>
              </wp:wrapPolygon>
            </wp:wrapThrough>
            <wp:docPr id="40" name="Рисунок 35"/>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stretch>
                      <a:fillRect/>
                    </a:stretch>
                  </pic:blipFill>
                  <pic:spPr>
                    <a:xfrm>
                      <a:off x="0" y="0"/>
                      <a:ext cx="1123950" cy="1019810"/>
                    </a:xfrm>
                    <a:prstGeom prst="rect">
                      <a:avLst/>
                    </a:prstGeom>
                    <a:noFill/>
                    <a:ln w="9525">
                      <a:noFill/>
                    </a:ln>
                  </pic:spPr>
                </pic:pic>
              </a:graphicData>
            </a:graphic>
          </wp:anchor>
        </w:drawing>
      </w:r>
      <w:r>
        <w:rPr>
          <w:noProof/>
        </w:rPr>
        <w:drawing>
          <wp:inline distT="0" distB="0" distL="0" distR="0">
            <wp:extent cx="3137535" cy="162687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5"/>
                    <a:stretch>
                      <a:fillRect/>
                    </a:stretch>
                  </pic:blipFill>
                  <pic:spPr>
                    <a:xfrm>
                      <a:off x="0" y="0"/>
                      <a:ext cx="3137535" cy="1626870"/>
                    </a:xfrm>
                    <a:prstGeom prst="rect">
                      <a:avLst/>
                    </a:prstGeom>
                    <a:noFill/>
                  </pic:spPr>
                </pic:pic>
              </a:graphicData>
            </a:graphic>
          </wp:inline>
        </w:drawing>
      </w:r>
    </w:p>
    <w:p w:rsidR="006F46A6" w:rsidRDefault="00184034">
      <w:pPr>
        <w:shd w:val="clear" w:color="auto" w:fill="FFFFFF"/>
        <w:spacing w:after="0" w:line="360" w:lineRule="auto"/>
        <w:rPr>
          <w:rFonts w:ascii="Times New Roman" w:hAnsi="Times New Roman"/>
          <w:color w:val="000000"/>
          <w:sz w:val="28"/>
        </w:rPr>
      </w:pPr>
      <w:r>
        <w:rPr>
          <w:rFonts w:ascii="Times New Roman" w:hAnsi="Times New Roman"/>
          <w:color w:val="000000"/>
          <w:sz w:val="28"/>
        </w:rPr>
        <w:t>3. Создание ромашки.</w:t>
      </w:r>
    </w:p>
    <w:p w:rsidR="006F46A6" w:rsidRDefault="00184034">
      <w:pPr>
        <w:pStyle w:val="a4"/>
        <w:numPr>
          <w:ilvl w:val="0"/>
          <w:numId w:val="15"/>
        </w:numPr>
        <w:shd w:val="clear" w:color="auto" w:fill="FFFFFF"/>
        <w:spacing w:after="0" w:line="360" w:lineRule="auto"/>
        <w:rPr>
          <w:rFonts w:ascii="Times New Roman" w:hAnsi="Times New Roman"/>
          <w:color w:val="000000"/>
          <w:sz w:val="28"/>
        </w:rPr>
      </w:pPr>
      <w:r>
        <w:rPr>
          <w:rFonts w:ascii="Times New Roman" w:hAnsi="Times New Roman"/>
          <w:color w:val="000000"/>
          <w:sz w:val="28"/>
        </w:rPr>
        <w:t xml:space="preserve">Нарисуй окружность. </w:t>
      </w:r>
    </w:p>
    <w:p w:rsidR="006F46A6" w:rsidRDefault="00184034">
      <w:pPr>
        <w:pStyle w:val="a4"/>
        <w:numPr>
          <w:ilvl w:val="0"/>
          <w:numId w:val="15"/>
        </w:numPr>
        <w:shd w:val="clear" w:color="auto" w:fill="FFFFFF"/>
        <w:spacing w:after="0" w:line="360" w:lineRule="auto"/>
        <w:rPr>
          <w:rFonts w:ascii="Times New Roman" w:hAnsi="Times New Roman"/>
          <w:color w:val="000000"/>
          <w:sz w:val="28"/>
        </w:rPr>
      </w:pPr>
      <w:r>
        <w:rPr>
          <w:rFonts w:ascii="Times New Roman" w:hAnsi="Times New Roman"/>
          <w:noProof/>
          <w:color w:val="000000"/>
          <w:sz w:val="28"/>
        </w:rPr>
        <w:drawing>
          <wp:anchor distT="0" distB="0" distL="114300" distR="114300" simplePos="0" relativeHeight="29" behindDoc="0" locked="0" layoutInCell="1" allowOverlap="1">
            <wp:simplePos x="0" y="0"/>
            <wp:positionH relativeFrom="column">
              <wp:posOffset>4749165</wp:posOffset>
            </wp:positionH>
            <wp:positionV relativeFrom="paragraph">
              <wp:posOffset>434975</wp:posOffset>
            </wp:positionV>
            <wp:extent cx="1642110" cy="1195705"/>
            <wp:effectExtent l="0" t="0" r="0" b="0"/>
            <wp:wrapThrough wrapText="bothSides">
              <wp:wrapPolygon edited="0">
                <wp:start x="0" y="0"/>
                <wp:lineTo x="0" y="21600"/>
                <wp:lineTo x="21600" y="21600"/>
                <wp:lineTo x="21600" y="0"/>
                <wp:lineTo x="0" y="0"/>
              </wp:wrapPolygon>
            </wp:wrapThrough>
            <wp:docPr id="42" name="Рисунок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6"/>
                    <a:stretch>
                      <a:fillRect/>
                    </a:stretch>
                  </pic:blipFill>
                  <pic:spPr>
                    <a:xfrm>
                      <a:off x="0" y="0"/>
                      <a:ext cx="1642110" cy="1195705"/>
                    </a:xfrm>
                    <a:prstGeom prst="rect">
                      <a:avLst/>
                    </a:prstGeom>
                    <a:noFill/>
                    <a:ln w="9525">
                      <a:noFill/>
                    </a:ln>
                  </pic:spPr>
                </pic:pic>
              </a:graphicData>
            </a:graphic>
          </wp:anchor>
        </w:drawing>
      </w:r>
      <w:r>
        <w:rPr>
          <w:rFonts w:ascii="Times New Roman" w:hAnsi="Times New Roman"/>
          <w:color w:val="000000"/>
          <w:sz w:val="28"/>
        </w:rPr>
        <w:t xml:space="preserve">Не меняя радиуса, переставь циркуль в любую точку на этой окружности и снова нарисуй окружность. </w:t>
      </w:r>
    </w:p>
    <w:p w:rsidR="006F46A6" w:rsidRDefault="00184034">
      <w:pPr>
        <w:pStyle w:val="a4"/>
        <w:numPr>
          <w:ilvl w:val="0"/>
          <w:numId w:val="15"/>
        </w:numPr>
        <w:shd w:val="clear" w:color="auto" w:fill="FFFFFF"/>
        <w:spacing w:after="0" w:line="360" w:lineRule="auto"/>
        <w:rPr>
          <w:rFonts w:ascii="Times New Roman" w:hAnsi="Times New Roman"/>
          <w:color w:val="000000"/>
          <w:sz w:val="28"/>
        </w:rPr>
      </w:pPr>
      <w:r>
        <w:rPr>
          <w:rFonts w:ascii="Times New Roman" w:hAnsi="Times New Roman"/>
          <w:color w:val="000000"/>
          <w:sz w:val="28"/>
        </w:rPr>
        <w:t xml:space="preserve">Точки их пересечения станут центрами новых окружностей. </w:t>
      </w:r>
    </w:p>
    <w:p w:rsidR="006F46A6" w:rsidRDefault="00184034">
      <w:pPr>
        <w:pStyle w:val="a4"/>
        <w:numPr>
          <w:ilvl w:val="0"/>
          <w:numId w:val="15"/>
        </w:numPr>
        <w:shd w:val="clear" w:color="auto" w:fill="FFFFFF"/>
        <w:spacing w:after="0" w:line="360" w:lineRule="auto"/>
        <w:rPr>
          <w:rFonts w:ascii="Times New Roman" w:hAnsi="Times New Roman"/>
          <w:color w:val="000000"/>
          <w:sz w:val="28"/>
        </w:rPr>
      </w:pPr>
      <w:r>
        <w:rPr>
          <w:rFonts w:ascii="Times New Roman" w:hAnsi="Times New Roman"/>
          <w:color w:val="000000"/>
          <w:sz w:val="28"/>
        </w:rPr>
        <w:t>Внутри основного круга постепенно возникает цветок.</w:t>
      </w:r>
    </w:p>
    <w:p w:rsidR="006F46A6" w:rsidRDefault="00184034">
      <w:pPr>
        <w:shd w:val="clear" w:color="auto" w:fill="FFFFFF"/>
        <w:spacing w:after="0" w:line="360" w:lineRule="auto"/>
        <w:ind w:firstLine="709"/>
        <w:rPr>
          <w:rFonts w:ascii="Times New Roman" w:hAnsi="Times New Roman"/>
          <w:color w:val="000000"/>
          <w:sz w:val="28"/>
        </w:rPr>
      </w:pPr>
      <w:r>
        <w:rPr>
          <w:rFonts w:ascii="Times New Roman" w:hAnsi="Times New Roman"/>
          <w:color w:val="000000"/>
          <w:sz w:val="28"/>
        </w:rPr>
        <w:t>Существуют и другие способы создания орнамента:</w:t>
      </w:r>
    </w:p>
    <w:p w:rsidR="006F46A6" w:rsidRDefault="00184034">
      <w:pPr>
        <w:pStyle w:val="a4"/>
        <w:numPr>
          <w:ilvl w:val="0"/>
          <w:numId w:val="17"/>
        </w:numPr>
        <w:shd w:val="clear" w:color="auto" w:fill="FFFFFF"/>
        <w:spacing w:after="0" w:line="360" w:lineRule="auto"/>
        <w:rPr>
          <w:rFonts w:ascii="Times New Roman" w:hAnsi="Times New Roman"/>
          <w:color w:val="000000"/>
          <w:sz w:val="28"/>
        </w:rPr>
      </w:pPr>
      <w:r>
        <w:rPr>
          <w:rFonts w:ascii="Times New Roman" w:hAnsi="Times New Roman"/>
          <w:color w:val="000000"/>
          <w:sz w:val="28"/>
        </w:rPr>
        <w:t>с помощью вырезания из бумаги (снежинки, салфетки и т.д.)</w:t>
      </w:r>
    </w:p>
    <w:p w:rsidR="006F46A6" w:rsidRDefault="00184034">
      <w:pPr>
        <w:pStyle w:val="a4"/>
        <w:numPr>
          <w:ilvl w:val="0"/>
          <w:numId w:val="17"/>
        </w:numPr>
        <w:shd w:val="clear" w:color="auto" w:fill="FFFFFF"/>
        <w:spacing w:after="0" w:line="360" w:lineRule="auto"/>
        <w:rPr>
          <w:rFonts w:ascii="Times New Roman" w:hAnsi="Times New Roman"/>
          <w:color w:val="000000"/>
          <w:sz w:val="28"/>
        </w:rPr>
      </w:pPr>
      <w:r>
        <w:rPr>
          <w:rFonts w:ascii="Times New Roman" w:hAnsi="Times New Roman"/>
          <w:color w:val="000000"/>
          <w:sz w:val="28"/>
        </w:rPr>
        <w:t>с помощью параллельного переноса (повторяющееся чередование одних и тех же элементов)</w:t>
      </w:r>
    </w:p>
    <w:p w:rsidR="006F46A6" w:rsidRDefault="00184034">
      <w:pPr>
        <w:pStyle w:val="a4"/>
        <w:numPr>
          <w:ilvl w:val="0"/>
          <w:numId w:val="17"/>
        </w:numPr>
        <w:shd w:val="clear" w:color="auto" w:fill="FFFFFF"/>
        <w:spacing w:after="0" w:line="360" w:lineRule="auto"/>
        <w:rPr>
          <w:rFonts w:ascii="Times New Roman" w:hAnsi="Times New Roman"/>
          <w:color w:val="000000"/>
          <w:sz w:val="28"/>
        </w:rPr>
      </w:pPr>
      <w:r>
        <w:rPr>
          <w:rFonts w:ascii="Times New Roman" w:hAnsi="Times New Roman"/>
          <w:color w:val="000000"/>
          <w:sz w:val="28"/>
        </w:rPr>
        <w:t>с помощью вращения</w:t>
      </w:r>
    </w:p>
    <w:p w:rsidR="006F46A6" w:rsidRDefault="00184034">
      <w:pPr>
        <w:pStyle w:val="a4"/>
        <w:numPr>
          <w:ilvl w:val="0"/>
          <w:numId w:val="17"/>
        </w:numPr>
        <w:shd w:val="clear" w:color="auto" w:fill="FFFFFF"/>
        <w:spacing w:after="0" w:line="360" w:lineRule="auto"/>
        <w:rPr>
          <w:rFonts w:ascii="Times New Roman" w:hAnsi="Times New Roman"/>
          <w:color w:val="000000"/>
          <w:sz w:val="28"/>
        </w:rPr>
      </w:pPr>
      <w:r>
        <w:rPr>
          <w:rFonts w:ascii="Times New Roman" w:hAnsi="Times New Roman"/>
          <w:color w:val="000000"/>
          <w:sz w:val="28"/>
        </w:rPr>
        <w:t>с помощью зеркального отражения</w:t>
      </w:r>
    </w:p>
    <w:p w:rsidR="006F46A6" w:rsidRDefault="00184034">
      <w:pPr>
        <w:shd w:val="clear" w:color="auto" w:fill="FFFFFF"/>
        <w:spacing w:after="0" w:line="360" w:lineRule="auto"/>
        <w:ind w:firstLine="709"/>
        <w:rPr>
          <w:rFonts w:ascii="Times New Roman" w:hAnsi="Times New Roman"/>
          <w:color w:val="000000"/>
          <w:sz w:val="28"/>
        </w:rPr>
      </w:pPr>
      <w:r>
        <w:rPr>
          <w:rFonts w:ascii="Times New Roman" w:hAnsi="Times New Roman"/>
          <w:color w:val="000000"/>
          <w:sz w:val="28"/>
        </w:rPr>
        <w:t>Способы создания других орнаментов при помощи циркуля будут указаны в разработанном учебном пособии (</w:t>
      </w:r>
      <w:proofErr w:type="gramStart"/>
      <w:r>
        <w:rPr>
          <w:rFonts w:ascii="Times New Roman" w:hAnsi="Times New Roman"/>
          <w:color w:val="000000"/>
          <w:sz w:val="28"/>
        </w:rPr>
        <w:t>см</w:t>
      </w:r>
      <w:proofErr w:type="gramEnd"/>
      <w:r>
        <w:rPr>
          <w:rFonts w:ascii="Times New Roman" w:hAnsi="Times New Roman"/>
          <w:color w:val="000000"/>
          <w:sz w:val="28"/>
        </w:rPr>
        <w:t>. приложение).</w:t>
      </w:r>
    </w:p>
    <w:p w:rsidR="006F46A6" w:rsidRDefault="00184034">
      <w:pPr>
        <w:rPr>
          <w:rFonts w:ascii="Times New Roman" w:hAnsi="Times New Roman"/>
          <w:color w:val="000000"/>
          <w:sz w:val="28"/>
        </w:rPr>
      </w:pPr>
      <w:r>
        <w:rPr>
          <w:rFonts w:ascii="Times New Roman" w:hAnsi="Times New Roman"/>
          <w:color w:val="000000"/>
          <w:sz w:val="28"/>
        </w:rPr>
        <w:br w:type="page"/>
      </w:r>
    </w:p>
    <w:p w:rsidR="006F46A6" w:rsidRDefault="00184034">
      <w:pPr>
        <w:shd w:val="clear" w:color="auto" w:fill="FFFFFF"/>
        <w:spacing w:after="0" w:line="360" w:lineRule="auto"/>
        <w:jc w:val="center"/>
        <w:rPr>
          <w:rFonts w:ascii="Times New Roman" w:hAnsi="Times New Roman"/>
          <w:color w:val="000000"/>
          <w:sz w:val="28"/>
        </w:rPr>
      </w:pPr>
      <w:r>
        <w:rPr>
          <w:rFonts w:ascii="Times New Roman" w:hAnsi="Times New Roman"/>
          <w:color w:val="000000"/>
          <w:sz w:val="28"/>
        </w:rPr>
        <w:lastRenderedPageBreak/>
        <w:t>Заключение</w:t>
      </w:r>
    </w:p>
    <w:p w:rsidR="006F46A6" w:rsidRDefault="00184034">
      <w:pPr>
        <w:shd w:val="clear" w:color="auto" w:fill="FFFFFF"/>
        <w:spacing w:after="0" w:line="360" w:lineRule="auto"/>
        <w:ind w:firstLine="709"/>
        <w:jc w:val="both"/>
        <w:rPr>
          <w:rFonts w:ascii="Times New Roman" w:hAnsi="Times New Roman"/>
          <w:color w:val="000000"/>
          <w:sz w:val="28"/>
        </w:rPr>
      </w:pPr>
      <w:r>
        <w:rPr>
          <w:rFonts w:ascii="Times New Roman" w:hAnsi="Times New Roman"/>
          <w:color w:val="000000"/>
          <w:sz w:val="28"/>
        </w:rPr>
        <w:t xml:space="preserve">Итак, орнамент - это особый вид художественного творчества, который, как считают многие исследователи, не существует в виде самостоятельного произведения, он лишь украшает собой ту или иную вещь, но, тем не менее, «он... представляет собой достаточно сложную художественную структуру, для создания которой используются различные выразительные средства. </w:t>
      </w:r>
      <w:proofErr w:type="gramStart"/>
      <w:r>
        <w:rPr>
          <w:rFonts w:ascii="Times New Roman" w:hAnsi="Times New Roman"/>
          <w:color w:val="000000"/>
          <w:sz w:val="28"/>
        </w:rPr>
        <w:t>Среди них - цвет, фактура и математические основы орнаментальной композиции - ритм, симметрия; графическая экспрессия орнаментальных линий, их упругость и подвижность, гибкость или угловатость; пластика - в рельефных орнаментах; и, наконец, выразительные качества используемых натурных мотивов, красота нарисованного цветка, изгиб стебля, узорчатость листа...».</w:t>
      </w:r>
      <w:proofErr w:type="gramEnd"/>
    </w:p>
    <w:p w:rsidR="006F46A6" w:rsidRDefault="00184034">
      <w:pPr>
        <w:shd w:val="clear" w:color="auto" w:fill="FFFFFF"/>
        <w:spacing w:after="0" w:line="360" w:lineRule="auto"/>
        <w:ind w:firstLine="709"/>
        <w:jc w:val="both"/>
        <w:rPr>
          <w:rFonts w:ascii="Times New Roman" w:hAnsi="Times New Roman"/>
          <w:color w:val="000000"/>
          <w:sz w:val="28"/>
        </w:rPr>
      </w:pPr>
      <w:r>
        <w:rPr>
          <w:rFonts w:ascii="Times New Roman" w:hAnsi="Times New Roman"/>
          <w:color w:val="000000"/>
          <w:sz w:val="28"/>
        </w:rPr>
        <w:t>Языком орнамента создавались художественные образы, понятные широкой массе населения. С течением времени содержание многих орнаментов забылось и современным исследователям потребуется много кропотливой работы для разгадки содержания хотя бы их части. Некоторые орнаменты стали традиционными без всякого разъяснения. Можно сказать, что орнаменты своими художественно-изобразительными средствами раскрывают действительную жизнь народа.</w:t>
      </w:r>
    </w:p>
    <w:p w:rsidR="006F46A6" w:rsidRDefault="00A25B09">
      <w:pPr>
        <w:spacing w:after="0" w:line="360" w:lineRule="auto"/>
        <w:ind w:firstLine="709"/>
        <w:jc w:val="both"/>
        <w:rPr>
          <w:rFonts w:ascii="Times New Roman" w:hAnsi="Times New Roman"/>
          <w:color w:val="000000"/>
          <w:sz w:val="28"/>
        </w:rPr>
      </w:pPr>
      <w:r>
        <w:rPr>
          <w:rFonts w:ascii="Times New Roman" w:hAnsi="Times New Roman"/>
          <w:color w:val="000000"/>
          <w:sz w:val="28"/>
        </w:rPr>
        <w:t>Благодаря проекту, я познакомила</w:t>
      </w:r>
      <w:r w:rsidR="00184034">
        <w:rPr>
          <w:rFonts w:ascii="Times New Roman" w:hAnsi="Times New Roman"/>
          <w:color w:val="000000"/>
          <w:sz w:val="28"/>
        </w:rPr>
        <w:t>сь с удивительным искусством создания орнамента и е</w:t>
      </w:r>
      <w:r>
        <w:rPr>
          <w:rFonts w:ascii="Times New Roman" w:hAnsi="Times New Roman"/>
          <w:color w:val="000000"/>
          <w:sz w:val="28"/>
        </w:rPr>
        <w:t xml:space="preserve">го применения, и сейчас могу  сказать, что поставленные мною </w:t>
      </w:r>
      <w:r w:rsidR="00184034">
        <w:rPr>
          <w:rFonts w:ascii="Times New Roman" w:hAnsi="Times New Roman"/>
          <w:color w:val="000000"/>
          <w:sz w:val="28"/>
        </w:rPr>
        <w:t xml:space="preserve"> цели и задачи выполнены.</w:t>
      </w:r>
    </w:p>
    <w:p w:rsidR="006F46A6" w:rsidRDefault="00184034">
      <w:pPr>
        <w:rPr>
          <w:rFonts w:ascii="Times New Roman" w:hAnsi="Times New Roman"/>
          <w:color w:val="000000"/>
          <w:sz w:val="28"/>
        </w:rPr>
      </w:pPr>
      <w:r>
        <w:rPr>
          <w:rFonts w:ascii="Times New Roman" w:hAnsi="Times New Roman"/>
          <w:color w:val="000000"/>
          <w:sz w:val="28"/>
        </w:rPr>
        <w:br w:type="page"/>
      </w:r>
    </w:p>
    <w:p w:rsidR="006F46A6" w:rsidRDefault="00184034">
      <w:pPr>
        <w:shd w:val="clear" w:color="auto" w:fill="FFFFFF"/>
        <w:spacing w:after="0" w:line="360" w:lineRule="auto"/>
        <w:jc w:val="center"/>
        <w:rPr>
          <w:rFonts w:ascii="Times New Roman" w:hAnsi="Times New Roman"/>
          <w:color w:val="000000"/>
          <w:sz w:val="28"/>
        </w:rPr>
      </w:pPr>
      <w:r>
        <w:rPr>
          <w:rFonts w:ascii="Times New Roman" w:hAnsi="Times New Roman"/>
          <w:color w:val="000000"/>
          <w:sz w:val="28"/>
        </w:rPr>
        <w:lastRenderedPageBreak/>
        <w:t>Литература</w:t>
      </w:r>
    </w:p>
    <w:p w:rsidR="006F46A6" w:rsidRDefault="006F46A6">
      <w:pPr>
        <w:shd w:val="clear" w:color="auto" w:fill="FFFFFF"/>
        <w:spacing w:after="0" w:line="360" w:lineRule="auto"/>
        <w:rPr>
          <w:rFonts w:ascii="Times New Roman" w:hAnsi="Times New Roman"/>
          <w:color w:val="000000"/>
          <w:sz w:val="28"/>
        </w:rPr>
      </w:pPr>
    </w:p>
    <w:p w:rsidR="006F46A6" w:rsidRDefault="00184034">
      <w:pPr>
        <w:pStyle w:val="a4"/>
        <w:numPr>
          <w:ilvl w:val="0"/>
          <w:numId w:val="16"/>
        </w:numPr>
        <w:shd w:val="clear" w:color="auto" w:fill="FFFFFF"/>
        <w:spacing w:after="0" w:line="360" w:lineRule="auto"/>
        <w:ind w:left="714" w:hanging="357"/>
        <w:jc w:val="both"/>
        <w:rPr>
          <w:rFonts w:ascii="Times New Roman" w:hAnsi="Times New Roman"/>
          <w:color w:val="000000"/>
          <w:sz w:val="28"/>
        </w:rPr>
      </w:pPr>
      <w:r>
        <w:rPr>
          <w:rFonts w:ascii="Times New Roman" w:hAnsi="Times New Roman"/>
          <w:color w:val="000000"/>
          <w:sz w:val="28"/>
        </w:rPr>
        <w:t xml:space="preserve">Ворончихина О.Б. Традиционный орнамент, выпуск №1, Екатеринбург, 2003г. </w:t>
      </w:r>
    </w:p>
    <w:p w:rsidR="006F46A6" w:rsidRDefault="00184034">
      <w:pPr>
        <w:pStyle w:val="a4"/>
        <w:numPr>
          <w:ilvl w:val="0"/>
          <w:numId w:val="16"/>
        </w:numPr>
        <w:shd w:val="clear" w:color="auto" w:fill="FFFFFF"/>
        <w:spacing w:after="0" w:line="360" w:lineRule="auto"/>
        <w:ind w:left="714" w:hanging="357"/>
        <w:rPr>
          <w:rFonts w:ascii="Times New Roman" w:hAnsi="Times New Roman"/>
          <w:color w:val="000000"/>
          <w:sz w:val="28"/>
        </w:rPr>
      </w:pPr>
      <w:proofErr w:type="spellStart"/>
      <w:r>
        <w:rPr>
          <w:rFonts w:ascii="Times New Roman" w:hAnsi="Times New Roman"/>
          <w:color w:val="000000"/>
          <w:sz w:val="28"/>
        </w:rPr>
        <w:t>Горяевпа</w:t>
      </w:r>
      <w:proofErr w:type="spellEnd"/>
      <w:r>
        <w:rPr>
          <w:rFonts w:ascii="Times New Roman" w:hAnsi="Times New Roman"/>
          <w:color w:val="000000"/>
          <w:sz w:val="28"/>
        </w:rPr>
        <w:t xml:space="preserve"> Н.А., Островская О.В. Декоративно-прикладное искусство в жизни человека, М.Просвещение, 2005 г</w:t>
      </w:r>
    </w:p>
    <w:p w:rsidR="006F46A6" w:rsidRDefault="00184034">
      <w:pPr>
        <w:pStyle w:val="a4"/>
        <w:numPr>
          <w:ilvl w:val="0"/>
          <w:numId w:val="16"/>
        </w:numPr>
        <w:shd w:val="clear" w:color="auto" w:fill="FFFFFF"/>
        <w:spacing w:after="0" w:line="360" w:lineRule="auto"/>
        <w:ind w:left="714" w:hanging="357"/>
        <w:rPr>
          <w:rFonts w:ascii="Times New Roman" w:hAnsi="Times New Roman"/>
          <w:color w:val="000000"/>
          <w:sz w:val="28"/>
        </w:rPr>
      </w:pPr>
      <w:r>
        <w:rPr>
          <w:rFonts w:ascii="Times New Roman" w:hAnsi="Times New Roman"/>
          <w:color w:val="000000"/>
          <w:sz w:val="28"/>
        </w:rPr>
        <w:t xml:space="preserve">М. </w:t>
      </w:r>
      <w:proofErr w:type="spellStart"/>
      <w:r>
        <w:rPr>
          <w:rFonts w:ascii="Times New Roman" w:hAnsi="Times New Roman"/>
          <w:color w:val="000000"/>
          <w:sz w:val="28"/>
        </w:rPr>
        <w:t>Качаева</w:t>
      </w:r>
      <w:proofErr w:type="spellEnd"/>
      <w:r>
        <w:rPr>
          <w:rFonts w:ascii="Times New Roman" w:hAnsi="Times New Roman"/>
          <w:color w:val="000000"/>
          <w:sz w:val="28"/>
        </w:rPr>
        <w:t>. Сокровища русского орнамента. М., 2008.</w:t>
      </w:r>
    </w:p>
    <w:p w:rsidR="006F46A6" w:rsidRDefault="00184034">
      <w:pPr>
        <w:pStyle w:val="a4"/>
        <w:numPr>
          <w:ilvl w:val="0"/>
          <w:numId w:val="16"/>
        </w:numPr>
        <w:shd w:val="clear" w:color="auto" w:fill="FFFFFF"/>
        <w:spacing w:after="0" w:line="360" w:lineRule="auto"/>
        <w:ind w:left="714" w:hanging="357"/>
        <w:rPr>
          <w:rFonts w:ascii="Times New Roman" w:hAnsi="Times New Roman"/>
          <w:color w:val="000000"/>
          <w:sz w:val="28"/>
        </w:rPr>
      </w:pPr>
      <w:r>
        <w:rPr>
          <w:rFonts w:ascii="Times New Roman" w:hAnsi="Times New Roman"/>
          <w:color w:val="000000"/>
          <w:sz w:val="28"/>
        </w:rPr>
        <w:t>Богуславская И. Я., "Русская народная вышивка", Москва, 1972.</w:t>
      </w:r>
    </w:p>
    <w:p w:rsidR="006F46A6" w:rsidRDefault="0070772D">
      <w:pPr>
        <w:pStyle w:val="a4"/>
        <w:numPr>
          <w:ilvl w:val="0"/>
          <w:numId w:val="16"/>
        </w:numPr>
        <w:shd w:val="clear" w:color="auto" w:fill="FFFFFF"/>
        <w:spacing w:after="0" w:line="360" w:lineRule="auto"/>
        <w:ind w:left="714" w:hanging="357"/>
        <w:rPr>
          <w:rFonts w:ascii="Times New Roman" w:hAnsi="Times New Roman"/>
          <w:color w:val="000000"/>
          <w:sz w:val="28"/>
        </w:rPr>
      </w:pPr>
      <w:hyperlink r:id="rId47" w:history="1">
        <w:r w:rsidR="00184034">
          <w:rPr>
            <w:rStyle w:val="ac"/>
            <w:rFonts w:ascii="Times New Roman" w:hAnsi="Times New Roman"/>
            <w:color w:val="000000"/>
            <w:sz w:val="28"/>
          </w:rPr>
          <w:t>http://ornaments.com.ua/sozdanie-ornamenta-shablony/</w:t>
        </w:r>
      </w:hyperlink>
    </w:p>
    <w:p w:rsidR="006F46A6" w:rsidRDefault="0070772D">
      <w:pPr>
        <w:pStyle w:val="a4"/>
        <w:numPr>
          <w:ilvl w:val="0"/>
          <w:numId w:val="16"/>
        </w:numPr>
        <w:shd w:val="clear" w:color="auto" w:fill="FFFFFF"/>
        <w:spacing w:after="0" w:line="360" w:lineRule="auto"/>
        <w:ind w:left="714" w:hanging="357"/>
        <w:rPr>
          <w:rFonts w:ascii="Times New Roman" w:hAnsi="Times New Roman"/>
          <w:color w:val="000000"/>
          <w:sz w:val="28"/>
        </w:rPr>
      </w:pPr>
      <w:hyperlink r:id="rId48" w:history="1">
        <w:r w:rsidR="00184034">
          <w:rPr>
            <w:rStyle w:val="ac"/>
            <w:rFonts w:ascii="Times New Roman" w:hAnsi="Times New Roman"/>
            <w:color w:val="000000"/>
            <w:sz w:val="28"/>
          </w:rPr>
          <w:t>http://studopedia.ru/1_15907_istoriya-vozniknoveniya-ornamenta.html</w:t>
        </w:r>
      </w:hyperlink>
    </w:p>
    <w:p w:rsidR="006F46A6" w:rsidRDefault="00184034">
      <w:pPr>
        <w:rPr>
          <w:rFonts w:ascii="Times New Roman" w:hAnsi="Times New Roman"/>
          <w:color w:val="000000"/>
          <w:sz w:val="28"/>
        </w:rPr>
      </w:pPr>
      <w:r>
        <w:rPr>
          <w:rFonts w:ascii="Times New Roman" w:hAnsi="Times New Roman"/>
          <w:color w:val="000000"/>
          <w:sz w:val="28"/>
        </w:rPr>
        <w:br w:type="page"/>
      </w:r>
    </w:p>
    <w:p w:rsidR="006F46A6" w:rsidRDefault="00184034">
      <w:pPr>
        <w:pStyle w:val="a4"/>
        <w:shd w:val="clear" w:color="auto" w:fill="FFFFFF"/>
        <w:spacing w:after="0" w:line="360" w:lineRule="auto"/>
        <w:ind w:left="714"/>
        <w:rPr>
          <w:rFonts w:ascii="Times New Roman" w:hAnsi="Times New Roman"/>
          <w:sz w:val="28"/>
        </w:rPr>
      </w:pPr>
      <w:r>
        <w:rPr>
          <w:rFonts w:ascii="Times New Roman" w:hAnsi="Times New Roman"/>
          <w:sz w:val="28"/>
        </w:rPr>
        <w:lastRenderedPageBreak/>
        <w:br/>
      </w:r>
    </w:p>
    <w:p w:rsidR="006F46A6" w:rsidRDefault="006F46A6">
      <w:pPr>
        <w:shd w:val="clear" w:color="auto" w:fill="FFFFFF"/>
        <w:spacing w:after="346" w:line="249" w:lineRule="atLeast"/>
        <w:jc w:val="both"/>
        <w:rPr>
          <w:rFonts w:ascii="Times New Roman" w:hAnsi="Times New Roman"/>
          <w:color w:val="000000"/>
          <w:sz w:val="28"/>
        </w:rPr>
      </w:pPr>
    </w:p>
    <w:sectPr w:rsidR="006F46A6" w:rsidSect="0070772D">
      <w:footerReference w:type="default" r:id="rId49"/>
      <w:pgSz w:w="11906" w:h="16838" w:code="9"/>
      <w:pgMar w:top="851" w:right="851" w:bottom="851"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4034" w:rsidRDefault="00184034">
      <w:pPr>
        <w:spacing w:after="0" w:line="240" w:lineRule="auto"/>
      </w:pPr>
      <w:r>
        <w:separator/>
      </w:r>
    </w:p>
  </w:endnote>
  <w:endnote w:type="continuationSeparator" w:id="1">
    <w:p w:rsidR="00184034" w:rsidRDefault="001840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6A6" w:rsidRDefault="0070772D">
    <w:pPr>
      <w:pStyle w:val="a9"/>
      <w:jc w:val="center"/>
    </w:pPr>
    <w:r>
      <w:fldChar w:fldCharType="begin"/>
    </w:r>
    <w:r w:rsidR="00184034">
      <w:instrText xml:space="preserve"> PAGE   \* MERGEFORMAT </w:instrText>
    </w:r>
    <w:r>
      <w:fldChar w:fldCharType="separate"/>
    </w:r>
    <w:r w:rsidR="00A25B09">
      <w:rPr>
        <w:noProof/>
      </w:rPr>
      <w:t>19</w:t>
    </w:r>
    <w:r>
      <w:rPr>
        <w:noProof/>
      </w:rPr>
      <w:fldChar w:fldCharType="end"/>
    </w:r>
  </w:p>
  <w:p w:rsidR="006F46A6" w:rsidRDefault="006F46A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4034" w:rsidRDefault="00184034">
      <w:pPr>
        <w:spacing w:after="0" w:line="240" w:lineRule="auto"/>
      </w:pPr>
      <w:r>
        <w:separator/>
      </w:r>
    </w:p>
  </w:footnote>
  <w:footnote w:type="continuationSeparator" w:id="1">
    <w:p w:rsidR="00184034" w:rsidRDefault="001840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82D27"/>
    <w:multiLevelType w:val="hybridMultilevel"/>
    <w:tmpl w:val="F8E6278A"/>
    <w:lvl w:ilvl="0" w:tplc="F7E0F9EA">
      <w:start w:val="1"/>
      <w:numFmt w:val="bullet"/>
      <w:lvlText w:val=""/>
      <w:lvlJc w:val="left"/>
      <w:pPr>
        <w:tabs>
          <w:tab w:val="left" w:pos="720"/>
        </w:tabs>
        <w:ind w:left="720" w:hanging="360"/>
      </w:pPr>
      <w:rPr>
        <w:rFonts w:ascii="Wingdings" w:hAnsi="Wingdings"/>
      </w:rPr>
    </w:lvl>
    <w:lvl w:ilvl="1" w:tplc="226870CA">
      <w:start w:val="1"/>
      <w:numFmt w:val="bullet"/>
      <w:lvlText w:val=""/>
      <w:lvlJc w:val="left"/>
      <w:pPr>
        <w:tabs>
          <w:tab w:val="left" w:pos="1440"/>
        </w:tabs>
        <w:ind w:left="1440" w:hanging="360"/>
      </w:pPr>
      <w:rPr>
        <w:rFonts w:ascii="Wingdings" w:hAnsi="Wingdings"/>
      </w:rPr>
    </w:lvl>
    <w:lvl w:ilvl="2" w:tplc="517C9182">
      <w:start w:val="1"/>
      <w:numFmt w:val="bullet"/>
      <w:lvlText w:val=""/>
      <w:lvlJc w:val="left"/>
      <w:pPr>
        <w:tabs>
          <w:tab w:val="left" w:pos="2160"/>
        </w:tabs>
        <w:ind w:left="2160" w:hanging="360"/>
      </w:pPr>
      <w:rPr>
        <w:rFonts w:ascii="Wingdings" w:hAnsi="Wingdings"/>
      </w:rPr>
    </w:lvl>
    <w:lvl w:ilvl="3" w:tplc="BD2CED98">
      <w:start w:val="1"/>
      <w:numFmt w:val="bullet"/>
      <w:lvlText w:val=""/>
      <w:lvlJc w:val="left"/>
      <w:pPr>
        <w:tabs>
          <w:tab w:val="left" w:pos="2880"/>
        </w:tabs>
        <w:ind w:left="2880" w:hanging="360"/>
      </w:pPr>
      <w:rPr>
        <w:rFonts w:ascii="Wingdings" w:hAnsi="Wingdings"/>
      </w:rPr>
    </w:lvl>
    <w:lvl w:ilvl="4" w:tplc="622CB75E">
      <w:start w:val="1"/>
      <w:numFmt w:val="bullet"/>
      <w:lvlText w:val=""/>
      <w:lvlJc w:val="left"/>
      <w:pPr>
        <w:tabs>
          <w:tab w:val="left" w:pos="3600"/>
        </w:tabs>
        <w:ind w:left="3600" w:hanging="360"/>
      </w:pPr>
      <w:rPr>
        <w:rFonts w:ascii="Wingdings" w:hAnsi="Wingdings"/>
      </w:rPr>
    </w:lvl>
    <w:lvl w:ilvl="5" w:tplc="3B885AA0">
      <w:start w:val="1"/>
      <w:numFmt w:val="bullet"/>
      <w:lvlText w:val=""/>
      <w:lvlJc w:val="left"/>
      <w:pPr>
        <w:tabs>
          <w:tab w:val="left" w:pos="4320"/>
        </w:tabs>
        <w:ind w:left="4320" w:hanging="360"/>
      </w:pPr>
      <w:rPr>
        <w:rFonts w:ascii="Wingdings" w:hAnsi="Wingdings"/>
      </w:rPr>
    </w:lvl>
    <w:lvl w:ilvl="6" w:tplc="39028DAC">
      <w:start w:val="1"/>
      <w:numFmt w:val="bullet"/>
      <w:lvlText w:val=""/>
      <w:lvlJc w:val="left"/>
      <w:pPr>
        <w:tabs>
          <w:tab w:val="left" w:pos="5040"/>
        </w:tabs>
        <w:ind w:left="5040" w:hanging="360"/>
      </w:pPr>
      <w:rPr>
        <w:rFonts w:ascii="Wingdings" w:hAnsi="Wingdings"/>
      </w:rPr>
    </w:lvl>
    <w:lvl w:ilvl="7" w:tplc="91B2F3D0">
      <w:start w:val="1"/>
      <w:numFmt w:val="bullet"/>
      <w:lvlText w:val=""/>
      <w:lvlJc w:val="left"/>
      <w:pPr>
        <w:tabs>
          <w:tab w:val="left" w:pos="5760"/>
        </w:tabs>
        <w:ind w:left="5760" w:hanging="360"/>
      </w:pPr>
      <w:rPr>
        <w:rFonts w:ascii="Wingdings" w:hAnsi="Wingdings"/>
      </w:rPr>
    </w:lvl>
    <w:lvl w:ilvl="8" w:tplc="1BEC968A">
      <w:start w:val="1"/>
      <w:numFmt w:val="bullet"/>
      <w:lvlText w:val=""/>
      <w:lvlJc w:val="left"/>
      <w:pPr>
        <w:tabs>
          <w:tab w:val="left" w:pos="6480"/>
        </w:tabs>
        <w:ind w:left="6480" w:hanging="360"/>
      </w:pPr>
      <w:rPr>
        <w:rFonts w:ascii="Wingdings" w:hAnsi="Wingdings"/>
      </w:rPr>
    </w:lvl>
  </w:abstractNum>
  <w:abstractNum w:abstractNumId="1">
    <w:nsid w:val="1B856C54"/>
    <w:multiLevelType w:val="hybridMultilevel"/>
    <w:tmpl w:val="EF3C5E22"/>
    <w:lvl w:ilvl="0" w:tplc="0419000F">
      <w:start w:val="1"/>
      <w:numFmt w:val="decimal"/>
      <w:lvlText w:val="%1."/>
      <w:lvlJc w:val="left"/>
      <w:pPr>
        <w:ind w:left="1146" w:hanging="360"/>
      </w:pPr>
    </w:lvl>
    <w:lvl w:ilvl="1" w:tplc="04190003">
      <w:start w:val="1"/>
      <w:numFmt w:val="decimal"/>
      <w:lvlText w:val="%2."/>
      <w:lvlJc w:val="left"/>
      <w:pPr>
        <w:tabs>
          <w:tab w:val="left" w:pos="1440"/>
        </w:tabs>
        <w:ind w:left="1440" w:hanging="360"/>
      </w:p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2">
    <w:nsid w:val="1ED62BB5"/>
    <w:multiLevelType w:val="hybridMultilevel"/>
    <w:tmpl w:val="5620962E"/>
    <w:lvl w:ilvl="0" w:tplc="2D2EBEE8">
      <w:start w:val="1"/>
      <w:numFmt w:val="decimal"/>
      <w:lvlText w:val="%1."/>
      <w:lvlJc w:val="left"/>
      <w:pPr>
        <w:ind w:left="645" w:hanging="360"/>
      </w:p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3">
    <w:nsid w:val="295A1AC6"/>
    <w:multiLevelType w:val="hybridMultilevel"/>
    <w:tmpl w:val="9D624AAE"/>
    <w:lvl w:ilvl="0" w:tplc="D952D2FC">
      <w:start w:val="1"/>
      <w:numFmt w:val="bullet"/>
      <w:lvlText w:val="•"/>
      <w:lvlJc w:val="left"/>
      <w:pPr>
        <w:tabs>
          <w:tab w:val="left" w:pos="720"/>
        </w:tabs>
        <w:ind w:left="720" w:hanging="360"/>
      </w:pPr>
      <w:rPr>
        <w:rFonts w:ascii="Times New Roman" w:hAnsi="Times New Roman"/>
      </w:rPr>
    </w:lvl>
    <w:lvl w:ilvl="1" w:tplc="956E2632">
      <w:start w:val="1"/>
      <w:numFmt w:val="bullet"/>
      <w:lvlText w:val="•"/>
      <w:lvlJc w:val="left"/>
      <w:pPr>
        <w:tabs>
          <w:tab w:val="left" w:pos="1440"/>
        </w:tabs>
        <w:ind w:left="1440" w:hanging="360"/>
      </w:pPr>
      <w:rPr>
        <w:rFonts w:ascii="Times New Roman" w:hAnsi="Times New Roman"/>
      </w:rPr>
    </w:lvl>
    <w:lvl w:ilvl="2" w:tplc="D0CCB0D0">
      <w:start w:val="1"/>
      <w:numFmt w:val="bullet"/>
      <w:lvlText w:val="•"/>
      <w:lvlJc w:val="left"/>
      <w:pPr>
        <w:tabs>
          <w:tab w:val="left" w:pos="2160"/>
        </w:tabs>
        <w:ind w:left="2160" w:hanging="360"/>
      </w:pPr>
      <w:rPr>
        <w:rFonts w:ascii="Times New Roman" w:hAnsi="Times New Roman"/>
      </w:rPr>
    </w:lvl>
    <w:lvl w:ilvl="3" w:tplc="D15EB428">
      <w:start w:val="1"/>
      <w:numFmt w:val="bullet"/>
      <w:lvlText w:val="•"/>
      <w:lvlJc w:val="left"/>
      <w:pPr>
        <w:tabs>
          <w:tab w:val="left" w:pos="2880"/>
        </w:tabs>
        <w:ind w:left="2880" w:hanging="360"/>
      </w:pPr>
      <w:rPr>
        <w:rFonts w:ascii="Times New Roman" w:hAnsi="Times New Roman"/>
      </w:rPr>
    </w:lvl>
    <w:lvl w:ilvl="4" w:tplc="F6E08618">
      <w:start w:val="1"/>
      <w:numFmt w:val="bullet"/>
      <w:lvlText w:val="•"/>
      <w:lvlJc w:val="left"/>
      <w:pPr>
        <w:tabs>
          <w:tab w:val="left" w:pos="3600"/>
        </w:tabs>
        <w:ind w:left="3600" w:hanging="360"/>
      </w:pPr>
      <w:rPr>
        <w:rFonts w:ascii="Times New Roman" w:hAnsi="Times New Roman"/>
      </w:rPr>
    </w:lvl>
    <w:lvl w:ilvl="5" w:tplc="CA221922">
      <w:start w:val="1"/>
      <w:numFmt w:val="bullet"/>
      <w:lvlText w:val="•"/>
      <w:lvlJc w:val="left"/>
      <w:pPr>
        <w:tabs>
          <w:tab w:val="left" w:pos="4320"/>
        </w:tabs>
        <w:ind w:left="4320" w:hanging="360"/>
      </w:pPr>
      <w:rPr>
        <w:rFonts w:ascii="Times New Roman" w:hAnsi="Times New Roman"/>
      </w:rPr>
    </w:lvl>
    <w:lvl w:ilvl="6" w:tplc="A176C074">
      <w:start w:val="1"/>
      <w:numFmt w:val="bullet"/>
      <w:lvlText w:val="•"/>
      <w:lvlJc w:val="left"/>
      <w:pPr>
        <w:tabs>
          <w:tab w:val="left" w:pos="5040"/>
        </w:tabs>
        <w:ind w:left="5040" w:hanging="360"/>
      </w:pPr>
      <w:rPr>
        <w:rFonts w:ascii="Times New Roman" w:hAnsi="Times New Roman"/>
      </w:rPr>
    </w:lvl>
    <w:lvl w:ilvl="7" w:tplc="A5EA88E6">
      <w:start w:val="1"/>
      <w:numFmt w:val="bullet"/>
      <w:lvlText w:val="•"/>
      <w:lvlJc w:val="left"/>
      <w:pPr>
        <w:tabs>
          <w:tab w:val="left" w:pos="5760"/>
        </w:tabs>
        <w:ind w:left="5760" w:hanging="360"/>
      </w:pPr>
      <w:rPr>
        <w:rFonts w:ascii="Times New Roman" w:hAnsi="Times New Roman"/>
      </w:rPr>
    </w:lvl>
    <w:lvl w:ilvl="8" w:tplc="84E48C02">
      <w:start w:val="1"/>
      <w:numFmt w:val="bullet"/>
      <w:lvlText w:val="•"/>
      <w:lvlJc w:val="left"/>
      <w:pPr>
        <w:tabs>
          <w:tab w:val="left" w:pos="6480"/>
        </w:tabs>
        <w:ind w:left="6480" w:hanging="360"/>
      </w:pPr>
      <w:rPr>
        <w:rFonts w:ascii="Times New Roman" w:hAnsi="Times New Roman"/>
      </w:rPr>
    </w:lvl>
  </w:abstractNum>
  <w:abstractNum w:abstractNumId="4">
    <w:nsid w:val="37C244B8"/>
    <w:multiLevelType w:val="hybridMultilevel"/>
    <w:tmpl w:val="BF2A2686"/>
    <w:lvl w:ilvl="0" w:tplc="7E4486A0">
      <w:start w:val="1"/>
      <w:numFmt w:val="bullet"/>
      <w:lvlText w:val="•"/>
      <w:lvlJc w:val="left"/>
      <w:pPr>
        <w:tabs>
          <w:tab w:val="left" w:pos="720"/>
        </w:tabs>
        <w:ind w:left="720" w:hanging="360"/>
      </w:pPr>
      <w:rPr>
        <w:rFonts w:ascii="Times New Roman" w:hAnsi="Times New Roman"/>
      </w:rPr>
    </w:lvl>
    <w:lvl w:ilvl="1" w:tplc="37A2AE4C">
      <w:start w:val="1"/>
      <w:numFmt w:val="bullet"/>
      <w:lvlText w:val="•"/>
      <w:lvlJc w:val="left"/>
      <w:pPr>
        <w:tabs>
          <w:tab w:val="left" w:pos="1440"/>
        </w:tabs>
        <w:ind w:left="1440" w:hanging="360"/>
      </w:pPr>
      <w:rPr>
        <w:rFonts w:ascii="Times New Roman" w:hAnsi="Times New Roman"/>
      </w:rPr>
    </w:lvl>
    <w:lvl w:ilvl="2" w:tplc="2418FB12">
      <w:start w:val="1"/>
      <w:numFmt w:val="bullet"/>
      <w:lvlText w:val="•"/>
      <w:lvlJc w:val="left"/>
      <w:pPr>
        <w:tabs>
          <w:tab w:val="left" w:pos="2160"/>
        </w:tabs>
        <w:ind w:left="2160" w:hanging="360"/>
      </w:pPr>
      <w:rPr>
        <w:rFonts w:ascii="Times New Roman" w:hAnsi="Times New Roman"/>
      </w:rPr>
    </w:lvl>
    <w:lvl w:ilvl="3" w:tplc="7E948498">
      <w:start w:val="1"/>
      <w:numFmt w:val="bullet"/>
      <w:lvlText w:val="•"/>
      <w:lvlJc w:val="left"/>
      <w:pPr>
        <w:tabs>
          <w:tab w:val="left" w:pos="2880"/>
        </w:tabs>
        <w:ind w:left="2880" w:hanging="360"/>
      </w:pPr>
      <w:rPr>
        <w:rFonts w:ascii="Times New Roman" w:hAnsi="Times New Roman"/>
      </w:rPr>
    </w:lvl>
    <w:lvl w:ilvl="4" w:tplc="597C82CC">
      <w:start w:val="1"/>
      <w:numFmt w:val="bullet"/>
      <w:lvlText w:val="•"/>
      <w:lvlJc w:val="left"/>
      <w:pPr>
        <w:tabs>
          <w:tab w:val="left" w:pos="3600"/>
        </w:tabs>
        <w:ind w:left="3600" w:hanging="360"/>
      </w:pPr>
      <w:rPr>
        <w:rFonts w:ascii="Times New Roman" w:hAnsi="Times New Roman"/>
      </w:rPr>
    </w:lvl>
    <w:lvl w:ilvl="5" w:tplc="67B62F14">
      <w:start w:val="1"/>
      <w:numFmt w:val="bullet"/>
      <w:lvlText w:val="•"/>
      <w:lvlJc w:val="left"/>
      <w:pPr>
        <w:tabs>
          <w:tab w:val="left" w:pos="4320"/>
        </w:tabs>
        <w:ind w:left="4320" w:hanging="360"/>
      </w:pPr>
      <w:rPr>
        <w:rFonts w:ascii="Times New Roman" w:hAnsi="Times New Roman"/>
      </w:rPr>
    </w:lvl>
    <w:lvl w:ilvl="6" w:tplc="5ACA79B2">
      <w:start w:val="1"/>
      <w:numFmt w:val="bullet"/>
      <w:lvlText w:val="•"/>
      <w:lvlJc w:val="left"/>
      <w:pPr>
        <w:tabs>
          <w:tab w:val="left" w:pos="5040"/>
        </w:tabs>
        <w:ind w:left="5040" w:hanging="360"/>
      </w:pPr>
      <w:rPr>
        <w:rFonts w:ascii="Times New Roman" w:hAnsi="Times New Roman"/>
      </w:rPr>
    </w:lvl>
    <w:lvl w:ilvl="7" w:tplc="2E2E10D6">
      <w:start w:val="1"/>
      <w:numFmt w:val="bullet"/>
      <w:lvlText w:val="•"/>
      <w:lvlJc w:val="left"/>
      <w:pPr>
        <w:tabs>
          <w:tab w:val="left" w:pos="5760"/>
        </w:tabs>
        <w:ind w:left="5760" w:hanging="360"/>
      </w:pPr>
      <w:rPr>
        <w:rFonts w:ascii="Times New Roman" w:hAnsi="Times New Roman"/>
      </w:rPr>
    </w:lvl>
    <w:lvl w:ilvl="8" w:tplc="563EF298">
      <w:start w:val="1"/>
      <w:numFmt w:val="bullet"/>
      <w:lvlText w:val="•"/>
      <w:lvlJc w:val="left"/>
      <w:pPr>
        <w:tabs>
          <w:tab w:val="left" w:pos="6480"/>
        </w:tabs>
        <w:ind w:left="6480" w:hanging="360"/>
      </w:pPr>
      <w:rPr>
        <w:rFonts w:ascii="Times New Roman" w:hAnsi="Times New Roman"/>
      </w:rPr>
    </w:lvl>
  </w:abstractNum>
  <w:abstractNum w:abstractNumId="5">
    <w:nsid w:val="37E74DC1"/>
    <w:multiLevelType w:val="hybridMultilevel"/>
    <w:tmpl w:val="0A12B0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8CF1797"/>
    <w:multiLevelType w:val="hybridMultilevel"/>
    <w:tmpl w:val="0936A61A"/>
    <w:lvl w:ilvl="0" w:tplc="2998EFEA">
      <w:start w:val="1"/>
      <w:numFmt w:val="bullet"/>
      <w:lvlText w:val="•"/>
      <w:lvlJc w:val="left"/>
      <w:pPr>
        <w:tabs>
          <w:tab w:val="left" w:pos="720"/>
        </w:tabs>
        <w:ind w:left="720" w:hanging="360"/>
      </w:pPr>
      <w:rPr>
        <w:rFonts w:ascii="Times New Roman" w:hAnsi="Times New Roman"/>
      </w:rPr>
    </w:lvl>
    <w:lvl w:ilvl="1" w:tplc="A1FEF902">
      <w:start w:val="1"/>
      <w:numFmt w:val="bullet"/>
      <w:lvlText w:val="•"/>
      <w:lvlJc w:val="left"/>
      <w:pPr>
        <w:tabs>
          <w:tab w:val="left" w:pos="1440"/>
        </w:tabs>
        <w:ind w:left="1440" w:hanging="360"/>
      </w:pPr>
      <w:rPr>
        <w:rFonts w:ascii="Times New Roman" w:hAnsi="Times New Roman"/>
      </w:rPr>
    </w:lvl>
    <w:lvl w:ilvl="2" w:tplc="77F2F04E">
      <w:start w:val="1"/>
      <w:numFmt w:val="bullet"/>
      <w:lvlText w:val="•"/>
      <w:lvlJc w:val="left"/>
      <w:pPr>
        <w:tabs>
          <w:tab w:val="left" w:pos="2160"/>
        </w:tabs>
        <w:ind w:left="2160" w:hanging="360"/>
      </w:pPr>
      <w:rPr>
        <w:rFonts w:ascii="Times New Roman" w:hAnsi="Times New Roman"/>
      </w:rPr>
    </w:lvl>
    <w:lvl w:ilvl="3" w:tplc="7ABC1674">
      <w:start w:val="1"/>
      <w:numFmt w:val="bullet"/>
      <w:lvlText w:val="•"/>
      <w:lvlJc w:val="left"/>
      <w:pPr>
        <w:tabs>
          <w:tab w:val="left" w:pos="2880"/>
        </w:tabs>
        <w:ind w:left="2880" w:hanging="360"/>
      </w:pPr>
      <w:rPr>
        <w:rFonts w:ascii="Times New Roman" w:hAnsi="Times New Roman"/>
      </w:rPr>
    </w:lvl>
    <w:lvl w:ilvl="4" w:tplc="A5F2CE26">
      <w:start w:val="1"/>
      <w:numFmt w:val="bullet"/>
      <w:lvlText w:val="•"/>
      <w:lvlJc w:val="left"/>
      <w:pPr>
        <w:tabs>
          <w:tab w:val="left" w:pos="3600"/>
        </w:tabs>
        <w:ind w:left="3600" w:hanging="360"/>
      </w:pPr>
      <w:rPr>
        <w:rFonts w:ascii="Times New Roman" w:hAnsi="Times New Roman"/>
      </w:rPr>
    </w:lvl>
    <w:lvl w:ilvl="5" w:tplc="44B43DB4">
      <w:start w:val="1"/>
      <w:numFmt w:val="bullet"/>
      <w:lvlText w:val="•"/>
      <w:lvlJc w:val="left"/>
      <w:pPr>
        <w:tabs>
          <w:tab w:val="left" w:pos="4320"/>
        </w:tabs>
        <w:ind w:left="4320" w:hanging="360"/>
      </w:pPr>
      <w:rPr>
        <w:rFonts w:ascii="Times New Roman" w:hAnsi="Times New Roman"/>
      </w:rPr>
    </w:lvl>
    <w:lvl w:ilvl="6" w:tplc="893AF4F0">
      <w:start w:val="1"/>
      <w:numFmt w:val="bullet"/>
      <w:lvlText w:val="•"/>
      <w:lvlJc w:val="left"/>
      <w:pPr>
        <w:tabs>
          <w:tab w:val="left" w:pos="5040"/>
        </w:tabs>
        <w:ind w:left="5040" w:hanging="360"/>
      </w:pPr>
      <w:rPr>
        <w:rFonts w:ascii="Times New Roman" w:hAnsi="Times New Roman"/>
      </w:rPr>
    </w:lvl>
    <w:lvl w:ilvl="7" w:tplc="38405566">
      <w:start w:val="1"/>
      <w:numFmt w:val="bullet"/>
      <w:lvlText w:val="•"/>
      <w:lvlJc w:val="left"/>
      <w:pPr>
        <w:tabs>
          <w:tab w:val="left" w:pos="5760"/>
        </w:tabs>
        <w:ind w:left="5760" w:hanging="360"/>
      </w:pPr>
      <w:rPr>
        <w:rFonts w:ascii="Times New Roman" w:hAnsi="Times New Roman"/>
      </w:rPr>
    </w:lvl>
    <w:lvl w:ilvl="8" w:tplc="87A41626">
      <w:start w:val="1"/>
      <w:numFmt w:val="bullet"/>
      <w:lvlText w:val="•"/>
      <w:lvlJc w:val="left"/>
      <w:pPr>
        <w:tabs>
          <w:tab w:val="left" w:pos="6480"/>
        </w:tabs>
        <w:ind w:left="6480" w:hanging="360"/>
      </w:pPr>
      <w:rPr>
        <w:rFonts w:ascii="Times New Roman" w:hAnsi="Times New Roman"/>
      </w:rPr>
    </w:lvl>
  </w:abstractNum>
  <w:abstractNum w:abstractNumId="7">
    <w:nsid w:val="3DC6278C"/>
    <w:multiLevelType w:val="hybridMultilevel"/>
    <w:tmpl w:val="C240AD74"/>
    <w:lvl w:ilvl="0" w:tplc="0419000B">
      <w:start w:val="1"/>
      <w:numFmt w:val="bullet"/>
      <w:lvlText w:val=""/>
      <w:lvlJc w:val="left"/>
      <w:pPr>
        <w:ind w:left="720" w:hanging="360"/>
      </w:pPr>
      <w:rPr>
        <w:rFonts w:ascii="Wingdings" w:hAnsi="Wingdings"/>
      </w:rPr>
    </w:lvl>
    <w:lvl w:ilvl="1" w:tplc="96B64082">
      <w:start w:val="1"/>
      <w:numFmt w:val="bullet"/>
      <w:lvlText w:val=""/>
      <w:lvlJc w:val="left"/>
      <w:pPr>
        <w:ind w:left="1440" w:hanging="360"/>
      </w:pPr>
      <w:rPr>
        <w:rFonts w:ascii="Symbol" w:hAnsi="Symbol"/>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8">
    <w:nsid w:val="484B2008"/>
    <w:multiLevelType w:val="hybridMultilevel"/>
    <w:tmpl w:val="00EE0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EA97581"/>
    <w:multiLevelType w:val="hybridMultilevel"/>
    <w:tmpl w:val="E74E2B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68683810"/>
    <w:multiLevelType w:val="hybridMultilevel"/>
    <w:tmpl w:val="FFA88F76"/>
    <w:lvl w:ilvl="0" w:tplc="0419000B">
      <w:start w:val="1"/>
      <w:numFmt w:val="bullet"/>
      <w:lvlText w:val=""/>
      <w:lvlJc w:val="left"/>
      <w:pPr>
        <w:ind w:left="1429" w:hanging="360"/>
      </w:pPr>
      <w:rPr>
        <w:rFonts w:ascii="Wingdings" w:hAnsi="Wingdings"/>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11">
    <w:nsid w:val="6C66654C"/>
    <w:multiLevelType w:val="hybridMultilevel"/>
    <w:tmpl w:val="A948D48C"/>
    <w:lvl w:ilvl="0" w:tplc="0419000B">
      <w:start w:val="1"/>
      <w:numFmt w:val="bullet"/>
      <w:lvlText w:val=""/>
      <w:lvlJc w:val="left"/>
      <w:pPr>
        <w:ind w:left="1287" w:hanging="360"/>
      </w:pPr>
      <w:rPr>
        <w:rFonts w:ascii="Wingdings" w:hAnsi="Wingdings"/>
      </w:rPr>
    </w:lvl>
    <w:lvl w:ilvl="1" w:tplc="04190003">
      <w:start w:val="1"/>
      <w:numFmt w:val="decimal"/>
      <w:lvlText w:val="%2."/>
      <w:lvlJc w:val="left"/>
      <w:pPr>
        <w:tabs>
          <w:tab w:val="left" w:pos="1440"/>
        </w:tabs>
        <w:ind w:left="1440" w:hanging="360"/>
      </w:p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2">
    <w:nsid w:val="6D965A5E"/>
    <w:multiLevelType w:val="hybridMultilevel"/>
    <w:tmpl w:val="1FBCFA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8496970"/>
    <w:multiLevelType w:val="hybridMultilevel"/>
    <w:tmpl w:val="7FDC9946"/>
    <w:lvl w:ilvl="0" w:tplc="5A4C8D42">
      <w:start w:val="1"/>
      <w:numFmt w:val="bullet"/>
      <w:lvlText w:val=""/>
      <w:lvlJc w:val="left"/>
      <w:pPr>
        <w:tabs>
          <w:tab w:val="left" w:pos="720"/>
        </w:tabs>
        <w:ind w:left="720" w:hanging="360"/>
      </w:pPr>
      <w:rPr>
        <w:rFonts w:ascii="Wingdings" w:hAnsi="Wingdings"/>
      </w:rPr>
    </w:lvl>
    <w:lvl w:ilvl="1" w:tplc="BE683946">
      <w:start w:val="1"/>
      <w:numFmt w:val="bullet"/>
      <w:lvlText w:val=""/>
      <w:lvlJc w:val="left"/>
      <w:pPr>
        <w:tabs>
          <w:tab w:val="left" w:pos="1440"/>
        </w:tabs>
        <w:ind w:left="1440" w:hanging="360"/>
      </w:pPr>
      <w:rPr>
        <w:rFonts w:ascii="Wingdings" w:hAnsi="Wingdings"/>
      </w:rPr>
    </w:lvl>
    <w:lvl w:ilvl="2" w:tplc="8A28A5FC">
      <w:start w:val="1"/>
      <w:numFmt w:val="bullet"/>
      <w:lvlText w:val=""/>
      <w:lvlJc w:val="left"/>
      <w:pPr>
        <w:tabs>
          <w:tab w:val="left" w:pos="2160"/>
        </w:tabs>
        <w:ind w:left="2160" w:hanging="360"/>
      </w:pPr>
      <w:rPr>
        <w:rFonts w:ascii="Wingdings" w:hAnsi="Wingdings"/>
      </w:rPr>
    </w:lvl>
    <w:lvl w:ilvl="3" w:tplc="25A24274">
      <w:start w:val="1"/>
      <w:numFmt w:val="bullet"/>
      <w:lvlText w:val=""/>
      <w:lvlJc w:val="left"/>
      <w:pPr>
        <w:tabs>
          <w:tab w:val="left" w:pos="2880"/>
        </w:tabs>
        <w:ind w:left="2880" w:hanging="360"/>
      </w:pPr>
      <w:rPr>
        <w:rFonts w:ascii="Wingdings" w:hAnsi="Wingdings"/>
      </w:rPr>
    </w:lvl>
    <w:lvl w:ilvl="4" w:tplc="D152D2CC">
      <w:start w:val="1"/>
      <w:numFmt w:val="bullet"/>
      <w:lvlText w:val=""/>
      <w:lvlJc w:val="left"/>
      <w:pPr>
        <w:tabs>
          <w:tab w:val="left" w:pos="3600"/>
        </w:tabs>
        <w:ind w:left="3600" w:hanging="360"/>
      </w:pPr>
      <w:rPr>
        <w:rFonts w:ascii="Wingdings" w:hAnsi="Wingdings"/>
      </w:rPr>
    </w:lvl>
    <w:lvl w:ilvl="5" w:tplc="992A5EC8">
      <w:start w:val="1"/>
      <w:numFmt w:val="bullet"/>
      <w:lvlText w:val=""/>
      <w:lvlJc w:val="left"/>
      <w:pPr>
        <w:tabs>
          <w:tab w:val="left" w:pos="4320"/>
        </w:tabs>
        <w:ind w:left="4320" w:hanging="360"/>
      </w:pPr>
      <w:rPr>
        <w:rFonts w:ascii="Wingdings" w:hAnsi="Wingdings"/>
      </w:rPr>
    </w:lvl>
    <w:lvl w:ilvl="6" w:tplc="A2AACDA6">
      <w:start w:val="1"/>
      <w:numFmt w:val="bullet"/>
      <w:lvlText w:val=""/>
      <w:lvlJc w:val="left"/>
      <w:pPr>
        <w:tabs>
          <w:tab w:val="left" w:pos="5040"/>
        </w:tabs>
        <w:ind w:left="5040" w:hanging="360"/>
      </w:pPr>
      <w:rPr>
        <w:rFonts w:ascii="Wingdings" w:hAnsi="Wingdings"/>
      </w:rPr>
    </w:lvl>
    <w:lvl w:ilvl="7" w:tplc="E2D6B072">
      <w:start w:val="1"/>
      <w:numFmt w:val="bullet"/>
      <w:lvlText w:val=""/>
      <w:lvlJc w:val="left"/>
      <w:pPr>
        <w:tabs>
          <w:tab w:val="left" w:pos="5760"/>
        </w:tabs>
        <w:ind w:left="5760" w:hanging="360"/>
      </w:pPr>
      <w:rPr>
        <w:rFonts w:ascii="Wingdings" w:hAnsi="Wingdings"/>
      </w:rPr>
    </w:lvl>
    <w:lvl w:ilvl="8" w:tplc="A07099D4">
      <w:start w:val="1"/>
      <w:numFmt w:val="bullet"/>
      <w:lvlText w:val=""/>
      <w:lvlJc w:val="left"/>
      <w:pPr>
        <w:tabs>
          <w:tab w:val="left" w:pos="6480"/>
        </w:tabs>
        <w:ind w:left="6480" w:hanging="360"/>
      </w:pPr>
      <w:rPr>
        <w:rFonts w:ascii="Wingdings" w:hAnsi="Wingdings"/>
      </w:rPr>
    </w:lvl>
  </w:abstractNum>
  <w:abstractNum w:abstractNumId="14">
    <w:nsid w:val="79587A4E"/>
    <w:multiLevelType w:val="hybridMultilevel"/>
    <w:tmpl w:val="C75A3CB0"/>
    <w:lvl w:ilvl="0" w:tplc="8D6A9A6E">
      <w:start w:val="1"/>
      <w:numFmt w:val="bullet"/>
      <w:lvlText w:val="•"/>
      <w:lvlJc w:val="left"/>
      <w:pPr>
        <w:tabs>
          <w:tab w:val="left" w:pos="720"/>
        </w:tabs>
        <w:ind w:left="720" w:hanging="360"/>
      </w:pPr>
      <w:rPr>
        <w:rFonts w:ascii="Times New Roman" w:hAnsi="Times New Roman"/>
      </w:rPr>
    </w:lvl>
    <w:lvl w:ilvl="1" w:tplc="FFD41BA0">
      <w:start w:val="1"/>
      <w:numFmt w:val="bullet"/>
      <w:lvlText w:val="•"/>
      <w:lvlJc w:val="left"/>
      <w:pPr>
        <w:tabs>
          <w:tab w:val="left" w:pos="1440"/>
        </w:tabs>
        <w:ind w:left="1440" w:hanging="360"/>
      </w:pPr>
      <w:rPr>
        <w:rFonts w:ascii="Times New Roman" w:hAnsi="Times New Roman"/>
      </w:rPr>
    </w:lvl>
    <w:lvl w:ilvl="2" w:tplc="2578CA08">
      <w:start w:val="1"/>
      <w:numFmt w:val="bullet"/>
      <w:lvlText w:val="•"/>
      <w:lvlJc w:val="left"/>
      <w:pPr>
        <w:tabs>
          <w:tab w:val="left" w:pos="2160"/>
        </w:tabs>
        <w:ind w:left="2160" w:hanging="360"/>
      </w:pPr>
      <w:rPr>
        <w:rFonts w:ascii="Times New Roman" w:hAnsi="Times New Roman"/>
      </w:rPr>
    </w:lvl>
    <w:lvl w:ilvl="3" w:tplc="16422440">
      <w:start w:val="1"/>
      <w:numFmt w:val="bullet"/>
      <w:lvlText w:val="•"/>
      <w:lvlJc w:val="left"/>
      <w:pPr>
        <w:tabs>
          <w:tab w:val="left" w:pos="2880"/>
        </w:tabs>
        <w:ind w:left="2880" w:hanging="360"/>
      </w:pPr>
      <w:rPr>
        <w:rFonts w:ascii="Times New Roman" w:hAnsi="Times New Roman"/>
      </w:rPr>
    </w:lvl>
    <w:lvl w:ilvl="4" w:tplc="F886CB8E">
      <w:start w:val="1"/>
      <w:numFmt w:val="bullet"/>
      <w:lvlText w:val="•"/>
      <w:lvlJc w:val="left"/>
      <w:pPr>
        <w:tabs>
          <w:tab w:val="left" w:pos="3600"/>
        </w:tabs>
        <w:ind w:left="3600" w:hanging="360"/>
      </w:pPr>
      <w:rPr>
        <w:rFonts w:ascii="Times New Roman" w:hAnsi="Times New Roman"/>
      </w:rPr>
    </w:lvl>
    <w:lvl w:ilvl="5" w:tplc="AC360F42">
      <w:start w:val="1"/>
      <w:numFmt w:val="bullet"/>
      <w:lvlText w:val="•"/>
      <w:lvlJc w:val="left"/>
      <w:pPr>
        <w:tabs>
          <w:tab w:val="left" w:pos="4320"/>
        </w:tabs>
        <w:ind w:left="4320" w:hanging="360"/>
      </w:pPr>
      <w:rPr>
        <w:rFonts w:ascii="Times New Roman" w:hAnsi="Times New Roman"/>
      </w:rPr>
    </w:lvl>
    <w:lvl w:ilvl="6" w:tplc="B0C639A2">
      <w:start w:val="1"/>
      <w:numFmt w:val="bullet"/>
      <w:lvlText w:val="•"/>
      <w:lvlJc w:val="left"/>
      <w:pPr>
        <w:tabs>
          <w:tab w:val="left" w:pos="5040"/>
        </w:tabs>
        <w:ind w:left="5040" w:hanging="360"/>
      </w:pPr>
      <w:rPr>
        <w:rFonts w:ascii="Times New Roman" w:hAnsi="Times New Roman"/>
      </w:rPr>
    </w:lvl>
    <w:lvl w:ilvl="7" w:tplc="7B920BCA">
      <w:start w:val="1"/>
      <w:numFmt w:val="bullet"/>
      <w:lvlText w:val="•"/>
      <w:lvlJc w:val="left"/>
      <w:pPr>
        <w:tabs>
          <w:tab w:val="left" w:pos="5760"/>
        </w:tabs>
        <w:ind w:left="5760" w:hanging="360"/>
      </w:pPr>
      <w:rPr>
        <w:rFonts w:ascii="Times New Roman" w:hAnsi="Times New Roman"/>
      </w:rPr>
    </w:lvl>
    <w:lvl w:ilvl="8" w:tplc="A03ED1BC">
      <w:start w:val="1"/>
      <w:numFmt w:val="bullet"/>
      <w:lvlText w:val="•"/>
      <w:lvlJc w:val="left"/>
      <w:pPr>
        <w:tabs>
          <w:tab w:val="left" w:pos="6480"/>
        </w:tabs>
        <w:ind w:left="6480" w:hanging="360"/>
      </w:pPr>
      <w:rPr>
        <w:rFonts w:ascii="Times New Roman" w:hAnsi="Times New Roman"/>
      </w:rPr>
    </w:lvl>
  </w:abstractNum>
  <w:num w:numId="1">
    <w:abstractNumId w:val="5"/>
  </w:num>
  <w:num w:numId="2">
    <w:abstractNumId w:val="2"/>
  </w:num>
  <w:num w:numId="3">
    <w:abstractNumId w:val="0"/>
  </w:num>
  <w:num w:numId="4">
    <w:abstractNumId w:val="1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9"/>
  </w:num>
  <w:num w:numId="9">
    <w:abstractNumId w:val="3"/>
  </w:num>
  <w:num w:numId="10">
    <w:abstractNumId w:val="6"/>
  </w:num>
  <w:num w:numId="11">
    <w:abstractNumId w:val="14"/>
  </w:num>
  <w:num w:numId="12">
    <w:abstractNumId w:val="4"/>
  </w:num>
  <w:num w:numId="13">
    <w:abstractNumId w:val="11"/>
  </w:num>
  <w:num w:numId="14">
    <w:abstractNumId w:val="1"/>
  </w:num>
  <w:num w:numId="15">
    <w:abstractNumId w:val="7"/>
  </w:num>
  <w:num w:numId="16">
    <w:abstractNumId w:val="12"/>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characterSpacingControl w:val="doNotCompress"/>
  <w:footnotePr>
    <w:footnote w:id="0"/>
    <w:footnote w:id="1"/>
  </w:footnotePr>
  <w:endnotePr>
    <w:endnote w:id="0"/>
    <w:endnote w:id="1"/>
  </w:endnotePr>
  <w:compat/>
  <w:rsids>
    <w:rsidRoot w:val="006F46A6"/>
    <w:rsid w:val="00184034"/>
    <w:rsid w:val="006F46A6"/>
    <w:rsid w:val="0070772D"/>
    <w:rsid w:val="00731258"/>
    <w:rsid w:val="00A25B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7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0772D"/>
    <w:pPr>
      <w:spacing w:before="100" w:beforeAutospacing="1" w:after="100" w:afterAutospacing="1" w:line="240" w:lineRule="auto"/>
    </w:pPr>
    <w:rPr>
      <w:rFonts w:ascii="Times New Roman" w:hAnsi="Times New Roman"/>
      <w:sz w:val="24"/>
    </w:rPr>
  </w:style>
  <w:style w:type="paragraph" w:styleId="a4">
    <w:name w:val="List Paragraph"/>
    <w:basedOn w:val="a"/>
    <w:qFormat/>
    <w:rsid w:val="0070772D"/>
    <w:pPr>
      <w:ind w:left="720"/>
      <w:contextualSpacing/>
    </w:pPr>
  </w:style>
  <w:style w:type="paragraph" w:styleId="a5">
    <w:name w:val="Balloon Text"/>
    <w:basedOn w:val="a"/>
    <w:link w:val="a6"/>
    <w:semiHidden/>
    <w:rsid w:val="0070772D"/>
    <w:pPr>
      <w:spacing w:after="0" w:line="240" w:lineRule="auto"/>
    </w:pPr>
    <w:rPr>
      <w:rFonts w:ascii="Tahoma" w:hAnsi="Tahoma"/>
      <w:sz w:val="16"/>
    </w:rPr>
  </w:style>
  <w:style w:type="paragraph" w:styleId="a7">
    <w:name w:val="header"/>
    <w:basedOn w:val="a"/>
    <w:link w:val="a8"/>
    <w:semiHidden/>
    <w:rsid w:val="0070772D"/>
    <w:pPr>
      <w:tabs>
        <w:tab w:val="center" w:pos="4677"/>
        <w:tab w:val="right" w:pos="9355"/>
      </w:tabs>
      <w:spacing w:after="0" w:line="240" w:lineRule="auto"/>
    </w:pPr>
  </w:style>
  <w:style w:type="paragraph" w:styleId="a9">
    <w:name w:val="footer"/>
    <w:basedOn w:val="a"/>
    <w:link w:val="aa"/>
    <w:rsid w:val="0070772D"/>
    <w:pPr>
      <w:tabs>
        <w:tab w:val="center" w:pos="4677"/>
        <w:tab w:val="right" w:pos="9355"/>
      </w:tabs>
      <w:spacing w:after="0" w:line="240" w:lineRule="auto"/>
    </w:pPr>
  </w:style>
  <w:style w:type="character" w:styleId="ab">
    <w:name w:val="line number"/>
    <w:basedOn w:val="a0"/>
    <w:semiHidden/>
    <w:rsid w:val="0070772D"/>
  </w:style>
  <w:style w:type="character" w:styleId="ac">
    <w:name w:val="Hyperlink"/>
    <w:basedOn w:val="a0"/>
    <w:rsid w:val="0070772D"/>
    <w:rPr>
      <w:color w:val="0000FF"/>
      <w:u w:val="single"/>
    </w:rPr>
  </w:style>
  <w:style w:type="character" w:styleId="ad">
    <w:name w:val="Emphasis"/>
    <w:basedOn w:val="a0"/>
    <w:qFormat/>
    <w:rsid w:val="0070772D"/>
    <w:rPr>
      <w:i/>
    </w:rPr>
  </w:style>
  <w:style w:type="character" w:customStyle="1" w:styleId="a6">
    <w:name w:val="Текст выноски Знак"/>
    <w:basedOn w:val="a0"/>
    <w:link w:val="a5"/>
    <w:semiHidden/>
    <w:rsid w:val="0070772D"/>
    <w:rPr>
      <w:rFonts w:ascii="Tahoma" w:hAnsi="Tahoma"/>
      <w:sz w:val="16"/>
    </w:rPr>
  </w:style>
  <w:style w:type="character" w:styleId="ae">
    <w:name w:val="Strong"/>
    <w:basedOn w:val="a0"/>
    <w:qFormat/>
    <w:rsid w:val="0070772D"/>
    <w:rPr>
      <w:b/>
    </w:rPr>
  </w:style>
  <w:style w:type="character" w:customStyle="1" w:styleId="apple-converted-space">
    <w:name w:val="apple-converted-space"/>
    <w:basedOn w:val="a0"/>
    <w:rsid w:val="0070772D"/>
  </w:style>
  <w:style w:type="character" w:customStyle="1" w:styleId="a8">
    <w:name w:val="Верхний колонтитул Знак"/>
    <w:basedOn w:val="a0"/>
    <w:link w:val="a7"/>
    <w:semiHidden/>
    <w:rsid w:val="0070772D"/>
  </w:style>
  <w:style w:type="character" w:customStyle="1" w:styleId="aa">
    <w:name w:val="Нижний колонтитул Знак"/>
    <w:basedOn w:val="a0"/>
    <w:link w:val="a9"/>
    <w:rsid w:val="0070772D"/>
  </w:style>
  <w:style w:type="table" w:styleId="1">
    <w:name w:val="Table Simple 1"/>
    <w:basedOn w:val="a1"/>
    <w:rsid w:val="007077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
    <w:name w:val="Table Grid"/>
    <w:basedOn w:val="a1"/>
    <w:rsid w:val="00707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100" w:beforeAutospacing="1" w:after="100" w:afterAutospacing="1" w:line="240" w:lineRule="auto"/>
    </w:pPr>
    <w:rPr>
      <w:rFonts w:ascii="Times New Roman" w:hAnsi="Times New Roman"/>
      <w:sz w:val="24"/>
    </w:rPr>
  </w:style>
  <w:style w:type="paragraph" w:styleId="a4">
    <w:name w:val="List Paragraph"/>
    <w:basedOn w:val="a"/>
    <w:qFormat/>
    <w:pPr>
      <w:ind w:left="720"/>
      <w:contextualSpacing/>
    </w:pPr>
  </w:style>
  <w:style w:type="paragraph" w:styleId="a5">
    <w:name w:val="Balloon Text"/>
    <w:basedOn w:val="a"/>
    <w:link w:val="a6"/>
    <w:semiHidden/>
    <w:pPr>
      <w:spacing w:after="0" w:line="240" w:lineRule="auto"/>
    </w:pPr>
    <w:rPr>
      <w:rFonts w:ascii="Tahoma" w:hAnsi="Tahoma"/>
      <w:sz w:val="16"/>
    </w:rPr>
  </w:style>
  <w:style w:type="paragraph" w:styleId="a7">
    <w:name w:val="header"/>
    <w:basedOn w:val="a"/>
    <w:link w:val="a8"/>
    <w:semiHidden/>
    <w:pPr>
      <w:tabs>
        <w:tab w:val="center" w:pos="4677"/>
        <w:tab w:val="right" w:pos="9355"/>
      </w:tabs>
      <w:spacing w:after="0" w:line="240" w:lineRule="auto"/>
    </w:pPr>
  </w:style>
  <w:style w:type="paragraph" w:styleId="a9">
    <w:name w:val="footer"/>
    <w:basedOn w:val="a"/>
    <w:link w:val="aa"/>
    <w:pPr>
      <w:tabs>
        <w:tab w:val="center" w:pos="4677"/>
        <w:tab w:val="right" w:pos="9355"/>
      </w:tabs>
      <w:spacing w:after="0" w:line="240" w:lineRule="auto"/>
    </w:pPr>
  </w:style>
  <w:style w:type="character" w:styleId="ab">
    <w:name w:val="line number"/>
    <w:basedOn w:val="a0"/>
    <w:semiHidden/>
  </w:style>
  <w:style w:type="character" w:styleId="ac">
    <w:name w:val="Hyperlink"/>
    <w:basedOn w:val="a0"/>
    <w:rPr>
      <w:color w:val="0000FF"/>
      <w:u w:val="single"/>
    </w:rPr>
  </w:style>
  <w:style w:type="character" w:styleId="ad">
    <w:name w:val="Emphasis"/>
    <w:basedOn w:val="a0"/>
    <w:qFormat/>
    <w:rPr>
      <w:i/>
    </w:rPr>
  </w:style>
  <w:style w:type="character" w:customStyle="1" w:styleId="a6">
    <w:name w:val="Текст выноски Знак"/>
    <w:basedOn w:val="a0"/>
    <w:link w:val="a5"/>
    <w:semiHidden/>
    <w:rPr>
      <w:rFonts w:ascii="Tahoma" w:hAnsi="Tahoma"/>
      <w:sz w:val="16"/>
    </w:rPr>
  </w:style>
  <w:style w:type="character" w:styleId="ae">
    <w:name w:val="Strong"/>
    <w:basedOn w:val="a0"/>
    <w:qFormat/>
    <w:rPr>
      <w:b/>
    </w:rPr>
  </w:style>
  <w:style w:type="character" w:customStyle="1" w:styleId="apple-converted-space">
    <w:name w:val="apple-converted-space"/>
    <w:basedOn w:val="a0"/>
  </w:style>
  <w:style w:type="character" w:customStyle="1" w:styleId="a8">
    <w:name w:val="Верхний колонтитул Знак"/>
    <w:basedOn w:val="a0"/>
    <w:link w:val="a7"/>
    <w:semiHidden/>
  </w:style>
  <w:style w:type="character" w:customStyle="1" w:styleId="aa">
    <w:name w:val="Нижний колонтитул Знак"/>
    <w:basedOn w:val="a0"/>
    <w:link w:val="a9"/>
  </w:style>
  <w:style w:type="table" w:styleId="1">
    <w:name w:val="Table Simple 1"/>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
    <w:name w:val="Table Grid"/>
    <w:basedOn w:val="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http://ornaments.com.ua/sozdanie-ornamenta-shablony/"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studopedia.ru/1_15907_istoriya-vozniknoveniya-ornamenta.html"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3719</Words>
  <Characters>21200</Characters>
  <Application>Microsoft Office Word</Application>
  <DocSecurity>0</DocSecurity>
  <Lines>176</Lines>
  <Paragraphs>49</Paragraphs>
  <ScaleCrop>false</ScaleCrop>
  <Company>Krokoz™</Company>
  <LinksUpToDate>false</LinksUpToDate>
  <CharactersWithSpaces>24870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BlackBOX</dc:creator>
  <cp:lastModifiedBy>Учитель42</cp:lastModifiedBy>
  <cp:revision>3</cp:revision>
  <dcterms:created xsi:type="dcterms:W3CDTF">2022-08-29T19:20:00Z</dcterms:created>
  <dcterms:modified xsi:type="dcterms:W3CDTF">2022-08-30T05:57:00Z</dcterms:modified>
</cp:coreProperties>
</file>