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10" w:rsidRPr="00723610" w:rsidRDefault="00723610" w:rsidP="00723610">
      <w:pPr>
        <w:spacing w:after="0" w:line="240" w:lineRule="auto"/>
        <w:jc w:val="center"/>
        <w:rPr>
          <w:rFonts w:ascii="Times New Roman" w:eastAsia="Times New Roman" w:hAnsi="Times New Roman" w:cs="Times New Roman"/>
          <w:b/>
          <w:sz w:val="28"/>
          <w:szCs w:val="28"/>
          <w:lang w:eastAsia="ru-RU"/>
        </w:rPr>
      </w:pPr>
      <w:r w:rsidRPr="00723610">
        <w:rPr>
          <w:rFonts w:ascii="Times New Roman" w:eastAsia="Times New Roman" w:hAnsi="Times New Roman" w:cs="Times New Roman"/>
          <w:b/>
          <w:sz w:val="28"/>
          <w:szCs w:val="28"/>
          <w:lang w:eastAsia="ru-RU"/>
        </w:rPr>
        <w:t>Формы организации учебной деятельности</w:t>
      </w:r>
    </w:p>
    <w:p w:rsidR="00723610" w:rsidRPr="00723610" w:rsidRDefault="00723610" w:rsidP="00723610">
      <w:pPr>
        <w:spacing w:after="0" w:line="240" w:lineRule="auto"/>
        <w:ind w:firstLine="567"/>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 xml:space="preserve">Всем известно, что дети - пытливые исследователи окружающего мира. Эта особенность заложена от природы. А учителям необходимо ребенка учить сомневаться, сомневаться в истинности знаний как таковых, в средствах их добывания. Без этого не может быть развивающего обучения. Система развивающего обучения существенно облегчает ученикам дорогу к знаниям. Решить эти задачи можно используя личностно – ориентированный подход обучения и воспитания учащихся. </w:t>
      </w:r>
      <w:r w:rsidRPr="00723610">
        <w:rPr>
          <w:rFonts w:ascii="Times New Roman" w:eastAsia="Times New Roman" w:hAnsi="Times New Roman" w:cs="Times New Roman"/>
          <w:sz w:val="28"/>
          <w:szCs w:val="28"/>
          <w:lang w:eastAsia="ru-RU"/>
        </w:rPr>
        <w:t xml:space="preserve">Личностный подход – это индивидуальный подход к каждому ученику, помогающий ему в осознании себя личностью. В основе личностно – ориентированного обучения лежит признание индивидуальности, самобытности каждого человека, его развитие не как «коллективного субъекта», но, прежде всего, как индивида, наделенного своим неповторимым субъективным опытом. «Личностно-ориентированное обучение — это такое обучение, где во главу угла ставится личность ребенка, ее самобытность, </w:t>
      </w:r>
      <w:proofErr w:type="spellStart"/>
      <w:r w:rsidRPr="00723610">
        <w:rPr>
          <w:rFonts w:ascii="Times New Roman" w:eastAsia="Times New Roman" w:hAnsi="Times New Roman" w:cs="Times New Roman"/>
          <w:sz w:val="28"/>
          <w:szCs w:val="28"/>
          <w:lang w:eastAsia="ru-RU"/>
        </w:rPr>
        <w:t>самоценность</w:t>
      </w:r>
      <w:proofErr w:type="spellEnd"/>
      <w:r w:rsidRPr="00723610">
        <w:rPr>
          <w:rFonts w:ascii="Times New Roman" w:eastAsia="Times New Roman" w:hAnsi="Times New Roman" w:cs="Times New Roman"/>
          <w:sz w:val="28"/>
          <w:szCs w:val="28"/>
          <w:lang w:eastAsia="ru-RU"/>
        </w:rPr>
        <w:t>, субъектный опыт каждого сначала раскрывается, а затем согласовывается с содержанием образования».</w:t>
      </w:r>
    </w:p>
    <w:p w:rsidR="00723610" w:rsidRPr="00723610" w:rsidRDefault="00723610" w:rsidP="00723610">
      <w:pPr>
        <w:spacing w:after="0" w:line="240" w:lineRule="auto"/>
        <w:ind w:firstLine="567"/>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Цель личностно-ориентированного обучения – </w:t>
      </w:r>
      <w:r w:rsidRPr="00723610">
        <w:rPr>
          <w:rFonts w:ascii="Times New Roman" w:eastAsia="Times New Roman" w:hAnsi="Times New Roman" w:cs="Times New Roman"/>
          <w:color w:val="000000"/>
          <w:sz w:val="28"/>
          <w:szCs w:val="28"/>
          <w:lang w:eastAsia="ru-RU"/>
        </w:rPr>
        <w:t>создание условий для проявления познавательной активности учеников.</w:t>
      </w:r>
    </w:p>
    <w:p w:rsidR="00723610" w:rsidRPr="00723610" w:rsidRDefault="00723610" w:rsidP="00723610">
      <w:pPr>
        <w:spacing w:after="0" w:line="240" w:lineRule="auto"/>
        <w:ind w:firstLine="567"/>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Средства достижения учителем этой цели:</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использование разнообразных форм и методов организации учебной деятельности, позволяющих раскрыть субъектный опыт учащихся;</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создание атмосферы заинтересованности каждого ученика в работе класса;</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стимулирование учащихся к высказываниям, использованию различных способов выполнения заданий без боязни ошибиться, получить неправильный ответ;</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использование дидактического материала, позволяющего ученику выбирать наиболее значимые для него вид и форму учебного содержания;</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оценка деятельности ученика не только по конечному результату «правильн</w:t>
      </w:r>
      <w:proofErr w:type="gramStart"/>
      <w:r w:rsidRPr="00723610">
        <w:rPr>
          <w:rFonts w:ascii="Times New Roman" w:eastAsia="Times New Roman" w:hAnsi="Times New Roman" w:cs="Times New Roman"/>
          <w:color w:val="000000"/>
          <w:sz w:val="28"/>
          <w:szCs w:val="28"/>
          <w:lang w:eastAsia="ru-RU"/>
        </w:rPr>
        <w:t>о-</w:t>
      </w:r>
      <w:proofErr w:type="gramEnd"/>
      <w:r w:rsidRPr="00723610">
        <w:rPr>
          <w:rFonts w:ascii="Times New Roman" w:eastAsia="Times New Roman" w:hAnsi="Times New Roman" w:cs="Times New Roman"/>
          <w:color w:val="000000"/>
          <w:sz w:val="28"/>
          <w:szCs w:val="28"/>
          <w:lang w:eastAsia="ru-RU"/>
        </w:rPr>
        <w:t xml:space="preserve"> неправильно», но и по процессу его достижения;</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поощрение стремление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723610" w:rsidRPr="00723610" w:rsidRDefault="00723610" w:rsidP="00723610">
      <w:pPr>
        <w:numPr>
          <w:ilvl w:val="0"/>
          <w:numId w:val="1"/>
        </w:num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 xml:space="preserve">Урок был и остаётся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  это та учебная ситуация, та «сценическая» площадка, где не только излагаются знания, но и раскрываются, формируются и реализуются личностные особенности учащихся. </w:t>
      </w:r>
      <w:r w:rsidRPr="00723610">
        <w:rPr>
          <w:rFonts w:ascii="Times New Roman" w:eastAsia="Times New Roman" w:hAnsi="Times New Roman" w:cs="Times New Roman"/>
          <w:color w:val="000000"/>
          <w:sz w:val="28"/>
          <w:szCs w:val="28"/>
          <w:lang w:eastAsia="ru-RU"/>
        </w:rPr>
        <w:t xml:space="preserve">Готовясь к урокам по химии, учитель должен продумать не только какой материал, он будет сообщать на уроке, но и какие содержательные характеристики по </w:t>
      </w:r>
      <w:r w:rsidRPr="00723610">
        <w:rPr>
          <w:rFonts w:ascii="Times New Roman" w:eastAsia="Times New Roman" w:hAnsi="Times New Roman" w:cs="Times New Roman"/>
          <w:color w:val="000000"/>
          <w:sz w:val="28"/>
          <w:szCs w:val="28"/>
          <w:lang w:eastAsia="ru-RU"/>
        </w:rPr>
        <w:lastRenderedPageBreak/>
        <w:t>поводу этого материала возможны в субъектном опыте учащихся.</w:t>
      </w:r>
      <w:r w:rsidRPr="00723610">
        <w:rPr>
          <w:rFonts w:ascii="Times New Roman" w:eastAsia="Times New Roman" w:hAnsi="Times New Roman" w:cs="Times New Roman"/>
          <w:color w:val="000000"/>
          <w:sz w:val="28"/>
          <w:szCs w:val="28"/>
          <w:lang w:eastAsia="ru-RU"/>
        </w:rPr>
        <w:t xml:space="preserve"> </w:t>
      </w:r>
      <w:r w:rsidRPr="00723610">
        <w:rPr>
          <w:rFonts w:ascii="Times New Roman" w:eastAsia="Times New Roman" w:hAnsi="Times New Roman" w:cs="Times New Roman"/>
          <w:color w:val="000000"/>
          <w:sz w:val="28"/>
          <w:szCs w:val="28"/>
          <w:lang w:eastAsia="ru-RU"/>
        </w:rPr>
        <w:t>Не секрет, что ученикам на уроке интересно тогда, когда понятно. Для того чтобы учиться с интересом и увлечением, обучающиеся должны быть вовлечены в разнохарактерную деятельность на основе личного опыта. В своей работе активно применяю такие технологии как:</w:t>
      </w:r>
      <w:r w:rsidRPr="00723610">
        <w:rPr>
          <w:rFonts w:ascii="Times New Roman" w:eastAsia="Times New Roman" w:hAnsi="Times New Roman" w:cs="Times New Roman"/>
          <w:color w:val="000000"/>
          <w:sz w:val="28"/>
          <w:szCs w:val="28"/>
          <w:lang w:eastAsia="ru-RU"/>
        </w:rPr>
        <w:t xml:space="preserve"> </w:t>
      </w:r>
      <w:r w:rsidRPr="00723610">
        <w:rPr>
          <w:rFonts w:ascii="Times New Roman" w:eastAsia="Times New Roman" w:hAnsi="Times New Roman" w:cs="Times New Roman"/>
          <w:b/>
          <w:sz w:val="28"/>
          <w:szCs w:val="28"/>
          <w:lang w:eastAsia="ru-RU"/>
        </w:rPr>
        <w:t xml:space="preserve">коллективные способы обучения; метод проектов; </w:t>
      </w:r>
      <w:proofErr w:type="spellStart"/>
      <w:r w:rsidRPr="00723610">
        <w:rPr>
          <w:rFonts w:ascii="Times New Roman" w:eastAsia="Times New Roman" w:hAnsi="Times New Roman" w:cs="Times New Roman"/>
          <w:b/>
          <w:sz w:val="28"/>
          <w:szCs w:val="28"/>
          <w:lang w:eastAsia="ru-RU"/>
        </w:rPr>
        <w:t>разноуровневое</w:t>
      </w:r>
      <w:proofErr w:type="spellEnd"/>
      <w:r w:rsidRPr="00723610">
        <w:rPr>
          <w:rFonts w:ascii="Times New Roman" w:eastAsia="Times New Roman" w:hAnsi="Times New Roman" w:cs="Times New Roman"/>
          <w:b/>
          <w:sz w:val="28"/>
          <w:szCs w:val="28"/>
          <w:lang w:eastAsia="ru-RU"/>
        </w:rPr>
        <w:t xml:space="preserve"> </w:t>
      </w:r>
      <w:r w:rsidRPr="00723610">
        <w:rPr>
          <w:rFonts w:ascii="Times New Roman" w:eastAsia="Times New Roman" w:hAnsi="Times New Roman" w:cs="Times New Roman"/>
          <w:b/>
          <w:sz w:val="28"/>
          <w:szCs w:val="28"/>
          <w:lang w:eastAsia="ru-RU"/>
        </w:rPr>
        <w:t xml:space="preserve"> </w:t>
      </w:r>
      <w:r w:rsidRPr="00723610">
        <w:rPr>
          <w:rFonts w:ascii="Times New Roman" w:eastAsia="Times New Roman" w:hAnsi="Times New Roman" w:cs="Times New Roman"/>
          <w:b/>
          <w:sz w:val="28"/>
          <w:szCs w:val="28"/>
          <w:lang w:eastAsia="ru-RU"/>
        </w:rPr>
        <w:t>обучение; применения  мультимедийных презентаций.</w:t>
      </w:r>
      <w:r w:rsidRPr="00723610">
        <w:rPr>
          <w:rFonts w:ascii="Times New Roman" w:eastAsia="Times New Roman" w:hAnsi="Times New Roman" w:cs="Times New Roman"/>
          <w:b/>
          <w:sz w:val="28"/>
          <w:szCs w:val="28"/>
          <w:lang w:eastAsia="ru-RU"/>
        </w:rPr>
        <w:t xml:space="preserve"> </w:t>
      </w:r>
      <w:r w:rsidRPr="00723610">
        <w:rPr>
          <w:rFonts w:ascii="Times New Roman" w:eastAsia="Times New Roman" w:hAnsi="Times New Roman" w:cs="Times New Roman"/>
          <w:sz w:val="28"/>
          <w:szCs w:val="28"/>
          <w:lang w:eastAsia="ru-RU"/>
        </w:rPr>
        <w:t xml:space="preserve">Эти технологии органично взаимосвязаны и взаимообусловлены. В них реализуются индивидуальный и дифференцированный подходы. Они обеспечивают успешное усвоение учебного материала, интеллектуальное и нравственное развитие детей, их самостоятельность и коммуникабельность. </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sz w:val="28"/>
          <w:szCs w:val="28"/>
          <w:lang w:eastAsia="ru-RU"/>
        </w:rPr>
        <w:t>Коллективный способ обучения</w:t>
      </w:r>
      <w:r w:rsidRPr="00723610">
        <w:rPr>
          <w:rFonts w:ascii="Times New Roman" w:eastAsia="Times New Roman" w:hAnsi="Times New Roman" w:cs="Times New Roman"/>
          <w:sz w:val="28"/>
          <w:szCs w:val="28"/>
          <w:lang w:eastAsia="ru-RU"/>
        </w:rPr>
        <w:t xml:space="preserve"> – это обучение в малых группах. Сами учащиеся могут оказать существенную помощь конкретному ученику в классе, если они будут работать в небольших группах и отвечать за успехи каждого, если научатся помогать друг другу. Главная идея обучения в сотрудничестве: «Учиться вместе, а не просто что-то выполнять вместе»!</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sz w:val="28"/>
          <w:szCs w:val="28"/>
          <w:lang w:eastAsia="ru-RU"/>
        </w:rPr>
        <w:t xml:space="preserve">Например, урок в 8 классе по теме «Основные классы неорганических соединений». Составить уравнения реакций, при помощи которых можно осуществить следующие превращения: </w:t>
      </w:r>
      <w:proofErr w:type="spellStart"/>
      <w:r w:rsidRPr="00723610">
        <w:rPr>
          <w:rFonts w:ascii="Times New Roman" w:eastAsia="Times New Roman" w:hAnsi="Times New Roman" w:cs="Times New Roman"/>
          <w:b/>
          <w:bCs/>
          <w:sz w:val="28"/>
          <w:szCs w:val="28"/>
          <w:lang w:eastAsia="ru-RU"/>
        </w:rPr>
        <w:t>Ca</w:t>
      </w:r>
      <w:proofErr w:type="spellEnd"/>
      <w:r w:rsidRPr="00723610">
        <w:rPr>
          <w:rFonts w:ascii="Times New Roman" w:eastAsia="Times New Roman" w:hAnsi="Times New Roman" w:cs="Times New Roman"/>
          <w:b/>
          <w:bCs/>
          <w:sz w:val="28"/>
          <w:szCs w:val="28"/>
          <w:lang w:eastAsia="ru-RU"/>
        </w:rPr>
        <w:t xml:space="preserve">→ </w:t>
      </w:r>
      <w:proofErr w:type="spellStart"/>
      <w:r w:rsidRPr="00723610">
        <w:rPr>
          <w:rFonts w:ascii="Times New Roman" w:eastAsia="Times New Roman" w:hAnsi="Times New Roman" w:cs="Times New Roman"/>
          <w:b/>
          <w:bCs/>
          <w:sz w:val="28"/>
          <w:szCs w:val="28"/>
          <w:lang w:eastAsia="ru-RU"/>
        </w:rPr>
        <w:t>CaO→Ca</w:t>
      </w:r>
      <w:proofErr w:type="spellEnd"/>
      <w:r w:rsidRPr="00723610">
        <w:rPr>
          <w:rFonts w:ascii="Times New Roman" w:eastAsia="Times New Roman" w:hAnsi="Times New Roman" w:cs="Times New Roman"/>
          <w:b/>
          <w:bCs/>
          <w:sz w:val="28"/>
          <w:szCs w:val="28"/>
          <w:lang w:eastAsia="ru-RU"/>
        </w:rPr>
        <w:t>(OH)</w:t>
      </w:r>
      <w:r w:rsidRPr="00723610">
        <w:rPr>
          <w:rFonts w:ascii="Times New Roman" w:eastAsia="Times New Roman" w:hAnsi="Times New Roman" w:cs="Times New Roman"/>
          <w:b/>
          <w:bCs/>
          <w:sz w:val="28"/>
          <w:szCs w:val="28"/>
          <w:vertAlign w:val="subscript"/>
          <w:lang w:eastAsia="ru-RU"/>
        </w:rPr>
        <w:t>2</w:t>
      </w:r>
      <w:r w:rsidRPr="00723610">
        <w:rPr>
          <w:rFonts w:ascii="Times New Roman" w:eastAsia="Times New Roman" w:hAnsi="Times New Roman" w:cs="Times New Roman"/>
          <w:b/>
          <w:bCs/>
          <w:sz w:val="28"/>
          <w:szCs w:val="28"/>
          <w:lang w:eastAsia="ru-RU"/>
        </w:rPr>
        <w:t>→Ca(NO</w:t>
      </w:r>
      <w:r w:rsidRPr="00723610">
        <w:rPr>
          <w:rFonts w:ascii="Times New Roman" w:eastAsia="Times New Roman" w:hAnsi="Times New Roman" w:cs="Times New Roman"/>
          <w:b/>
          <w:bCs/>
          <w:sz w:val="28"/>
          <w:szCs w:val="28"/>
          <w:vertAlign w:val="subscript"/>
          <w:lang w:eastAsia="ru-RU"/>
        </w:rPr>
        <w:t>3</w:t>
      </w:r>
      <w:r w:rsidRPr="00723610">
        <w:rPr>
          <w:rFonts w:ascii="Times New Roman" w:eastAsia="Times New Roman" w:hAnsi="Times New Roman" w:cs="Times New Roman"/>
          <w:b/>
          <w:bCs/>
          <w:sz w:val="28"/>
          <w:szCs w:val="28"/>
          <w:lang w:eastAsia="ru-RU"/>
        </w:rPr>
        <w:t>)</w:t>
      </w:r>
      <w:r w:rsidRPr="00723610">
        <w:rPr>
          <w:rFonts w:ascii="Times New Roman" w:eastAsia="Times New Roman" w:hAnsi="Times New Roman" w:cs="Times New Roman"/>
          <w:b/>
          <w:bCs/>
          <w:sz w:val="28"/>
          <w:szCs w:val="28"/>
          <w:vertAlign w:val="subscript"/>
          <w:lang w:eastAsia="ru-RU"/>
        </w:rPr>
        <w:t>2</w:t>
      </w:r>
      <w:r w:rsidRPr="00723610">
        <w:rPr>
          <w:rFonts w:ascii="Times New Roman" w:eastAsia="Times New Roman" w:hAnsi="Times New Roman" w:cs="Times New Roman"/>
          <w:b/>
          <w:bCs/>
          <w:sz w:val="28"/>
          <w:szCs w:val="28"/>
          <w:lang w:eastAsia="ru-RU"/>
        </w:rPr>
        <w:t>→CaSO</w:t>
      </w:r>
      <w:r w:rsidRPr="00723610">
        <w:rPr>
          <w:rFonts w:ascii="Times New Roman" w:eastAsia="Times New Roman" w:hAnsi="Times New Roman" w:cs="Times New Roman"/>
          <w:b/>
          <w:bCs/>
          <w:sz w:val="28"/>
          <w:szCs w:val="28"/>
          <w:vertAlign w:val="subscript"/>
          <w:lang w:eastAsia="ru-RU"/>
        </w:rPr>
        <w:t>4</w:t>
      </w:r>
      <w:r w:rsidRPr="00723610">
        <w:rPr>
          <w:rFonts w:ascii="Times New Roman" w:eastAsia="Times New Roman" w:hAnsi="Times New Roman" w:cs="Times New Roman"/>
          <w:b/>
          <w:bCs/>
          <w:sz w:val="28"/>
          <w:szCs w:val="28"/>
          <w:lang w:eastAsia="ru-RU"/>
        </w:rPr>
        <w:t>.</w:t>
      </w:r>
      <w:r w:rsidRPr="00723610">
        <w:rPr>
          <w:rFonts w:ascii="Times New Roman" w:eastAsia="Times New Roman" w:hAnsi="Times New Roman" w:cs="Times New Roman"/>
          <w:sz w:val="28"/>
          <w:szCs w:val="28"/>
          <w:lang w:eastAsia="ru-RU"/>
        </w:rPr>
        <w:t xml:space="preserve"> Задание выполняется вкруговую, начинать может любой ученик, слабый или сильный. При этом выполнение задания объясняется вслух учеником и контролируется всей группой. Еще один метод работы в малых группах, когда учащиеся организуются в группы для работы над учебным материалом, который разбит на фрагменты. </w:t>
      </w:r>
      <w:r w:rsidRPr="00723610">
        <w:rPr>
          <w:rFonts w:ascii="Times New Roman" w:eastAsia="Times New Roman" w:hAnsi="Times New Roman" w:cs="Times New Roman"/>
          <w:b/>
          <w:bCs/>
          <w:sz w:val="28"/>
          <w:szCs w:val="28"/>
          <w:lang w:eastAsia="ru-RU"/>
        </w:rPr>
        <w:t>Например: «Алюминий» (строение атома, нахождение в природе, физические и химические свойства, получение и применение).</w:t>
      </w:r>
      <w:r w:rsidRPr="00723610">
        <w:rPr>
          <w:rFonts w:ascii="Times New Roman" w:eastAsia="Times New Roman" w:hAnsi="Times New Roman" w:cs="Times New Roman"/>
          <w:sz w:val="28"/>
          <w:szCs w:val="28"/>
          <w:lang w:eastAsia="ru-RU"/>
        </w:rPr>
        <w:t xml:space="preserve"> Каждый член группы изучает свой блок.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Учащиеся заинтересованы, чтобы их товарищи добросовестно выполнили свою задачу, т. к. это может отразиться на итоговой оценке. Отчитывается по всей теме каждый в отдельности и вся команда в целом. На заключительном этапе учитель может попросить любого ученика команды ответить на любой вопрос по данной теме. </w:t>
      </w:r>
      <w:r w:rsidRPr="00723610">
        <w:rPr>
          <w:rFonts w:ascii="Times New Roman" w:eastAsia="Times New Roman" w:hAnsi="Times New Roman" w:cs="Times New Roman"/>
          <w:color w:val="000000"/>
          <w:sz w:val="28"/>
          <w:szCs w:val="28"/>
          <w:lang w:eastAsia="ru-RU"/>
        </w:rPr>
        <w:t xml:space="preserve">При изучении нового материала в 10 -11 классах  я использую лекции, семинарские занятия. В основе их содержания – подача материала блоками. </w:t>
      </w:r>
      <w:r w:rsidRPr="00723610">
        <w:rPr>
          <w:rFonts w:ascii="Times New Roman" w:eastAsia="Times New Roman" w:hAnsi="Times New Roman" w:cs="Times New Roman"/>
          <w:b/>
          <w:bCs/>
          <w:color w:val="000000"/>
          <w:sz w:val="28"/>
          <w:szCs w:val="28"/>
          <w:lang w:eastAsia="ru-RU"/>
        </w:rPr>
        <w:t>Например: «Спирты и фенолы»</w:t>
      </w:r>
      <w:r w:rsidRPr="00723610">
        <w:rPr>
          <w:rFonts w:ascii="Times New Roman" w:eastAsia="Times New Roman" w:hAnsi="Times New Roman" w:cs="Times New Roman"/>
          <w:color w:val="000000"/>
          <w:sz w:val="28"/>
          <w:szCs w:val="28"/>
          <w:lang w:eastAsia="ru-RU"/>
        </w:rPr>
        <w:t xml:space="preserve"> в виде лекции – 1 час, второй час на лабораторные опыты, в ходе которых идет закрепление лекционного материала. А третий час на закрепление и усвоение материала в виде семинарской или групповой работы. Веду текущий учет знаний учащихся, но главный итог их работы – тематический зачет и контрольная работа. При этом задания состоят из обязательной и дополнительной частей.</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color w:val="000000"/>
          <w:sz w:val="28"/>
          <w:szCs w:val="28"/>
          <w:lang w:eastAsia="ru-RU"/>
        </w:rPr>
        <w:lastRenderedPageBreak/>
        <w:t xml:space="preserve">Чтобы организовать продуктивную деятельность учащихся, необходимо осуществлять на отдельных этапах урока </w:t>
      </w:r>
      <w:r w:rsidRPr="00723610">
        <w:rPr>
          <w:rFonts w:ascii="Times New Roman" w:eastAsia="Times New Roman" w:hAnsi="Times New Roman" w:cs="Times New Roman"/>
          <w:b/>
          <w:bCs/>
          <w:color w:val="000000"/>
          <w:sz w:val="28"/>
          <w:szCs w:val="28"/>
          <w:lang w:eastAsia="ru-RU"/>
        </w:rPr>
        <w:t>дифференцированное обучение.</w:t>
      </w:r>
      <w:r w:rsidRPr="00723610">
        <w:rPr>
          <w:rFonts w:ascii="Times New Roman" w:eastAsia="Times New Roman" w:hAnsi="Times New Roman" w:cs="Times New Roman"/>
          <w:b/>
          <w:bCs/>
          <w:color w:val="000000"/>
          <w:sz w:val="28"/>
          <w:szCs w:val="28"/>
          <w:lang w:eastAsia="ru-RU"/>
        </w:rPr>
        <w:t xml:space="preserve"> </w:t>
      </w:r>
      <w:r w:rsidRPr="00723610">
        <w:rPr>
          <w:rFonts w:ascii="Times New Roman" w:eastAsia="Times New Roman" w:hAnsi="Times New Roman" w:cs="Times New Roman"/>
          <w:color w:val="000000"/>
          <w:sz w:val="28"/>
          <w:szCs w:val="28"/>
          <w:lang w:eastAsia="ru-RU"/>
        </w:rPr>
        <w:t xml:space="preserve">На своих уроках использую индивидуальные самостоятельные работы, которые предназначаются для всех учащихся класса, но в них учитываю разный уровень. Уровень заданий выбирается индивидуально каждым ребенком. Предлагаю задания разной степени трудности. Все эти задания предусматривают знание одного и того же учебного материала, но отличаются тем, что требуют для выполнения различных умственных действий. Дифференцированное обучение использую на всех этапах урока: при проверке и закреплении знаний, работе с учебником, проведении практических работ, решении задач. </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Пример:</w:t>
      </w:r>
      <w:r w:rsidRPr="00723610">
        <w:rPr>
          <w:rFonts w:ascii="Times New Roman" w:eastAsia="Times New Roman" w:hAnsi="Times New Roman" w:cs="Times New Roman"/>
          <w:b/>
          <w:bCs/>
          <w:color w:val="000000"/>
          <w:sz w:val="28"/>
          <w:szCs w:val="28"/>
          <w:lang w:eastAsia="ru-RU"/>
        </w:rPr>
        <w:t xml:space="preserve"> </w:t>
      </w:r>
      <w:r w:rsidRPr="00723610">
        <w:rPr>
          <w:rFonts w:ascii="Times New Roman" w:eastAsia="Times New Roman" w:hAnsi="Times New Roman" w:cs="Times New Roman"/>
          <w:b/>
          <w:bCs/>
          <w:i/>
          <w:iCs/>
          <w:sz w:val="28"/>
          <w:szCs w:val="28"/>
          <w:lang w:eastAsia="ru-RU"/>
        </w:rPr>
        <w:t>лабораторный опыт</w:t>
      </w:r>
      <w:r w:rsidRPr="00723610">
        <w:rPr>
          <w:rFonts w:ascii="Times New Roman" w:eastAsia="Times New Roman" w:hAnsi="Times New Roman" w:cs="Times New Roman"/>
          <w:b/>
          <w:bCs/>
          <w:sz w:val="28"/>
          <w:szCs w:val="28"/>
          <w:lang w:eastAsia="ru-RU"/>
        </w:rPr>
        <w:t xml:space="preserve"> «Исследование химических свойств разбавленного раствора серной кислоты» (9 класс)</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I уровень</w:t>
      </w:r>
      <w:r>
        <w:rPr>
          <w:rFonts w:ascii="Times New Roman" w:eastAsia="Times New Roman" w:hAnsi="Times New Roman" w:cs="Times New Roman"/>
          <w:sz w:val="28"/>
          <w:szCs w:val="28"/>
          <w:lang w:eastAsia="ru-RU"/>
        </w:rPr>
        <w:t>.</w:t>
      </w:r>
      <w:r w:rsidRPr="00723610">
        <w:rPr>
          <w:rFonts w:ascii="Times New Roman" w:eastAsia="Times New Roman" w:hAnsi="Times New Roman" w:cs="Times New Roman"/>
          <w:sz w:val="28"/>
          <w:szCs w:val="28"/>
          <w:lang w:eastAsia="ru-RU"/>
        </w:rPr>
        <w:t xml:space="preserve"> Опыт выполнить под руководством учителя. С помощью учителя оформить результаты проделанного опыта и сделать выводы.</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II уровень</w:t>
      </w:r>
      <w:r>
        <w:rPr>
          <w:rFonts w:ascii="Times New Roman" w:eastAsia="Times New Roman" w:hAnsi="Times New Roman" w:cs="Times New Roman"/>
          <w:sz w:val="28"/>
          <w:szCs w:val="28"/>
          <w:lang w:eastAsia="ru-RU"/>
        </w:rPr>
        <w:t>.</w:t>
      </w:r>
      <w:r w:rsidRPr="00723610">
        <w:rPr>
          <w:rFonts w:ascii="Times New Roman" w:eastAsia="Times New Roman" w:hAnsi="Times New Roman" w:cs="Times New Roman"/>
          <w:sz w:val="28"/>
          <w:szCs w:val="28"/>
          <w:lang w:eastAsia="ru-RU"/>
        </w:rPr>
        <w:t xml:space="preserve"> Самостоятельно выполнить опыт согласно инструкции.</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III уровень</w:t>
      </w:r>
      <w:r>
        <w:rPr>
          <w:rFonts w:ascii="Times New Roman" w:eastAsia="Times New Roman" w:hAnsi="Times New Roman" w:cs="Times New Roman"/>
          <w:sz w:val="28"/>
          <w:szCs w:val="28"/>
          <w:lang w:eastAsia="ru-RU"/>
        </w:rPr>
        <w:t>.</w:t>
      </w:r>
      <w:bookmarkStart w:id="0" w:name="_GoBack"/>
      <w:bookmarkEnd w:id="0"/>
      <w:r w:rsidRPr="00723610">
        <w:rPr>
          <w:rFonts w:ascii="Times New Roman" w:eastAsia="Times New Roman" w:hAnsi="Times New Roman" w:cs="Times New Roman"/>
          <w:sz w:val="28"/>
          <w:szCs w:val="28"/>
          <w:lang w:eastAsia="ru-RU"/>
        </w:rPr>
        <w:t>Составить план исследования химических свойств разбавленной серной кислоты. Осуществить эксперимент по собственному плану, выполнить отчет с формулировкой соответствующих выводов и обобщений.</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Пример:</w:t>
      </w:r>
      <w:r w:rsidRPr="00723610">
        <w:rPr>
          <w:rFonts w:ascii="Times New Roman" w:eastAsia="Times New Roman" w:hAnsi="Times New Roman" w:cs="Times New Roman"/>
          <w:b/>
          <w:bCs/>
          <w:color w:val="000000"/>
          <w:sz w:val="28"/>
          <w:szCs w:val="28"/>
          <w:lang w:eastAsia="ru-RU"/>
        </w:rPr>
        <w:t xml:space="preserve"> </w:t>
      </w:r>
      <w:r w:rsidRPr="00723610">
        <w:rPr>
          <w:rFonts w:ascii="Times New Roman" w:eastAsia="Times New Roman" w:hAnsi="Times New Roman" w:cs="Times New Roman"/>
          <w:b/>
          <w:bCs/>
          <w:sz w:val="28"/>
          <w:szCs w:val="28"/>
          <w:lang w:eastAsia="ru-RU"/>
        </w:rPr>
        <w:t>задачи на растворы (8 класс)</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Cs/>
          <w:sz w:val="28"/>
          <w:szCs w:val="28"/>
          <w:lang w:eastAsia="ru-RU"/>
        </w:rPr>
        <w:t>Вариант 1 (облегченный</w:t>
      </w:r>
      <w:proofErr w:type="gramStart"/>
      <w:r w:rsidRPr="00723610">
        <w:rPr>
          <w:rFonts w:ascii="Times New Roman" w:eastAsia="Times New Roman" w:hAnsi="Times New Roman" w:cs="Times New Roman"/>
          <w:bCs/>
          <w:sz w:val="28"/>
          <w:szCs w:val="28"/>
          <w:lang w:eastAsia="ru-RU"/>
        </w:rPr>
        <w:t>)</w:t>
      </w:r>
      <w:r w:rsidRPr="00723610">
        <w:rPr>
          <w:rFonts w:ascii="Times New Roman" w:eastAsia="Times New Roman" w:hAnsi="Times New Roman" w:cs="Times New Roman"/>
          <w:sz w:val="28"/>
          <w:szCs w:val="28"/>
          <w:lang w:eastAsia="ru-RU"/>
        </w:rPr>
        <w:t>С</w:t>
      </w:r>
      <w:proofErr w:type="gramEnd"/>
      <w:r w:rsidRPr="00723610">
        <w:rPr>
          <w:rFonts w:ascii="Times New Roman" w:eastAsia="Times New Roman" w:hAnsi="Times New Roman" w:cs="Times New Roman"/>
          <w:sz w:val="28"/>
          <w:szCs w:val="28"/>
          <w:lang w:eastAsia="ru-RU"/>
        </w:rPr>
        <w:t>колько поваренной соли (г) содержит 20% раствор массой 500 г.?</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Cs/>
          <w:sz w:val="28"/>
          <w:szCs w:val="28"/>
          <w:lang w:eastAsia="ru-RU"/>
        </w:rPr>
        <w:t>Вариант 2(средней сложности</w:t>
      </w:r>
      <w:proofErr w:type="gramStart"/>
      <w:r w:rsidRPr="00723610">
        <w:rPr>
          <w:rFonts w:ascii="Times New Roman" w:eastAsia="Times New Roman" w:hAnsi="Times New Roman" w:cs="Times New Roman"/>
          <w:bCs/>
          <w:sz w:val="28"/>
          <w:szCs w:val="28"/>
          <w:lang w:eastAsia="ru-RU"/>
        </w:rPr>
        <w:t>)</w:t>
      </w:r>
      <w:r w:rsidRPr="00723610">
        <w:rPr>
          <w:rFonts w:ascii="Times New Roman" w:eastAsia="Times New Roman" w:hAnsi="Times New Roman" w:cs="Times New Roman"/>
          <w:sz w:val="28"/>
          <w:szCs w:val="28"/>
          <w:lang w:eastAsia="ru-RU"/>
        </w:rPr>
        <w:t>С</w:t>
      </w:r>
      <w:proofErr w:type="gramEnd"/>
      <w:r w:rsidRPr="00723610">
        <w:rPr>
          <w:rFonts w:ascii="Times New Roman" w:eastAsia="Times New Roman" w:hAnsi="Times New Roman" w:cs="Times New Roman"/>
          <w:sz w:val="28"/>
          <w:szCs w:val="28"/>
          <w:lang w:eastAsia="ru-RU"/>
        </w:rPr>
        <w:t>колько соли и воды в (г) потребуется для приготовления 300 г. 15% раствора?</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Cs/>
          <w:sz w:val="28"/>
          <w:szCs w:val="28"/>
          <w:lang w:eastAsia="ru-RU"/>
        </w:rPr>
        <w:t>Вариант 3 (усложненный)</w:t>
      </w:r>
      <w:r w:rsidRPr="00723610">
        <w:rPr>
          <w:rFonts w:ascii="Times New Roman" w:eastAsia="Times New Roman" w:hAnsi="Times New Roman" w:cs="Times New Roman"/>
          <w:bCs/>
          <w:sz w:val="28"/>
          <w:szCs w:val="28"/>
          <w:lang w:eastAsia="ru-RU"/>
        </w:rPr>
        <w:t xml:space="preserve"> </w:t>
      </w:r>
      <w:r w:rsidRPr="00723610">
        <w:rPr>
          <w:rFonts w:ascii="Times New Roman" w:eastAsia="Times New Roman" w:hAnsi="Times New Roman" w:cs="Times New Roman"/>
          <w:sz w:val="28"/>
          <w:szCs w:val="28"/>
          <w:lang w:eastAsia="ru-RU"/>
        </w:rPr>
        <w:t xml:space="preserve">Какую массу поваренной соли следует растворить в 250 г раствора этой соли с массовой долей 10% для получения раствора с массовой долей 18%? </w:t>
      </w:r>
    </w:p>
    <w:p w:rsidR="00723610" w:rsidRPr="00723610" w:rsidRDefault="00723610" w:rsidP="00723610">
      <w:pPr>
        <w:spacing w:after="0" w:line="240" w:lineRule="auto"/>
        <w:jc w:val="both"/>
        <w:rPr>
          <w:rFonts w:ascii="Times New Roman" w:eastAsia="Times New Roman" w:hAnsi="Times New Roman" w:cs="Times New Roman"/>
          <w:color w:val="000000"/>
          <w:sz w:val="28"/>
          <w:szCs w:val="28"/>
          <w:lang w:eastAsia="ru-RU"/>
        </w:rPr>
      </w:pPr>
      <w:r w:rsidRPr="00723610">
        <w:rPr>
          <w:rFonts w:ascii="Times New Roman" w:eastAsia="Times New Roman" w:hAnsi="Times New Roman" w:cs="Times New Roman"/>
          <w:color w:val="000000"/>
          <w:sz w:val="28"/>
          <w:szCs w:val="28"/>
          <w:lang w:eastAsia="ru-RU"/>
        </w:rPr>
        <w:t>Применение уровневой дифференциации позволяет учащимся видеть свои достижения и реально оценивать возможности. В результате повышается интерес к предмету, между учителем и учащимися устанавливаются партнерские отношения, снижается психологическое напряжение учащихся на уроках. Сегодня, когда система школьного образования претерпевает серьезные изменения, ведущей целью обучения, на мой взгляд, должна стать ориентация на усвоение учащимися опыта творческой деятельности. При таком подходе к обучению изменяется его содержание. На первый план выходят методы, приемы, требующие активной мыслительной деятельности школьников, с помощью которых формируются умения анализировать, сравнивать, обобщать, умение видеть проблемы, формулировать гипотезу, искать средства решения, корректировать полученные результаты, а при необходимости повторять поиск.</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Метод проектов</w:t>
      </w:r>
      <w:r w:rsidRPr="00723610">
        <w:rPr>
          <w:rFonts w:ascii="Times New Roman" w:eastAsia="Times New Roman" w:hAnsi="Times New Roman" w:cs="Times New Roman"/>
          <w:color w:val="000000"/>
          <w:sz w:val="28"/>
          <w:szCs w:val="28"/>
          <w:lang w:eastAsia="ru-RU"/>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в процессе обучения и вне его. Это педагогическая технология, которая включает в себя совокупность исследовательских, поисковых, проблемных методов.</w:t>
      </w:r>
      <w:r w:rsidRPr="00723610">
        <w:rPr>
          <w:rFonts w:ascii="Times New Roman" w:eastAsia="Times New Roman" w:hAnsi="Times New Roman" w:cs="Times New Roman"/>
          <w:color w:val="000000"/>
          <w:sz w:val="28"/>
          <w:szCs w:val="28"/>
          <w:lang w:eastAsia="ru-RU"/>
        </w:rPr>
        <w:t xml:space="preserve"> </w:t>
      </w:r>
      <w:proofErr w:type="gramStart"/>
      <w:r w:rsidRPr="00723610">
        <w:rPr>
          <w:rFonts w:ascii="Times New Roman" w:eastAsia="Times New Roman" w:hAnsi="Times New Roman" w:cs="Times New Roman"/>
          <w:color w:val="000000"/>
          <w:sz w:val="28"/>
          <w:szCs w:val="28"/>
          <w:lang w:eastAsia="ru-RU"/>
        </w:rPr>
        <w:t xml:space="preserve">Метод проектов использую и во время </w:t>
      </w:r>
      <w:r w:rsidRPr="00723610">
        <w:rPr>
          <w:rFonts w:ascii="Times New Roman" w:eastAsia="Times New Roman" w:hAnsi="Times New Roman" w:cs="Times New Roman"/>
          <w:color w:val="000000"/>
          <w:sz w:val="28"/>
          <w:szCs w:val="28"/>
          <w:lang w:eastAsia="ru-RU"/>
        </w:rPr>
        <w:lastRenderedPageBreak/>
        <w:t>уроков и во внеурочной деятельности, так как он: способствует повышению личной уверенности у каждого участника проектного обучения;</w:t>
      </w:r>
      <w:r w:rsidRPr="00723610">
        <w:rPr>
          <w:rFonts w:ascii="Times New Roman" w:eastAsia="Times New Roman" w:hAnsi="Times New Roman" w:cs="Times New Roman"/>
          <w:color w:val="000000"/>
          <w:sz w:val="28"/>
          <w:szCs w:val="28"/>
          <w:lang w:eastAsia="ru-RU"/>
        </w:rPr>
        <w:t xml:space="preserve"> </w:t>
      </w:r>
      <w:r w:rsidRPr="00723610">
        <w:rPr>
          <w:rFonts w:ascii="Times New Roman" w:eastAsia="Times New Roman" w:hAnsi="Times New Roman" w:cs="Times New Roman"/>
          <w:color w:val="000000"/>
          <w:sz w:val="28"/>
          <w:szCs w:val="28"/>
          <w:lang w:eastAsia="ru-RU"/>
        </w:rPr>
        <w:t>развивает у учащихся командный дух, коммуникабельность и умение сотрудничать;</w:t>
      </w:r>
      <w:r w:rsidRPr="00723610">
        <w:rPr>
          <w:rFonts w:ascii="Times New Roman" w:eastAsia="Times New Roman" w:hAnsi="Times New Roman" w:cs="Times New Roman"/>
          <w:color w:val="000000"/>
          <w:sz w:val="28"/>
          <w:szCs w:val="28"/>
          <w:lang w:eastAsia="ru-RU"/>
        </w:rPr>
        <w:t xml:space="preserve"> </w:t>
      </w:r>
      <w:r w:rsidRPr="00723610">
        <w:rPr>
          <w:rFonts w:ascii="Times New Roman" w:eastAsia="Times New Roman" w:hAnsi="Times New Roman" w:cs="Times New Roman"/>
          <w:color w:val="000000"/>
          <w:sz w:val="28"/>
          <w:szCs w:val="28"/>
          <w:lang w:eastAsia="ru-RU"/>
        </w:rPr>
        <w:t>обеспечивает механизм развития критического мышления ребенка, умения искать пути решения поставленной задачи; развивает у учащихся исследовательские умения; способствует развитию творческого потенциала учащихся.</w:t>
      </w:r>
      <w:proofErr w:type="gramEnd"/>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sz w:val="28"/>
          <w:szCs w:val="28"/>
          <w:lang w:eastAsia="ru-RU"/>
        </w:rPr>
        <w:t>Проблемный урок в 9 классе «Гидролиз солей».</w:t>
      </w:r>
      <w:r w:rsidRPr="00723610">
        <w:rPr>
          <w:rFonts w:ascii="Times New Roman" w:eastAsia="Times New Roman" w:hAnsi="Times New Roman" w:cs="Times New Roman"/>
          <w:b/>
          <w:bCs/>
          <w:sz w:val="28"/>
          <w:szCs w:val="28"/>
          <w:lang w:eastAsia="ru-RU"/>
        </w:rPr>
        <w:t xml:space="preserve"> </w:t>
      </w:r>
      <w:r w:rsidRPr="00723610">
        <w:rPr>
          <w:rFonts w:ascii="Times New Roman" w:eastAsia="Times New Roman" w:hAnsi="Times New Roman" w:cs="Times New Roman"/>
          <w:b/>
          <w:bCs/>
          <w:sz w:val="28"/>
          <w:szCs w:val="28"/>
          <w:lang w:eastAsia="ru-RU"/>
        </w:rPr>
        <w:t xml:space="preserve">Проблема: Почему соли реагируют по-разному с водой, при этом образуя различные продукты реакции? </w:t>
      </w:r>
      <w:r w:rsidRPr="00723610">
        <w:rPr>
          <w:rFonts w:ascii="Times New Roman" w:eastAsia="Times New Roman" w:hAnsi="Times New Roman" w:cs="Times New Roman"/>
          <w:sz w:val="28"/>
          <w:szCs w:val="28"/>
          <w:lang w:eastAsia="ru-RU"/>
        </w:rPr>
        <w:t xml:space="preserve">Предлагается решить учебную задачу – через эксперимент. </w:t>
      </w:r>
      <w:r w:rsidRPr="00723610">
        <w:rPr>
          <w:rFonts w:ascii="Times New Roman" w:eastAsia="Times New Roman" w:hAnsi="Times New Roman" w:cs="Times New Roman"/>
          <w:b/>
          <w:bCs/>
          <w:sz w:val="28"/>
          <w:szCs w:val="28"/>
          <w:lang w:eastAsia="ru-RU"/>
        </w:rPr>
        <w:t>Результат:</w:t>
      </w:r>
      <w:r w:rsidRPr="00723610">
        <w:rPr>
          <w:rFonts w:ascii="Times New Roman" w:eastAsia="Times New Roman" w:hAnsi="Times New Roman" w:cs="Times New Roman"/>
          <w:sz w:val="28"/>
          <w:szCs w:val="28"/>
          <w:lang w:eastAsia="ru-RU"/>
        </w:rPr>
        <w:t xml:space="preserve"> решение учебной задачи, выход на новый способ деятельности, осмысление понятия «гидролиз солей, выстраивание классификации солей». Предполагается групповая работа. Каждая группа выполняет поисково-экспериментальную работу, анализирует проведенные опыты, записывают химизм процессов, делают выводы. Затем каждая группа выступает со своими выводами. В результате, учащиеся умеют решать задачи разного уровня сложности, используя, новый способ действия при определении гидролиза солей. Происходит переход учащихся из зоны ближайшего развития в зону актуальных знаний.</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sz w:val="28"/>
          <w:szCs w:val="28"/>
          <w:lang w:eastAsia="ru-RU"/>
        </w:rPr>
        <w:t>Метод применения  мультимедийных презентаций.</w:t>
      </w:r>
      <w:r w:rsidRPr="00723610">
        <w:rPr>
          <w:rFonts w:ascii="Times New Roman" w:eastAsia="Times New Roman" w:hAnsi="Times New Roman" w:cs="Times New Roman"/>
          <w:b/>
          <w:sz w:val="28"/>
          <w:szCs w:val="28"/>
          <w:lang w:eastAsia="ru-RU"/>
        </w:rPr>
        <w:t xml:space="preserve"> </w:t>
      </w:r>
      <w:r w:rsidRPr="00723610">
        <w:rPr>
          <w:rFonts w:ascii="Times New Roman" w:eastAsia="Times New Roman" w:hAnsi="Times New Roman" w:cs="Times New Roman"/>
          <w:sz w:val="28"/>
          <w:szCs w:val="28"/>
          <w:lang w:eastAsia="ru-RU"/>
        </w:rPr>
        <w:t>При проведении традиционных уроков в кабинете химии учителю приходится излагать учебный материал на доске, пространство которой ограничено. Расписание в школах, как правило, составляется так, что друг за другом следуют классы разных параллелей. Поэтому учителю приходится тратить много времени на оформление доски к следующему уроку.</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 xml:space="preserve">Преодолеть эти трудности ему помогут возможности компьютера. К уроку готовится презентация в программе </w:t>
      </w:r>
      <w:proofErr w:type="spellStart"/>
      <w:r w:rsidRPr="00723610">
        <w:rPr>
          <w:rFonts w:ascii="Times New Roman" w:eastAsia="Times New Roman" w:hAnsi="Times New Roman" w:cs="Times New Roman"/>
          <w:i/>
          <w:iCs/>
          <w:sz w:val="28"/>
          <w:szCs w:val="28"/>
          <w:lang w:eastAsia="ru-RU"/>
        </w:rPr>
        <w:t>MicrosoftPowerPoint</w:t>
      </w:r>
      <w:proofErr w:type="spellEnd"/>
      <w:r w:rsidRPr="00723610">
        <w:rPr>
          <w:rFonts w:ascii="Times New Roman" w:eastAsia="Times New Roman" w:hAnsi="Times New Roman" w:cs="Times New Roman"/>
          <w:i/>
          <w:iCs/>
          <w:sz w:val="28"/>
          <w:szCs w:val="28"/>
          <w:lang w:eastAsia="ru-RU"/>
        </w:rPr>
        <w:t xml:space="preserve">. </w:t>
      </w:r>
      <w:r w:rsidRPr="00723610">
        <w:rPr>
          <w:rFonts w:ascii="Times New Roman" w:eastAsia="Times New Roman" w:hAnsi="Times New Roman" w:cs="Times New Roman"/>
          <w:sz w:val="28"/>
          <w:szCs w:val="28"/>
          <w:lang w:eastAsia="ru-RU"/>
        </w:rPr>
        <w:t>Основные опорные моменты урока появляются на экране с помощью мультимедиа</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 xml:space="preserve">проектора. Это способствует лучшему восприятию, </w:t>
      </w:r>
      <w:proofErr w:type="gramStart"/>
      <w:r w:rsidRPr="00723610">
        <w:rPr>
          <w:rFonts w:ascii="Times New Roman" w:eastAsia="Times New Roman" w:hAnsi="Times New Roman" w:cs="Times New Roman"/>
          <w:sz w:val="28"/>
          <w:szCs w:val="28"/>
          <w:lang w:eastAsia="ru-RU"/>
        </w:rPr>
        <w:t>а</w:t>
      </w:r>
      <w:proofErr w:type="gramEnd"/>
      <w:r w:rsidRPr="00723610">
        <w:rPr>
          <w:rFonts w:ascii="Times New Roman" w:eastAsia="Times New Roman" w:hAnsi="Times New Roman" w:cs="Times New Roman"/>
          <w:sz w:val="28"/>
          <w:szCs w:val="28"/>
          <w:lang w:eastAsia="ru-RU"/>
        </w:rPr>
        <w:t xml:space="preserve"> следовательно, и усвоению материала, так как записи сделаны четко, логически стройно, а также красочно, сопровождаются рисунками, схемами, таблицами, уравнениями химических реакций, которые ученик должен записать в тетрадь. К этим записям можно вернуться в любое время, повторяя их неоднократно. Мультимедиа-презентация позволяет привлечь и удерживать на более долгий срок внимание и воздействует более чем на один орган чувств.</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Подача учебного материала в виде мультимедийной презентации сокращает время обучения, высвобождает ресурсы здоровья детей.</w:t>
      </w:r>
      <w:r w:rsidRPr="00723610">
        <w:rPr>
          <w:rFonts w:ascii="Times New Roman" w:eastAsia="Times New Roman" w:hAnsi="Times New Roman" w:cs="Times New Roman"/>
          <w:sz w:val="28"/>
          <w:szCs w:val="28"/>
          <w:lang w:eastAsia="ru-RU"/>
        </w:rPr>
        <w:t xml:space="preserve"> </w:t>
      </w:r>
      <w:proofErr w:type="gramStart"/>
      <w:r w:rsidRPr="00723610">
        <w:rPr>
          <w:rFonts w:ascii="Times New Roman" w:eastAsia="Times New Roman" w:hAnsi="Times New Roman" w:cs="Times New Roman"/>
          <w:sz w:val="28"/>
          <w:szCs w:val="28"/>
          <w:lang w:eastAsia="ru-RU"/>
        </w:rPr>
        <w:t>Кроме того, можно манипулировать звуком и видео для достижения спецэффектов, синтезировать и воспроизводить звук и видео, включая анимацию и интеграцию всего этого в единую мультимедиа-презентацию.</w:t>
      </w:r>
      <w:proofErr w:type="gramEnd"/>
      <w:r w:rsidRPr="00723610">
        <w:rPr>
          <w:rFonts w:ascii="Times New Roman" w:eastAsia="Times New Roman" w:hAnsi="Times New Roman" w:cs="Times New Roman"/>
          <w:sz w:val="28"/>
          <w:szCs w:val="28"/>
          <w:lang w:eastAsia="ru-RU"/>
        </w:rPr>
        <w:t xml:space="preserve"> Так в презентацию можно включить видеофрагмент химического эксперимента. При этом хотя и теряется натуральность эксперимента, но его удобно демонстрировать при повторении и обобщении изученного материала или в случае проведения длительного опыта.</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 xml:space="preserve">Также при изучении токсичных веществ виртуальный мир дает возможность проводить химический эксперимент без риска для здоровья учащихся. Если в </w:t>
      </w:r>
      <w:r w:rsidRPr="00723610">
        <w:rPr>
          <w:rFonts w:ascii="Times New Roman" w:eastAsia="Times New Roman" w:hAnsi="Times New Roman" w:cs="Times New Roman"/>
          <w:sz w:val="28"/>
          <w:szCs w:val="28"/>
          <w:lang w:eastAsia="ru-RU"/>
        </w:rPr>
        <w:lastRenderedPageBreak/>
        <w:t>кабинете отсутствует необходимое оборудование для каких-то практических работ, использование компьютера позволяет все-таки провести эти работы.</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Таким образом, использование компьютерных технологий обогащает курс химии экспериментом.</w:t>
      </w:r>
      <w:r w:rsidRPr="00723610">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Такой презентацией можно воспользоваться ученику, пропустившему урок по болезни.</w:t>
      </w:r>
      <w:r>
        <w:rPr>
          <w:rFonts w:ascii="Times New Roman" w:eastAsia="Times New Roman" w:hAnsi="Times New Roman" w:cs="Times New Roman"/>
          <w:sz w:val="28"/>
          <w:szCs w:val="28"/>
          <w:lang w:eastAsia="ru-RU"/>
        </w:rPr>
        <w:t xml:space="preserve"> </w:t>
      </w:r>
      <w:r w:rsidRPr="00723610">
        <w:rPr>
          <w:rFonts w:ascii="Times New Roman" w:eastAsia="Times New Roman" w:hAnsi="Times New Roman" w:cs="Times New Roman"/>
          <w:sz w:val="28"/>
          <w:szCs w:val="28"/>
          <w:lang w:eastAsia="ru-RU"/>
        </w:rPr>
        <w:t>Использование мультимедийных презентаций целесообразно на любом этапе изучения темы и на любом этапе урока: при обучении химии эффективно на уроках изучения нового материала, при отработке умений и навыков, а также во время проведения химического практикума как форма подготовки дополнительного домашнего задания</w:t>
      </w:r>
      <w:proofErr w:type="gramStart"/>
      <w:r w:rsidRPr="00723610">
        <w:rPr>
          <w:rFonts w:ascii="Times New Roman" w:eastAsia="Times New Roman" w:hAnsi="Times New Roman" w:cs="Times New Roman"/>
          <w:sz w:val="28"/>
          <w:szCs w:val="28"/>
          <w:lang w:eastAsia="ru-RU"/>
        </w:rPr>
        <w:t>..</w:t>
      </w:r>
      <w:proofErr w:type="gramEnd"/>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Подобные уроки помогают решить следующие дидактические задачи:</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1. усвоить базовые знания по предмету;</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2. систематизировать усвоенные знания;</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3. сформировать навыки самоконтроля;</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 xml:space="preserve">4. сформировать </w:t>
      </w:r>
      <w:proofErr w:type="gramStart"/>
      <w:r w:rsidRPr="00723610">
        <w:rPr>
          <w:rFonts w:ascii="Times New Roman" w:eastAsia="Times New Roman" w:hAnsi="Times New Roman" w:cs="Times New Roman"/>
          <w:sz w:val="28"/>
          <w:szCs w:val="28"/>
          <w:lang w:eastAsia="ru-RU"/>
        </w:rPr>
        <w:t>мотивацию</w:t>
      </w:r>
      <w:proofErr w:type="gramEnd"/>
      <w:r w:rsidRPr="00723610">
        <w:rPr>
          <w:rFonts w:ascii="Times New Roman" w:eastAsia="Times New Roman" w:hAnsi="Times New Roman" w:cs="Times New Roman"/>
          <w:sz w:val="28"/>
          <w:szCs w:val="28"/>
          <w:lang w:eastAsia="ru-RU"/>
        </w:rPr>
        <w:t xml:space="preserve"> как к изучаемому предмету, так и к учению в целом;</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sz w:val="28"/>
          <w:szCs w:val="28"/>
          <w:lang w:eastAsia="ru-RU"/>
        </w:rPr>
        <w:t>5. оказать учебно-методическую помощь учащимся в самостоятельной работе над учебным материалом.</w:t>
      </w:r>
    </w:p>
    <w:p w:rsidR="00723610" w:rsidRPr="00723610" w:rsidRDefault="00723610" w:rsidP="00723610">
      <w:pPr>
        <w:spacing w:after="0" w:line="240" w:lineRule="auto"/>
        <w:jc w:val="both"/>
        <w:rPr>
          <w:rFonts w:ascii="Times New Roman" w:eastAsia="Times New Roman" w:hAnsi="Times New Roman" w:cs="Times New Roman"/>
          <w:sz w:val="28"/>
          <w:szCs w:val="28"/>
          <w:lang w:eastAsia="ru-RU"/>
        </w:rPr>
      </w:pPr>
      <w:r w:rsidRPr="00723610">
        <w:rPr>
          <w:rFonts w:ascii="Times New Roman" w:eastAsia="Times New Roman" w:hAnsi="Times New Roman" w:cs="Times New Roman"/>
          <w:b/>
          <w:bCs/>
          <w:color w:val="000000"/>
          <w:sz w:val="28"/>
          <w:szCs w:val="28"/>
          <w:lang w:eastAsia="ru-RU"/>
        </w:rPr>
        <w:t>Итак,</w:t>
      </w:r>
      <w:r w:rsidRPr="00723610">
        <w:rPr>
          <w:rFonts w:ascii="Times New Roman" w:eastAsia="Times New Roman" w:hAnsi="Times New Roman" w:cs="Times New Roman"/>
          <w:color w:val="000000"/>
          <w:sz w:val="28"/>
          <w:szCs w:val="28"/>
          <w:lang w:eastAsia="ru-RU"/>
        </w:rPr>
        <w:t xml:space="preserve"> при личностно–ориентированном обучении главная задача учителя - поставить ученика в позицию активного субъекта учебной деятельности, организовать её таким образом, чтобы он всё более активно и самостоятельно овладевал научными фактами и законами, формировал убеждения, совершенствовал умения и навыки. </w:t>
      </w:r>
      <w:r w:rsidRPr="00723610">
        <w:rPr>
          <w:rFonts w:ascii="Times New Roman" w:eastAsia="Times New Roman" w:hAnsi="Times New Roman" w:cs="Times New Roman"/>
          <w:sz w:val="28"/>
          <w:szCs w:val="28"/>
          <w:lang w:eastAsia="ru-RU"/>
        </w:rPr>
        <w:t xml:space="preserve">Личностно-ориентированный подход нацелен на развитие личности, на формирование субъектной позиции, помогающей определить ценностные ориентиры, которые могут привести учащихся к самоопределению. Этот подход является концептуальной основой стандарта второго поколения, поэтому важнейшая задача современного педагога – разобраться и понять. Всё это выводит на необходимость реализации в практике личностно  ориентированного обучения. </w:t>
      </w:r>
    </w:p>
    <w:p w:rsidR="00DF35E8" w:rsidRPr="00723610" w:rsidRDefault="00DF35E8" w:rsidP="00723610">
      <w:pPr>
        <w:spacing w:after="0" w:line="240" w:lineRule="auto"/>
        <w:jc w:val="both"/>
        <w:rPr>
          <w:rFonts w:ascii="Times New Roman" w:hAnsi="Times New Roman" w:cs="Times New Roman"/>
          <w:sz w:val="28"/>
          <w:szCs w:val="28"/>
        </w:rPr>
      </w:pPr>
    </w:p>
    <w:sectPr w:rsidR="00DF35E8" w:rsidRPr="0072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1BD8"/>
    <w:multiLevelType w:val="multilevel"/>
    <w:tmpl w:val="CD8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3"/>
    <w:rsid w:val="00204183"/>
    <w:rsid w:val="00723610"/>
    <w:rsid w:val="00DF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2020-05-07T12:49:00Z</dcterms:created>
  <dcterms:modified xsi:type="dcterms:W3CDTF">2020-05-07T12:52:00Z</dcterms:modified>
</cp:coreProperties>
</file>