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5F" w:rsidRPr="00DB698D" w:rsidRDefault="004F536F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Интерактивные приемы работы преподавателя со студентами в СПО</w:t>
      </w:r>
    </w:p>
    <w:p w:rsidR="004F536F" w:rsidRPr="00DB698D" w:rsidRDefault="004F536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B698D">
        <w:rPr>
          <w:rFonts w:ascii="Times New Roman" w:hAnsi="Times New Roman" w:cs="Times New Roman"/>
          <w:sz w:val="32"/>
          <w:szCs w:val="32"/>
        </w:rPr>
        <w:t>Инновационность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 xml:space="preserve"> учебной работы предполагает целенаправленное внедрение в образовательный процесс новых методов и технологий, способствующих эффективному обучению. Инновационный подход ориентирует на внесение в процесс обучения новизны, обусловленной особенностями динамики развития жизни и деятельности, спецификой обучения и потребностями личности, общества и государства в выработке у обучаемых социально полезных знаний и профессионально значимых компетенций, черт и качеств характера, отношений и опыта поведения. Сложность внедрения новых педагогических технологий заключается в том, что в большинстве случаев у преподавателей имеется лишь видимость знания, практически отсутствуют умения, позволяющие отойти от методики традиционного обучения. Живучесть «традиционного обучения» состоит в том, что оно, в отличие от активных форм работы со студентами, не требует особых затрат энергии, мастерства. Причина преобладания «традиционного обучения» заключается также в том, что преподаватели переносят свой предшествующий опыт в педагогическую деятельность. Основные методические инновации связаны сегодня с применением интерактивных методов и технологий обучения, которые предполагают такую организацию учебного процесса, при которой практически все студенты оказываются вовлеченными в процесс познания, имеют возможность понимать и рефлектировать по поводу того, что они знают и думают. Учебный процесс, с применением активных и интерактивных методов, в отличие от традиционных занятий, где студент является пассивным слушателем, строится на основе включенности в него всех студентов группы без исключения, причем каждый из них вносит свой индивидуальный вклад в решение поставленной задачи с помощью активного обмена знаниями, идеями, способами деятельности.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 xml:space="preserve">Федеральный государственный образовательный стандарт среднего профессионального образования предъявляет среди множества требований к условиям реализации программы подготовки специалистов среднего звена в целях </w:t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компетентностного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 xml:space="preserve"> </w:t>
      </w:r>
      <w:r w:rsidRPr="00DB698D">
        <w:rPr>
          <w:rFonts w:ascii="Times New Roman" w:hAnsi="Times New Roman" w:cs="Times New Roman"/>
          <w:sz w:val="32"/>
          <w:szCs w:val="32"/>
        </w:rPr>
        <w:lastRenderedPageBreak/>
        <w:t>подхода - использование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4F536F" w:rsidRPr="00DB698D" w:rsidRDefault="004F536F">
      <w:pPr>
        <w:rPr>
          <w:rFonts w:ascii="Times New Roman" w:hAnsi="Times New Roman" w:cs="Times New Roman"/>
          <w:sz w:val="32"/>
          <w:szCs w:val="32"/>
        </w:rPr>
      </w:pPr>
    </w:p>
    <w:p w:rsidR="00DB698D" w:rsidRDefault="004F536F" w:rsidP="00DB698D">
      <w:pPr>
        <w:jc w:val="center"/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СУЩНОСТЬ АКТИВНОГО И ИНТЕРАКТИВНОГО МЕТОДА ОБУЧЕНИЯ</w:t>
      </w:r>
      <w:r w:rsidR="00DB698D">
        <w:rPr>
          <w:rFonts w:ascii="Times New Roman" w:hAnsi="Times New Roman" w:cs="Times New Roman"/>
          <w:sz w:val="32"/>
          <w:szCs w:val="32"/>
        </w:rPr>
        <w:t>.</w:t>
      </w:r>
    </w:p>
    <w:p w:rsidR="00DB698D" w:rsidRDefault="004F536F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В свете названных требований и отсутствия четкого разграничения между активными и интерактивными методами обучения видится актуальным вопрос о содержании понятий "активный" и "интерактивный "метод обучения. Для начала необходимо установить, что понимается под методом обучения. Метод обучения - процесс взаимодействия между преподавателями и учениками, в результате которого происходит передача и усвоение знаний, умений и навыков, предусмотренных содержанием обучения. Методы обучения можно подразделить на три обобщенные</w:t>
      </w:r>
      <w:r w:rsidR="00DB698D">
        <w:rPr>
          <w:rFonts w:ascii="Times New Roman" w:hAnsi="Times New Roman" w:cs="Times New Roman"/>
          <w:sz w:val="32"/>
          <w:szCs w:val="32"/>
        </w:rPr>
        <w:t xml:space="preserve"> </w:t>
      </w:r>
      <w:r w:rsidRPr="00DB698D">
        <w:rPr>
          <w:rFonts w:ascii="Times New Roman" w:hAnsi="Times New Roman" w:cs="Times New Roman"/>
          <w:sz w:val="32"/>
          <w:szCs w:val="32"/>
        </w:rPr>
        <w:t xml:space="preserve">группы:  </w:t>
      </w:r>
      <w:r w:rsidRPr="00DB698D">
        <w:rPr>
          <w:rFonts w:ascii="Times New Roman" w:hAnsi="Times New Roman" w:cs="Times New Roman"/>
          <w:b/>
          <w:sz w:val="32"/>
          <w:szCs w:val="32"/>
        </w:rPr>
        <w:t>пассивны</w:t>
      </w:r>
      <w:proofErr w:type="gramStart"/>
      <w:r w:rsidRPr="00DB698D">
        <w:rPr>
          <w:rFonts w:ascii="Times New Roman" w:hAnsi="Times New Roman" w:cs="Times New Roman"/>
          <w:b/>
          <w:sz w:val="32"/>
          <w:szCs w:val="32"/>
        </w:rPr>
        <w:t>й(</w:t>
      </w:r>
      <w:proofErr w:type="gramEnd"/>
      <w:r w:rsidRPr="00DB698D">
        <w:rPr>
          <w:rFonts w:ascii="Times New Roman" w:hAnsi="Times New Roman" w:cs="Times New Roman"/>
          <w:b/>
          <w:sz w:val="32"/>
          <w:szCs w:val="32"/>
        </w:rPr>
        <w:t>традиционный</w:t>
      </w:r>
      <w:r w:rsidRPr="00DB698D">
        <w:rPr>
          <w:rFonts w:ascii="Times New Roman" w:hAnsi="Times New Roman" w:cs="Times New Roman"/>
          <w:sz w:val="32"/>
          <w:szCs w:val="32"/>
        </w:rPr>
        <w:t>) - обучаемый выступает в роли "объекта" обучения (слушает и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смотрит).В традиционной модели обучения студентам предлагается усваивать большие объемы уже готовых знаний. При этом практически отсутствует необходимость разрабатывать проекты, в основе которых лежит учебная деятельность с другими студентами.  активный - обучаемый выступает "субъектом" обучения (лекция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>самостоятельная работа,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творческие задания). </w:t>
      </w:r>
    </w:p>
    <w:p w:rsidR="00DB698D" w:rsidRDefault="004F536F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Под активным методом</w:t>
      </w:r>
      <w:r w:rsidRPr="00DB698D">
        <w:rPr>
          <w:rFonts w:ascii="Times New Roman" w:hAnsi="Times New Roman" w:cs="Times New Roman"/>
          <w:sz w:val="32"/>
          <w:szCs w:val="32"/>
        </w:rPr>
        <w:t xml:space="preserve"> следует понимать форму взаимодействия студентов и преподавателя, при которой преподаватель и обучающиеся взаимодействуют друг с другом в ходе занятия и студенты здесь - не пассивные слушатели, а активные участники </w:t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занятия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>сли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 xml:space="preserve"> пассивный метод предполагал авторитарный стиль </w:t>
      </w:r>
      <w:r w:rsidRPr="00DB698D">
        <w:rPr>
          <w:rFonts w:ascii="Times New Roman" w:hAnsi="Times New Roman" w:cs="Times New Roman"/>
          <w:sz w:val="32"/>
          <w:szCs w:val="32"/>
        </w:rPr>
        <w:lastRenderedPageBreak/>
        <w:t xml:space="preserve">взаимодействия, то активный ориентирован на демократический стиль  интерактивный - взаимодействие. </w:t>
      </w:r>
    </w:p>
    <w:p w:rsidR="004F536F" w:rsidRPr="00DB698D" w:rsidRDefault="004F536F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Использование интерактивного метода обучения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предусматривают моделирование жизненных ситуаций, использование ролевых игр, совместное решение проблем. Исключается доминирование какого-либо участника учебного процесса или какой-либо идеи. Из объекта воздействия студент становится субъектом взаимодействия, он сам активно участвует в процессе обучения, следуя своим индивидуальным маршрутом. Каждый из этих методов имеет свои особенности, но остановимся на двух последних методах как наиболее значимых для нас. Следует отметить, что между активным и интерактивным методами иногда ставят знак равенства,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однако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 xml:space="preserve"> несмотря на общность, эти методы имеют различия. Интерактивный метод можно рассматривать как наиболее современную форму активного метода. Итак, слово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интерактивный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 xml:space="preserve"> ("</w:t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inter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>" - взаимный, "</w:t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act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>" - действовать) означает взаимодействовать, находиться в режиме беседы, диалога с кем-либо.</w:t>
      </w:r>
    </w:p>
    <w:p w:rsidR="00DB698D" w:rsidRDefault="004F536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B698D">
        <w:rPr>
          <w:rFonts w:ascii="Times New Roman" w:hAnsi="Times New Roman" w:cs="Times New Roman"/>
          <w:sz w:val="32"/>
          <w:szCs w:val="32"/>
        </w:rPr>
        <w:t xml:space="preserve">Так как интерактивный метод основан на непосредственном контакте обучающихся между собой и преподавателем, то с его помощью целесообразно проводить практические занятия (семинары). </w:t>
      </w:r>
      <w:proofErr w:type="gramEnd"/>
    </w:p>
    <w:p w:rsidR="00DB698D" w:rsidRDefault="004F536F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Занятия могут проходить в форме дискуссий, деловых и ролевых игр, игр по кейс-методу, мозгового штурма, психологических и иных тренингов, игрового судебного процесса в сочетании с внеаудиторной работой с целью формирования и развития профессиональных навыков обучающихся. </w:t>
      </w:r>
    </w:p>
    <w:p w:rsidR="00DB698D" w:rsidRDefault="004F536F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Цель интерактивного обучения</w:t>
      </w:r>
      <w:r w:rsidRPr="00DB698D">
        <w:rPr>
          <w:rFonts w:ascii="Times New Roman" w:hAnsi="Times New Roman" w:cs="Times New Roman"/>
          <w:sz w:val="32"/>
          <w:szCs w:val="32"/>
        </w:rPr>
        <w:t xml:space="preserve"> – повышение эффективности образовательного процесса, достижение всеми обучающимися высоких результатов обучения. Интерактивные формы проведения занятий предполагают обучение в сотрудничестве. Все участники образовательного процесса (преподаватель и студенты) взаимодействуют друг с другом, обмениваются информацией, совместно решают проблемы, моделируют ситуации. </w:t>
      </w:r>
    </w:p>
    <w:p w:rsidR="004F536F" w:rsidRPr="00DB698D" w:rsidRDefault="004F536F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lastRenderedPageBreak/>
        <w:t>Суть</w:t>
      </w:r>
      <w:r w:rsidRPr="00DB698D">
        <w:rPr>
          <w:rFonts w:ascii="Times New Roman" w:hAnsi="Times New Roman" w:cs="Times New Roman"/>
          <w:sz w:val="32"/>
          <w:szCs w:val="32"/>
        </w:rPr>
        <w:t xml:space="preserve"> использования интерактивных форм проведения занятий </w:t>
      </w:r>
      <w:r w:rsidRPr="00DB698D">
        <w:rPr>
          <w:rFonts w:ascii="Times New Roman" w:hAnsi="Times New Roman" w:cs="Times New Roman"/>
          <w:b/>
          <w:sz w:val="32"/>
          <w:szCs w:val="32"/>
        </w:rPr>
        <w:t>состоит</w:t>
      </w:r>
      <w:r w:rsidRPr="00DB698D">
        <w:rPr>
          <w:rFonts w:ascii="Times New Roman" w:hAnsi="Times New Roman" w:cs="Times New Roman"/>
          <w:sz w:val="32"/>
          <w:szCs w:val="32"/>
        </w:rPr>
        <w:t xml:space="preserve"> в погружении студентов в реальную атмосферу делового сотрудничества по разрешению проблем, оптимальную для выработки навыков и качеств будущего специалиста.</w:t>
      </w:r>
      <w:r w:rsidR="00DB698D" w:rsidRPr="00DB698D">
        <w:rPr>
          <w:rFonts w:ascii="Times New Roman" w:hAnsi="Times New Roman" w:cs="Times New Roman"/>
          <w:sz w:val="32"/>
          <w:szCs w:val="32"/>
        </w:rPr>
        <w:t xml:space="preserve"> </w:t>
      </w:r>
      <w:r w:rsidRPr="00DB698D">
        <w:rPr>
          <w:rFonts w:ascii="Times New Roman" w:hAnsi="Times New Roman" w:cs="Times New Roman"/>
          <w:sz w:val="32"/>
          <w:szCs w:val="32"/>
        </w:rPr>
        <w:t xml:space="preserve">Учебный процесс организован таким образом, что практически все участники оказываются вовлеченными в процесс познания, они имеют возможность </w:t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рефлексировать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 xml:space="preserve"> по поводу того, что они знают и думают. Совместная деятельность означает, что каждый вносит свой особый индивидуальный вклад, в ходе работы идет обмен знаниями, идеями, способами деятельности. Организуются индивидуальная, парная и групповая работа, используется проектная работа, ролевые игры, осуществляется работа с документами и различными источниками информации. Интерактивные</w:t>
      </w:r>
      <w:r w:rsidR="00DB698D">
        <w:rPr>
          <w:rFonts w:ascii="Times New Roman" w:hAnsi="Times New Roman" w:cs="Times New Roman"/>
          <w:sz w:val="32"/>
          <w:szCs w:val="32"/>
        </w:rPr>
        <w:t xml:space="preserve"> </w:t>
      </w:r>
      <w:r w:rsidRPr="00DB698D">
        <w:rPr>
          <w:rFonts w:ascii="Times New Roman" w:hAnsi="Times New Roman" w:cs="Times New Roman"/>
          <w:sz w:val="32"/>
          <w:szCs w:val="32"/>
        </w:rPr>
        <w:t xml:space="preserve">методы основаны на </w:t>
      </w:r>
      <w:r w:rsidRPr="00DB698D">
        <w:rPr>
          <w:rFonts w:ascii="Times New Roman" w:hAnsi="Times New Roman" w:cs="Times New Roman"/>
          <w:b/>
          <w:sz w:val="32"/>
          <w:szCs w:val="32"/>
        </w:rPr>
        <w:t>принципах взаимодействия, активности обучаемых, опоре на групповой опыт, обязательной обратной связи</w:t>
      </w:r>
      <w:r w:rsidRPr="00DB698D">
        <w:rPr>
          <w:rFonts w:ascii="Times New Roman" w:hAnsi="Times New Roman" w:cs="Times New Roman"/>
          <w:sz w:val="32"/>
          <w:szCs w:val="32"/>
        </w:rPr>
        <w:t>. Создается среда образовательного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возможность взаимной оценки и контроля.</w:t>
      </w:r>
      <w:r w:rsidR="00DB698D" w:rsidRPr="00DB698D">
        <w:rPr>
          <w:rFonts w:ascii="Times New Roman" w:hAnsi="Times New Roman" w:cs="Times New Roman"/>
          <w:sz w:val="32"/>
          <w:szCs w:val="32"/>
        </w:rPr>
        <w:t xml:space="preserve"> </w:t>
      </w:r>
      <w:r w:rsidRPr="00DB698D">
        <w:rPr>
          <w:rFonts w:ascii="Times New Roman" w:hAnsi="Times New Roman" w:cs="Times New Roman"/>
          <w:sz w:val="32"/>
          <w:szCs w:val="32"/>
        </w:rPr>
        <w:t xml:space="preserve"> Ведущий (преподаватель) вместе с новыми знаниями ведет участников обучения к самостоятельному поиску. Активность преподавателя уступает место активности студентов, его задачей становится создание условий для их инициативы. Преподаватель отказывается от роли своеобразного фильтра, пропускающего через себя учебную информацию, и выполняет функцию помощника в работе, одного из источников информации. Интерактивные формы обучения применяются при проведении занятий на всех уровнях подготовки специалиста</w:t>
      </w:r>
    </w:p>
    <w:p w:rsidR="004F536F" w:rsidRPr="00DB698D" w:rsidRDefault="004F536F">
      <w:pPr>
        <w:rPr>
          <w:rFonts w:ascii="Times New Roman" w:hAnsi="Times New Roman" w:cs="Times New Roman"/>
          <w:sz w:val="32"/>
          <w:szCs w:val="32"/>
        </w:rPr>
      </w:pPr>
    </w:p>
    <w:p w:rsidR="004F536F" w:rsidRPr="00DB698D" w:rsidRDefault="004F536F">
      <w:pPr>
        <w:rPr>
          <w:rFonts w:ascii="Times New Roman" w:hAnsi="Times New Roman" w:cs="Times New Roman"/>
          <w:b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 xml:space="preserve">Основные преимущества интерактивных форм обучения:  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активизация активно-познавательной и мыслительной деятельности студентов;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вовлечение студентов в процесс обучения, освоения нового материала не в качестве</w:t>
      </w:r>
      <w:r w:rsidR="00C772D8">
        <w:rPr>
          <w:rFonts w:ascii="Times New Roman" w:hAnsi="Times New Roman" w:cs="Times New Roman"/>
          <w:sz w:val="32"/>
          <w:szCs w:val="32"/>
        </w:rPr>
        <w:t xml:space="preserve"> </w:t>
      </w:r>
      <w:r w:rsidRPr="00DB698D">
        <w:rPr>
          <w:rFonts w:ascii="Times New Roman" w:hAnsi="Times New Roman" w:cs="Times New Roman"/>
          <w:sz w:val="32"/>
          <w:szCs w:val="32"/>
        </w:rPr>
        <w:t xml:space="preserve">- пассивных слушателей, а в качестве </w:t>
      </w:r>
      <w:r w:rsidRPr="00DB698D">
        <w:rPr>
          <w:rFonts w:ascii="Times New Roman" w:hAnsi="Times New Roman" w:cs="Times New Roman"/>
          <w:sz w:val="32"/>
          <w:szCs w:val="32"/>
        </w:rPr>
        <w:lastRenderedPageBreak/>
        <w:t>активных участников;  развитие навыков анализа и критического мышления;</w:t>
      </w:r>
    </w:p>
    <w:p w:rsidR="00F4011E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усиление мотивации к изучению учебной дисциплины;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 создание благоприятной атмосферы на занятии;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развитие коммуникативных компетенций у студентов;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сокращение доли традиционной аудиторной работы и увеличение объема самостоятельной</w:t>
      </w:r>
      <w:r w:rsidR="00F4011E">
        <w:rPr>
          <w:rFonts w:ascii="Times New Roman" w:hAnsi="Times New Roman" w:cs="Times New Roman"/>
          <w:sz w:val="32"/>
          <w:szCs w:val="32"/>
        </w:rPr>
        <w:t xml:space="preserve"> </w:t>
      </w:r>
      <w:r w:rsidRPr="00DB698D">
        <w:rPr>
          <w:rFonts w:ascii="Times New Roman" w:hAnsi="Times New Roman" w:cs="Times New Roman"/>
          <w:sz w:val="32"/>
          <w:szCs w:val="32"/>
        </w:rPr>
        <w:t xml:space="preserve"> работы студента;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развитие навыков владения современными техническими средствами и технологиями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обработки информации; 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формирование и развитие умения самостоятельно находить информацию и определять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уровень ее достоверности;  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гибкость и доступность процесса обучения – студенты могут подключаться к учебным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ресурсам и программам с любого компьютера, находящегося в сети;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использование таких форм, как электронные тесты (текущие, промежуточные) позволяет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обеспечить более четкое администрирование учебного процесса, повысить объективность оценки знаний студентов и т.д.;  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интерактивные технологии дают возможность постоянных, а не эпизодических (по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расписанию) контактов студентов с преподавателем.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Основные методические принципы интерактивного обучения: 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тщательный подбор рабочих терминов, учебной, профессиональной лексики, условных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понятий;  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всесторонний анализ конкретных практических примеров управленческой и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профессиональной деятельности, в которой обучаемые выполняют различные ролевые функции (например, взаимодействие менеджеров по управлению персоналом и линейных менеджеров);  </w:t>
      </w:r>
    </w:p>
    <w:p w:rsid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поддержание всеми обучаемыми непрерывного визуального контакта между собой;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 выполнение на каждом занятии одним из обучающихся функции лидера (руководителя),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который инициирует и ориентирует </w:t>
      </w:r>
      <w:r w:rsidRPr="00DB698D">
        <w:rPr>
          <w:rFonts w:ascii="Times New Roman" w:hAnsi="Times New Roman" w:cs="Times New Roman"/>
          <w:sz w:val="32"/>
          <w:szCs w:val="32"/>
        </w:rPr>
        <w:lastRenderedPageBreak/>
        <w:t xml:space="preserve">обсуждение учебной проблемы (хороший преподаватель тот, который только помогает); 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активное использование технических учебных средств, в том числе таблиц, слайдов,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фильмов, роликов, видеоклипов, видеотехники, с помощью которых иллюстрируется учебный материал;  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постоянное поддержание преподавателем активного внутригруппового взаимодействия,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снятие им напряженности во взаимоотношениях между участниками, нейтрализация «острых» шагов и действий отдельных обучаемых; 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оперативное вмешательство преподавателя в ход дискуссии в случае возникновения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непредвиденных трудностей, а также в целях пояснения новых для слушателей положений учебной программы;  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интенсивное использование индивидуальных занятий (домашние задания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самодиагностического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 xml:space="preserve"> или творческого характера) и индивидуальных способностей в групповых занятиях;  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организация пространственной среды – «игрового поля», которое должно способствовать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раскрепощению обучаемого (например, дискуссия внутри команд или межгрупповая дискуссия);  проигрывание игровых ролей («оппонента», «пессимиста», «реалиста», «адвоката дьявола»,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«компетентного судьи» и др.) с учетом индивидуальных творческих и интеллектуальных способностей обучающихся (например, при проигрывании ситуации стимулирования конструктивного конфликта);  </w:t>
      </w:r>
    </w:p>
    <w:p w:rsidR="00C6302E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осуществление взаимодействия в режиме строгого соблюдения сформулированных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преподавателем норм, правил, поощрений (наказаний) за достигнутые результаты;</w:t>
      </w:r>
    </w:p>
    <w:p w:rsidR="004F536F" w:rsidRPr="00DB698D" w:rsidRDefault="004F536F" w:rsidP="00DB69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обучение принятию решений в условиях жесткого регламента и наличия элемента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неопределенности в информации.</w:t>
      </w:r>
    </w:p>
    <w:p w:rsidR="00DB698D" w:rsidRDefault="00DB698D">
      <w:pPr>
        <w:rPr>
          <w:rFonts w:ascii="Times New Roman" w:hAnsi="Times New Roman" w:cs="Times New Roman"/>
          <w:b/>
          <w:sz w:val="32"/>
          <w:szCs w:val="32"/>
        </w:rPr>
      </w:pPr>
    </w:p>
    <w:p w:rsidR="00F4011E" w:rsidRDefault="00F4011E">
      <w:pPr>
        <w:rPr>
          <w:rFonts w:ascii="Times New Roman" w:hAnsi="Times New Roman" w:cs="Times New Roman"/>
          <w:b/>
          <w:sz w:val="32"/>
          <w:szCs w:val="32"/>
        </w:rPr>
      </w:pPr>
    </w:p>
    <w:p w:rsidR="00C6302E" w:rsidRP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lastRenderedPageBreak/>
        <w:t>Обсуждение в группах</w:t>
      </w:r>
      <w:r w:rsidRPr="00DB698D">
        <w:rPr>
          <w:rFonts w:ascii="Times New Roman" w:hAnsi="Times New Roman" w:cs="Times New Roman"/>
          <w:sz w:val="32"/>
          <w:szCs w:val="32"/>
        </w:rPr>
        <w:t>.</w:t>
      </w:r>
    </w:p>
    <w:p w:rsid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Групповое обсуждение какого-либо вопроса направлено на нахождении истины или достижение лучшего взаимопонимания. Групповые обсуждения способствуют лучшему усвоению изучаемого материала. </w:t>
      </w:r>
    </w:p>
    <w:p w:rsidR="00C6302E" w:rsidRP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На первом этапе</w:t>
      </w:r>
      <w:r w:rsidRPr="00DB698D">
        <w:rPr>
          <w:rFonts w:ascii="Times New Roman" w:hAnsi="Times New Roman" w:cs="Times New Roman"/>
          <w:sz w:val="32"/>
          <w:szCs w:val="32"/>
        </w:rPr>
        <w:t xml:space="preserve"> группового обсуждения перед студентами ставится </w:t>
      </w:r>
      <w:r w:rsidRPr="00DB698D">
        <w:rPr>
          <w:rFonts w:ascii="Times New Roman" w:hAnsi="Times New Roman" w:cs="Times New Roman"/>
          <w:b/>
          <w:sz w:val="32"/>
          <w:szCs w:val="32"/>
        </w:rPr>
        <w:t>проблема, выделяется определенное время, в течение которого студенты должны подготовить аргументированный развернутый ответ.</w:t>
      </w:r>
      <w:r w:rsidRPr="00DB698D">
        <w:rPr>
          <w:rFonts w:ascii="Times New Roman" w:hAnsi="Times New Roman" w:cs="Times New Roman"/>
          <w:sz w:val="32"/>
          <w:szCs w:val="32"/>
        </w:rPr>
        <w:t xml:space="preserve"> Преподаватель может устанавливать определенные правила проведения группового обсуждения:  </w:t>
      </w:r>
    </w:p>
    <w:p w:rsidR="00C6302E" w:rsidRPr="00DB698D" w:rsidRDefault="00C6302E" w:rsidP="00DB698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задавать определенные рамки обсуждения (например, указать не менее 10 ошибок);</w:t>
      </w:r>
    </w:p>
    <w:p w:rsidR="00C6302E" w:rsidRPr="00DB698D" w:rsidRDefault="00C6302E" w:rsidP="00DB698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ввести алгоритм выработки общего мнения;</w:t>
      </w:r>
    </w:p>
    <w:p w:rsidR="00C6302E" w:rsidRPr="00DB698D" w:rsidRDefault="00C6302E" w:rsidP="00DB698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назначить лидера, руководящего ходом группового обсуждения и др.</w:t>
      </w:r>
    </w:p>
    <w:p w:rsidR="004F536F" w:rsidRP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 xml:space="preserve"> На втором этапе</w:t>
      </w:r>
      <w:r w:rsidRPr="00DB698D">
        <w:rPr>
          <w:rFonts w:ascii="Times New Roman" w:hAnsi="Times New Roman" w:cs="Times New Roman"/>
          <w:sz w:val="32"/>
          <w:szCs w:val="32"/>
        </w:rPr>
        <w:t xml:space="preserve"> группового обсуждения </w:t>
      </w:r>
      <w:r w:rsidRPr="00DB698D">
        <w:rPr>
          <w:rFonts w:ascii="Times New Roman" w:hAnsi="Times New Roman" w:cs="Times New Roman"/>
          <w:b/>
          <w:sz w:val="32"/>
          <w:szCs w:val="32"/>
        </w:rPr>
        <w:t>вырабатывается групповое решение совместно с преподавателем</w:t>
      </w:r>
      <w:r w:rsidRPr="00DB698D">
        <w:rPr>
          <w:rFonts w:ascii="Times New Roman" w:hAnsi="Times New Roman" w:cs="Times New Roman"/>
          <w:sz w:val="32"/>
          <w:szCs w:val="32"/>
        </w:rPr>
        <w:t>. Разновидностью группового обсуждения является круглый стол, который проводится с целью поделиться проблемами, собственным видением вопроса, познакомиться с опытом, достижениями.</w:t>
      </w:r>
    </w:p>
    <w:p w:rsidR="00C6302E" w:rsidRP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Творческое задание</w:t>
      </w:r>
      <w:r w:rsidRPr="00DB698D">
        <w:rPr>
          <w:rFonts w:ascii="Times New Roman" w:hAnsi="Times New Roman" w:cs="Times New Roman"/>
          <w:sz w:val="32"/>
          <w:szCs w:val="32"/>
        </w:rPr>
        <w:t>.</w:t>
      </w:r>
    </w:p>
    <w:p w:rsidR="00C6302E" w:rsidRP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Творческое задание составляет содержание (основу) любой интерактивной формы проведения занятия. Выполнение творческих заданий требует от студента воспроизведение полученной ранее информации в форме, определяемой преподавателем, и требующей творческого подхода: </w:t>
      </w:r>
    </w:p>
    <w:p w:rsidR="00C6302E" w:rsidRPr="00DB698D" w:rsidRDefault="00C6302E" w:rsidP="00DB69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подборка примеров из практики;</w:t>
      </w:r>
    </w:p>
    <w:p w:rsidR="00C6302E" w:rsidRPr="00DB698D" w:rsidRDefault="00C6302E" w:rsidP="00DB69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подборка материала по определенной проблеме;</w:t>
      </w:r>
    </w:p>
    <w:p w:rsidR="00C6302E" w:rsidRPr="00DB698D" w:rsidRDefault="00C6302E" w:rsidP="00DB69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участие в ролевой игре и т.п.</w:t>
      </w:r>
    </w:p>
    <w:p w:rsidR="00996F00" w:rsidRDefault="00996F00">
      <w:pPr>
        <w:rPr>
          <w:rFonts w:ascii="Times New Roman" w:hAnsi="Times New Roman" w:cs="Times New Roman"/>
          <w:b/>
          <w:sz w:val="32"/>
          <w:szCs w:val="32"/>
        </w:rPr>
      </w:pPr>
    </w:p>
    <w:p w:rsidR="00C6302E" w:rsidRP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Публичная презентация проекта. </w:t>
      </w:r>
    </w:p>
    <w:p w:rsidR="00C6302E" w:rsidRP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Презентация - самый эффективный способ донесения важной информации как в разговоре "один на один", так и при публичных выступлениях.  </w:t>
      </w:r>
      <w:proofErr w:type="spellStart"/>
      <w:proofErr w:type="gramStart"/>
      <w:r w:rsidRPr="00DB698D">
        <w:rPr>
          <w:rFonts w:ascii="Times New Roman" w:hAnsi="Times New Roman" w:cs="Times New Roman"/>
          <w:sz w:val="32"/>
          <w:szCs w:val="32"/>
        </w:rPr>
        <w:t>Слайд-презентации</w:t>
      </w:r>
      <w:proofErr w:type="spellEnd"/>
      <w:proofErr w:type="gramEnd"/>
      <w:r w:rsidRPr="00DB698D">
        <w:rPr>
          <w:rFonts w:ascii="Times New Roman" w:hAnsi="Times New Roman" w:cs="Times New Roman"/>
          <w:sz w:val="32"/>
          <w:szCs w:val="32"/>
        </w:rPr>
        <w:t xml:space="preserve"> позволяют эффектно и наглядно представить содержание, выделить и проиллюстрировать сообщение, которое несет презентация и его ключевые содержательные пункты. Использование интерактивных элементов позволяет усилить эффективность выступлений, являющихся частью профессиональной деятельности большинства специалистов.</w:t>
      </w:r>
    </w:p>
    <w:p w:rsidR="00C6302E" w:rsidRPr="00996F00" w:rsidRDefault="00C6302E">
      <w:pPr>
        <w:rPr>
          <w:rFonts w:ascii="Times New Roman" w:hAnsi="Times New Roman" w:cs="Times New Roman"/>
          <w:b/>
          <w:sz w:val="32"/>
          <w:szCs w:val="32"/>
        </w:rPr>
      </w:pPr>
      <w:r w:rsidRPr="00996F00">
        <w:rPr>
          <w:rFonts w:ascii="Times New Roman" w:hAnsi="Times New Roman" w:cs="Times New Roman"/>
          <w:b/>
          <w:sz w:val="32"/>
          <w:szCs w:val="32"/>
        </w:rPr>
        <w:t>Просмотр и обсуждение видеофильмов.</w:t>
      </w:r>
    </w:p>
    <w:p w:rsidR="00C6302E" w:rsidRPr="00DB698D" w:rsidRDefault="00C6302E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Видеофильмы соответствующего содержания можно использовать на любом из этапов занятий и тренингов в соответствии с его темой и целью, а не только как дополнительный материал. Перед показом фильма необходимо поставить перед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обучаемыми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 xml:space="preserve"> несколько (3-5) ключевых вопросов. Это будет основой для последующего обсуждения. Можно останавливать фильм на заранее отобранных кадрах и проводить дискуссию. В конце необходимо обязательно совместно с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обучаемыми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 xml:space="preserve"> подвести итоги и озвучить полученные выводы.</w:t>
      </w:r>
    </w:p>
    <w:p w:rsidR="00F60CA1" w:rsidRPr="00DB698D" w:rsidRDefault="00F60CA1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Коллоквиум</w:t>
      </w:r>
      <w:r w:rsidRPr="00DB698D">
        <w:rPr>
          <w:rFonts w:ascii="Times New Roman" w:hAnsi="Times New Roman" w:cs="Times New Roman"/>
          <w:sz w:val="32"/>
          <w:szCs w:val="32"/>
        </w:rPr>
        <w:t>.</w:t>
      </w:r>
    </w:p>
    <w:p w:rsidR="00F60CA1" w:rsidRPr="00DB698D" w:rsidRDefault="00F60CA1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Коллоквиум - вид учебно-теоретических занятий, представляющий собой групповое обсуждение под руководством преподавателя достаточно широкого круга проблем, например, относительно самостоятельного большого раздела лекционного курса. Одновременно это и форма контроля, разновидность устного экзамена, массового опроса, позволяющая преподавателю в сравнительно небольшой срок выяснить уровень знаний студентов целой академической группы по данному разделу курса. Коллоквиум проходит обычно в форме дискуссии, в ходе которой студентам предоставляется возможность высказать свою точку зрения на рассматриваемую проблему, учиться обосновывать и защищать ее. Аргументируя и отстаивая свое мнение, студент в то же время </w:t>
      </w:r>
      <w:r w:rsidRPr="00DB698D">
        <w:rPr>
          <w:rFonts w:ascii="Times New Roman" w:hAnsi="Times New Roman" w:cs="Times New Roman"/>
          <w:sz w:val="32"/>
          <w:szCs w:val="32"/>
        </w:rPr>
        <w:lastRenderedPageBreak/>
        <w:t xml:space="preserve">демонстрирует, насколько глубоко и осознанно он усвоил изученный материал. </w:t>
      </w:r>
    </w:p>
    <w:p w:rsidR="00F60CA1" w:rsidRPr="00DB698D" w:rsidRDefault="00F60CA1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Методика «Дерево решений»</w:t>
      </w:r>
      <w:r w:rsidRPr="00DB698D">
        <w:rPr>
          <w:rFonts w:ascii="Times New Roman" w:hAnsi="Times New Roman" w:cs="Times New Roman"/>
          <w:sz w:val="32"/>
          <w:szCs w:val="32"/>
        </w:rPr>
        <w:t>.</w:t>
      </w:r>
    </w:p>
    <w:p w:rsidR="00F60CA1" w:rsidRPr="00DB698D" w:rsidRDefault="00F60CA1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Использование методики «дерево решений» позволяет овладеть навыками выбора оптимального варианта решения, действия и т.п. Построение «дерева решений» - практический способ оценить преимущества и недостатки различных вариантов. Дерево решений для трех вариантов может выглядеть следующим образом:</w:t>
      </w:r>
    </w:p>
    <w:tbl>
      <w:tblPr>
        <w:tblStyle w:val="a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F60CA1" w:rsidRPr="00DB698D" w:rsidTr="00EF109F">
        <w:tc>
          <w:tcPr>
            <w:tcW w:w="9855" w:type="dxa"/>
            <w:gridSpan w:val="6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>Проблема ….</w:t>
            </w:r>
          </w:p>
        </w:tc>
      </w:tr>
      <w:tr w:rsidR="00F60CA1" w:rsidRPr="00DB698D" w:rsidTr="002A2866">
        <w:tc>
          <w:tcPr>
            <w:tcW w:w="3284" w:type="dxa"/>
            <w:gridSpan w:val="2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>Вариант 1…</w:t>
            </w:r>
          </w:p>
        </w:tc>
        <w:tc>
          <w:tcPr>
            <w:tcW w:w="3285" w:type="dxa"/>
            <w:gridSpan w:val="2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>Вариант 2 …</w:t>
            </w:r>
          </w:p>
        </w:tc>
        <w:tc>
          <w:tcPr>
            <w:tcW w:w="3286" w:type="dxa"/>
            <w:gridSpan w:val="2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>Вариант 3….</w:t>
            </w:r>
          </w:p>
        </w:tc>
      </w:tr>
      <w:tr w:rsidR="00F60CA1" w:rsidRPr="00DB698D" w:rsidTr="00F60CA1">
        <w:tc>
          <w:tcPr>
            <w:tcW w:w="1642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 xml:space="preserve">Плюсы </w:t>
            </w:r>
          </w:p>
        </w:tc>
        <w:tc>
          <w:tcPr>
            <w:tcW w:w="1642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 xml:space="preserve">Минусы </w:t>
            </w:r>
          </w:p>
        </w:tc>
        <w:tc>
          <w:tcPr>
            <w:tcW w:w="1642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 xml:space="preserve">Плюсы </w:t>
            </w:r>
          </w:p>
        </w:tc>
        <w:tc>
          <w:tcPr>
            <w:tcW w:w="1643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 xml:space="preserve">Минусы </w:t>
            </w:r>
          </w:p>
        </w:tc>
        <w:tc>
          <w:tcPr>
            <w:tcW w:w="1643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 xml:space="preserve">Плюсы </w:t>
            </w:r>
          </w:p>
        </w:tc>
        <w:tc>
          <w:tcPr>
            <w:tcW w:w="1643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98D">
              <w:rPr>
                <w:rFonts w:ascii="Times New Roman" w:hAnsi="Times New Roman" w:cs="Times New Roman"/>
                <w:sz w:val="32"/>
                <w:szCs w:val="32"/>
              </w:rPr>
              <w:t xml:space="preserve">Минусы </w:t>
            </w:r>
          </w:p>
        </w:tc>
      </w:tr>
      <w:tr w:rsidR="00F60CA1" w:rsidRPr="00DB698D" w:rsidTr="00F60CA1">
        <w:tc>
          <w:tcPr>
            <w:tcW w:w="1642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2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2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3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3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3" w:type="dxa"/>
          </w:tcPr>
          <w:p w:rsidR="00F60CA1" w:rsidRPr="00DB698D" w:rsidRDefault="00F60C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60CA1" w:rsidRPr="00DB698D" w:rsidRDefault="00F60CA1">
      <w:pPr>
        <w:rPr>
          <w:rFonts w:ascii="Times New Roman" w:hAnsi="Times New Roman" w:cs="Times New Roman"/>
          <w:sz w:val="32"/>
          <w:szCs w:val="32"/>
        </w:rPr>
      </w:pPr>
    </w:p>
    <w:p w:rsidR="00F60CA1" w:rsidRPr="00DB698D" w:rsidRDefault="00F60CA1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На этапе предложения вариантов, и на этапе их оценки возможно использование методики «мозговой штурм».</w:t>
      </w:r>
    </w:p>
    <w:p w:rsidR="00F60CA1" w:rsidRPr="00DB698D" w:rsidRDefault="00F60CA1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Интерактивное обучение определенным образом изменяет требования к условиям организации обучения, а также к работе преподавателя. </w:t>
      </w:r>
    </w:p>
    <w:p w:rsidR="00F60CA1" w:rsidRPr="00DB698D" w:rsidRDefault="00F60CA1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Необходимыми условия организации интерактивного обучения являются:  </w:t>
      </w:r>
    </w:p>
    <w:p w:rsidR="00F60CA1" w:rsidRPr="00DB698D" w:rsidRDefault="00F60CA1" w:rsidP="00111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высокий уровень квалификации преподавателя;</w:t>
      </w:r>
    </w:p>
    <w:p w:rsidR="00F60CA1" w:rsidRPr="00DB698D" w:rsidRDefault="00F60CA1" w:rsidP="00111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позитивные отношения между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обучающим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 xml:space="preserve"> и обучающимися;</w:t>
      </w:r>
    </w:p>
    <w:p w:rsidR="0055154B" w:rsidRPr="00DB698D" w:rsidRDefault="00F60CA1" w:rsidP="00111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демократический стиль;</w:t>
      </w:r>
    </w:p>
    <w:p w:rsidR="0055154B" w:rsidRPr="00DB698D" w:rsidRDefault="00F60CA1" w:rsidP="00111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сотрудничество в процессе общения обучающего и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 xml:space="preserve"> между собой;</w:t>
      </w:r>
    </w:p>
    <w:p w:rsidR="0055154B" w:rsidRPr="00DB698D" w:rsidRDefault="00F60CA1" w:rsidP="00111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опора на личный ("педагогический") опыт, включение в учебный процесс ярких примеров,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фактов, образов;  </w:t>
      </w:r>
    </w:p>
    <w:p w:rsidR="00111322" w:rsidRPr="00DB698D" w:rsidRDefault="00F60CA1" w:rsidP="00111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многообразие форм и методов представления информации, форм деятельности обучающихся, их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мобильность; </w:t>
      </w:r>
    </w:p>
    <w:p w:rsidR="00111322" w:rsidRPr="00DB698D" w:rsidRDefault="00F60CA1" w:rsidP="00111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включение внешней и внутренней мотивации деятельности, а также</w:t>
      </w:r>
      <w:r w:rsidRPr="00DB698D">
        <w:rPr>
          <w:rFonts w:ascii="Times New Roman" w:hAnsi="Times New Roman" w:cs="Times New Roman"/>
          <w:sz w:val="32"/>
          <w:szCs w:val="32"/>
        </w:rPr>
        <w:sym w:font="Symbol" w:char="F0D8"/>
      </w:r>
      <w:r w:rsidRPr="00DB69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взаимомотивации</w:t>
      </w:r>
      <w:proofErr w:type="spellEnd"/>
      <w:r w:rsidR="00111322" w:rsidRPr="00DB69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F60CA1" w:rsidRPr="00DB698D" w:rsidRDefault="00F60CA1" w:rsidP="00111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lastRenderedPageBreak/>
        <w:t xml:space="preserve">применение </w:t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мультимедийных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 xml:space="preserve"> технологий</w:t>
      </w:r>
      <w:r w:rsidR="00111322" w:rsidRPr="00DB698D">
        <w:rPr>
          <w:rFonts w:ascii="Times New Roman" w:hAnsi="Times New Roman" w:cs="Times New Roman"/>
          <w:sz w:val="32"/>
          <w:szCs w:val="32"/>
        </w:rPr>
        <w:t>.</w:t>
      </w:r>
    </w:p>
    <w:p w:rsidR="00111322" w:rsidRPr="00DB698D" w:rsidRDefault="00111322" w:rsidP="00111322">
      <w:pPr>
        <w:ind w:left="360"/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АЛГОРИТМ ПРОВЕДЕНИЯ ИНТЕРАКТИВНОГО ЗАНЯТИЯ:</w:t>
      </w:r>
      <w:r w:rsidRPr="00DB69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1322" w:rsidRPr="00DB698D" w:rsidRDefault="00111322" w:rsidP="0011132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Подготовка занятия.</w:t>
      </w:r>
    </w:p>
    <w:p w:rsidR="00111322" w:rsidRPr="00DB698D" w:rsidRDefault="00111322" w:rsidP="00111322">
      <w:p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Ведущий производит подбор темы, ситуации, определение дефиниций. При разработке интерактивного занятия рекомендуется обратить особое внимание на следующие компоненты:  </w:t>
      </w:r>
    </w:p>
    <w:p w:rsidR="00111322" w:rsidRPr="00DB698D" w:rsidRDefault="00111322" w:rsidP="001113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возраст участников, их интересы, будущая профессия;</w:t>
      </w:r>
    </w:p>
    <w:p w:rsidR="00111322" w:rsidRPr="00DB698D" w:rsidRDefault="00111322" w:rsidP="001113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временные рамки проведения занятия;</w:t>
      </w:r>
    </w:p>
    <w:p w:rsidR="00111322" w:rsidRPr="00DB698D" w:rsidRDefault="00111322" w:rsidP="0011132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заинтересованность группы в данном занятии.</w:t>
      </w:r>
    </w:p>
    <w:p w:rsidR="00111322" w:rsidRPr="00DB698D" w:rsidRDefault="00111322" w:rsidP="0011132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 xml:space="preserve">Перечень необходимых условий:  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четкое определение цели занятия;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уточнение проблем, которые предстоит решить;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подготовка программы занятия;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подготовка раздаточного материала;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обеспеченность технического оборудования;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подбор основных вопросов, определение их последовательности;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подбор практических примеров из жизни;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использование графиков, иллюстраций, схем, символов;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доверительные, позитивные отношения между </w:t>
      </w:r>
      <w:proofErr w:type="gramStart"/>
      <w:r w:rsidRPr="00DB698D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DB698D">
        <w:rPr>
          <w:rFonts w:ascii="Times New Roman" w:hAnsi="Times New Roman" w:cs="Times New Roman"/>
          <w:sz w:val="32"/>
          <w:szCs w:val="32"/>
        </w:rPr>
        <w:t>;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многообразие форм и методов предоставления информации, форм деятельности</w:t>
      </w:r>
    </w:p>
    <w:p w:rsidR="00111322" w:rsidRPr="00DB698D" w:rsidRDefault="00111322" w:rsidP="0011132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обучающихся и др.</w:t>
      </w:r>
    </w:p>
    <w:p w:rsidR="00111322" w:rsidRPr="00DB698D" w:rsidRDefault="00111322" w:rsidP="00111322">
      <w:pPr>
        <w:pStyle w:val="a4"/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</w:t>
      </w:r>
      <w:r w:rsidRPr="004B0EED">
        <w:rPr>
          <w:rFonts w:ascii="Times New Roman" w:hAnsi="Times New Roman" w:cs="Times New Roman"/>
          <w:b/>
          <w:sz w:val="32"/>
          <w:szCs w:val="32"/>
        </w:rPr>
        <w:t>Вступление занятия</w:t>
      </w:r>
      <w:r w:rsidRPr="00DB698D">
        <w:rPr>
          <w:rFonts w:ascii="Times New Roman" w:hAnsi="Times New Roman" w:cs="Times New Roman"/>
          <w:sz w:val="32"/>
          <w:szCs w:val="32"/>
        </w:rPr>
        <w:t xml:space="preserve"> состоит из сообщения темы и цели занятия. </w:t>
      </w:r>
    </w:p>
    <w:p w:rsidR="00111322" w:rsidRPr="00DB698D" w:rsidRDefault="00111322" w:rsidP="00111322">
      <w:pPr>
        <w:pStyle w:val="a4"/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Участники знакомятся с предлагаемой ситуацией, с проблемой, над решением которой им предстоит работать, ставят перед собой цель, определяют задачи. Преподаватель информирует участников об условиях, дает четкие инструкции о правилах работы в группах. Если есть необходимость, то нужно </w:t>
      </w:r>
      <w:r w:rsidRPr="00DB698D">
        <w:rPr>
          <w:rFonts w:ascii="Times New Roman" w:hAnsi="Times New Roman" w:cs="Times New Roman"/>
          <w:sz w:val="32"/>
          <w:szCs w:val="32"/>
        </w:rPr>
        <w:lastRenderedPageBreak/>
        <w:t xml:space="preserve">представить участников (в случае, если занятие межгрупповое, междисциплинарное). В ходе занятия следует добиваться однозначного семантического понимания терминов, понятий и т. п. Для этого с помощью вопросов и ответов следует уточнить понятийный аппарат, рабочее определение изучаемой темы. Своевременное уточнение понятийного аппарата сформирует у студентов привычку оперировать только хорошо понятными терминами, избегать малознакомых слов или попутно выяснять их значение, систематически пользоваться справочной литературой. </w:t>
      </w:r>
    </w:p>
    <w:p w:rsidR="00111322" w:rsidRPr="00DB698D" w:rsidRDefault="00111322" w:rsidP="001113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>Примерные правила работы в группе:</w:t>
      </w:r>
      <w:r w:rsidRPr="00DB698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11322" w:rsidRPr="00DB698D" w:rsidRDefault="00111322" w:rsidP="001113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быть активным и доброжелательным;</w:t>
      </w:r>
    </w:p>
    <w:p w:rsidR="00111322" w:rsidRPr="00DB698D" w:rsidRDefault="00111322" w:rsidP="001113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не перебивать собеседников, уважать мнение других участников;</w:t>
      </w:r>
    </w:p>
    <w:p w:rsidR="00111322" w:rsidRPr="00DB698D" w:rsidRDefault="00111322" w:rsidP="001113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быть открытым для взаимодействия;</w:t>
      </w:r>
    </w:p>
    <w:p w:rsidR="00111322" w:rsidRPr="00DB698D" w:rsidRDefault="00111322" w:rsidP="001113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стремиться дойти до истины;</w:t>
      </w:r>
    </w:p>
    <w:p w:rsidR="00111322" w:rsidRPr="00DB698D" w:rsidRDefault="00111322" w:rsidP="001113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придерживаться регламента;</w:t>
      </w:r>
    </w:p>
    <w:p w:rsidR="00111322" w:rsidRPr="00DB698D" w:rsidRDefault="00111322" w:rsidP="001113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проявлять </w:t>
      </w:r>
      <w:proofErr w:type="spellStart"/>
      <w:r w:rsidRPr="00DB698D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Pr="00DB698D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111322" w:rsidRPr="00DB698D" w:rsidRDefault="00111322" w:rsidP="00111322">
      <w:pPr>
        <w:pStyle w:val="a4"/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Особенности основной части определяются выбранной формой интерактивного занятия. Определение позиций участников следует делать очень корректно. </w:t>
      </w:r>
    </w:p>
    <w:p w:rsidR="00111322" w:rsidRPr="00DB698D" w:rsidRDefault="00111322" w:rsidP="00111322">
      <w:pPr>
        <w:pStyle w:val="a4"/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Интерактивное позиционирование участников заключается в осмыслении общего для их позиций содержания, а также в формировании нового набора позиций на основании приведенных фактов и доводов. </w:t>
      </w:r>
    </w:p>
    <w:p w:rsidR="00111322" w:rsidRPr="00DB698D" w:rsidRDefault="00111322" w:rsidP="0011132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b/>
          <w:sz w:val="32"/>
          <w:szCs w:val="32"/>
        </w:rPr>
        <w:t xml:space="preserve"> Рефлексия</w:t>
      </w:r>
      <w:r w:rsidRPr="00DB698D">
        <w:rPr>
          <w:rFonts w:ascii="Times New Roman" w:hAnsi="Times New Roman" w:cs="Times New Roman"/>
          <w:sz w:val="32"/>
          <w:szCs w:val="32"/>
        </w:rPr>
        <w:t xml:space="preserve"> проводится на эмоциональном аспекте, чувствах, которые испытывали участники в процессе занятия. Обязательным этапом является оценочный, который определяет отношение участников к содержательному аспекту использованных методик, актуальности выбранной темы и др. Рефлексия заканчивается общими выводами, сделанными обучающимися с помощью наводящих вопросов преподавателя.</w:t>
      </w:r>
    </w:p>
    <w:p w:rsidR="00DB698D" w:rsidRPr="00DB698D" w:rsidRDefault="00111322" w:rsidP="00DB698D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 </w:t>
      </w:r>
      <w:r w:rsidRPr="00DB698D">
        <w:rPr>
          <w:rFonts w:ascii="Times New Roman" w:hAnsi="Times New Roman" w:cs="Times New Roman"/>
          <w:b/>
          <w:sz w:val="32"/>
          <w:szCs w:val="32"/>
        </w:rPr>
        <w:t xml:space="preserve">Примерные вопросы для проведения рефлексии:  </w:t>
      </w:r>
    </w:p>
    <w:p w:rsidR="00DB698D" w:rsidRPr="00DB698D" w:rsidRDefault="00111322" w:rsidP="00DB69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 xml:space="preserve">произвела ли на вас впечатление проведенная дискуссия? </w:t>
      </w:r>
    </w:p>
    <w:p w:rsidR="00DB698D" w:rsidRPr="00DB698D" w:rsidRDefault="00111322" w:rsidP="00DB69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lastRenderedPageBreak/>
        <w:t>была ли ситуация, которая удивила вас в процессе занятия?</w:t>
      </w:r>
    </w:p>
    <w:p w:rsidR="00DB698D" w:rsidRPr="00DB698D" w:rsidRDefault="00111322" w:rsidP="00DB69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чем вы руководствовались в процессе принятия решения?</w:t>
      </w:r>
    </w:p>
    <w:p w:rsidR="00DB698D" w:rsidRPr="00DB698D" w:rsidRDefault="00111322" w:rsidP="00DB69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учитывалось ли вами мнение других участников группы?</w:t>
      </w:r>
    </w:p>
    <w:p w:rsidR="00DB698D" w:rsidRPr="00DB698D" w:rsidRDefault="00111322" w:rsidP="00DB69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как вы оцениваете свои действия и действия группы?</w:t>
      </w:r>
    </w:p>
    <w:p w:rsidR="00111322" w:rsidRPr="00DB698D" w:rsidRDefault="00111322" w:rsidP="00DB69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DB698D">
        <w:rPr>
          <w:rFonts w:ascii="Times New Roman" w:hAnsi="Times New Roman" w:cs="Times New Roman"/>
          <w:sz w:val="32"/>
          <w:szCs w:val="32"/>
        </w:rPr>
        <w:t>что бы вы хотели изменить в организации подобных занятий…?</w:t>
      </w:r>
    </w:p>
    <w:sectPr w:rsidR="00111322" w:rsidRPr="00DB698D" w:rsidSect="00C630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CA"/>
    <w:multiLevelType w:val="hybridMultilevel"/>
    <w:tmpl w:val="DED6676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5A6FB3"/>
    <w:multiLevelType w:val="hybridMultilevel"/>
    <w:tmpl w:val="4CE0C15E"/>
    <w:lvl w:ilvl="0" w:tplc="D00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D7FBE"/>
    <w:multiLevelType w:val="hybridMultilevel"/>
    <w:tmpl w:val="D2523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70E2B"/>
    <w:multiLevelType w:val="hybridMultilevel"/>
    <w:tmpl w:val="52C49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6443F"/>
    <w:multiLevelType w:val="hybridMultilevel"/>
    <w:tmpl w:val="CECE70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FB1168"/>
    <w:multiLevelType w:val="hybridMultilevel"/>
    <w:tmpl w:val="F5DCB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D18F6"/>
    <w:multiLevelType w:val="hybridMultilevel"/>
    <w:tmpl w:val="A942C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25810"/>
    <w:multiLevelType w:val="hybridMultilevel"/>
    <w:tmpl w:val="3C3E62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6A67F3"/>
    <w:multiLevelType w:val="hybridMultilevel"/>
    <w:tmpl w:val="46E8B8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BE6399"/>
    <w:multiLevelType w:val="hybridMultilevel"/>
    <w:tmpl w:val="6C22C2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36F"/>
    <w:rsid w:val="00111322"/>
    <w:rsid w:val="004B0EED"/>
    <w:rsid w:val="004F536F"/>
    <w:rsid w:val="0055154B"/>
    <w:rsid w:val="00996F00"/>
    <w:rsid w:val="00BF755F"/>
    <w:rsid w:val="00C6302E"/>
    <w:rsid w:val="00C772D8"/>
    <w:rsid w:val="00DB698D"/>
    <w:rsid w:val="00E10C42"/>
    <w:rsid w:val="00F4011E"/>
    <w:rsid w:val="00F6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2021-05-23T22:55:00Z</dcterms:created>
  <dcterms:modified xsi:type="dcterms:W3CDTF">2021-05-24T23:52:00Z</dcterms:modified>
</cp:coreProperties>
</file>