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3A" w:rsidRDefault="0087013A" w:rsidP="0087013A">
      <w:pPr>
        <w:pStyle w:val="c12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>
        <w:rPr>
          <w:rStyle w:val="c9"/>
          <w:color w:val="000000"/>
          <w:sz w:val="28"/>
          <w:szCs w:val="28"/>
        </w:rPr>
        <w:t>Педагогическая проблема, над которой я работаю  </w:t>
      </w:r>
      <w:r>
        <w:rPr>
          <w:rStyle w:val="c7"/>
          <w:b/>
          <w:bCs/>
          <w:color w:val="000000"/>
          <w:sz w:val="28"/>
          <w:szCs w:val="28"/>
        </w:rPr>
        <w:t>«Интерактивные методы обучения как средство  формирования УУД в начальных классах»</w:t>
      </w:r>
    </w:p>
    <w:p w:rsidR="0087013A" w:rsidRDefault="0087013A" w:rsidP="0087013A">
      <w:pPr>
        <w:pStyle w:val="c12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Наше время   требует от школы формирования личности активной, организованной и ответственной, стремящейся к постоянному самообразованию и совершенствованию, с творческим подходом к любому делу, способной быстро переучиваться. Главную роль в приобретении этих качеств играет обучение учащихся умениям планировать свою деятельность, свободно ориентироваться в потоке информации, работать индивидуально в коллективе.</w:t>
      </w:r>
    </w:p>
    <w:p w:rsidR="0087013A" w:rsidRDefault="0087013A" w:rsidP="0087013A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  <w:sz w:val="28"/>
          <w:szCs w:val="28"/>
        </w:rPr>
        <w:t> Сегодня начальное образование закладывает основу формирования учебной деятельности ребенка, обеспечивает познавательную мотивацию и интересы учащихся,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87013A" w:rsidRDefault="0087013A" w:rsidP="0087013A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</w:rPr>
        <w:t>    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Актуальность</w:t>
      </w:r>
      <w:r>
        <w:rPr>
          <w:rStyle w:val="c0"/>
          <w:color w:val="000000"/>
          <w:sz w:val="28"/>
          <w:szCs w:val="28"/>
        </w:rPr>
        <w:t xml:space="preserve"> данной проблемы обусловлена  особенностью содержания современного начального образования – достижение не только предметных, но и </w:t>
      </w:r>
      <w:proofErr w:type="spellStart"/>
      <w:r>
        <w:rPr>
          <w:rStyle w:val="c0"/>
          <w:color w:val="000000"/>
          <w:sz w:val="28"/>
          <w:szCs w:val="28"/>
        </w:rPr>
        <w:t>метапредметных</w:t>
      </w:r>
      <w:proofErr w:type="spellEnd"/>
      <w:r>
        <w:rPr>
          <w:rStyle w:val="c0"/>
          <w:color w:val="000000"/>
          <w:sz w:val="28"/>
          <w:szCs w:val="28"/>
        </w:rPr>
        <w:t xml:space="preserve"> результатов через использование современных инновационных методов и технологий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аучить учеников самостоятельно приобретать знания, мыслить и  применять их  в учебной  деятельности.</w:t>
      </w:r>
    </w:p>
    <w:p w:rsidR="0087013A" w:rsidRDefault="0087013A" w:rsidP="0087013A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  <w:sz w:val="28"/>
          <w:szCs w:val="28"/>
        </w:rPr>
        <w:t>  </w:t>
      </w:r>
      <w:r>
        <w:rPr>
          <w:rStyle w:val="c25"/>
          <w:b/>
          <w:bCs/>
          <w:i/>
          <w:iCs/>
          <w:color w:val="000000"/>
          <w:sz w:val="28"/>
          <w:szCs w:val="28"/>
        </w:rPr>
        <w:t>На практике применение в учебно-воспитательном процессе  интерактивных методов и приемов, которые заинтересовывают, вовлекают  в урок всех учащихся,  способствуют  активизации познавательной активности, эффективному усвоению новых знаний и способов их получения.</w:t>
      </w:r>
    </w:p>
    <w:p w:rsidR="0087013A" w:rsidRDefault="0087013A" w:rsidP="0087013A">
      <w:pPr>
        <w:pStyle w:val="c4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              </w:t>
      </w:r>
      <w:r>
        <w:rPr>
          <w:rStyle w:val="c5"/>
          <w:b/>
          <w:bCs/>
          <w:color w:val="000000"/>
          <w:sz w:val="28"/>
          <w:szCs w:val="28"/>
          <w:u w:val="single"/>
        </w:rPr>
        <w:t>2.Концептуальность опыта</w:t>
      </w:r>
    </w:p>
    <w:p w:rsidR="0087013A" w:rsidRDefault="0087013A" w:rsidP="0087013A">
      <w:pPr>
        <w:pStyle w:val="c4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Главная задача моей деятельности состоит в  создании условий </w:t>
      </w:r>
      <w:proofErr w:type="gramStart"/>
      <w:r>
        <w:rPr>
          <w:rStyle w:val="c0"/>
          <w:color w:val="000000"/>
          <w:sz w:val="28"/>
          <w:szCs w:val="28"/>
        </w:rPr>
        <w:t>для</w:t>
      </w:r>
      <w:proofErr w:type="gramEnd"/>
    </w:p>
    <w:p w:rsidR="0087013A" w:rsidRDefault="0087013A" w:rsidP="0087013A">
      <w:pPr>
        <w:pStyle w:val="c4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1</w:t>
      </w:r>
    </w:p>
    <w:p w:rsidR="0087013A" w:rsidRDefault="0087013A" w:rsidP="0087013A">
      <w:pPr>
        <w:pStyle w:val="c4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того, чтобы ребенок выступал не как слепой исполнитель воли учителя, а был человеком, активно и осознанно действующим, был «субъектом учебной деятельности».</w:t>
      </w:r>
    </w:p>
    <w:p w:rsidR="0087013A" w:rsidRDefault="0087013A" w:rsidP="0087013A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  <w:sz w:val="28"/>
          <w:szCs w:val="28"/>
        </w:rPr>
        <w:t>  Возникает противоречие между необходимостью решать новые задачи в области развития и обучения школьника и отсутствием эффективных способов достижения этого.                                                                        </w:t>
      </w:r>
    </w:p>
    <w:p w:rsidR="0087013A" w:rsidRDefault="0087013A" w:rsidP="0087013A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9"/>
          <w:color w:val="000000"/>
          <w:sz w:val="28"/>
          <w:szCs w:val="28"/>
        </w:rPr>
        <w:t>Данное противоречие побудило меня к поиску наиболее оптимальных и эффективных в плане развития УУД способов и методов обучения. Примером последних выступают </w:t>
      </w:r>
      <w:r>
        <w:rPr>
          <w:rStyle w:val="c4"/>
          <w:b/>
          <w:bCs/>
          <w:color w:val="000000"/>
          <w:sz w:val="28"/>
          <w:szCs w:val="28"/>
        </w:rPr>
        <w:t>интерактивные методы</w:t>
      </w:r>
      <w:r>
        <w:rPr>
          <w:rStyle w:val="c9"/>
          <w:color w:val="000000"/>
          <w:sz w:val="28"/>
          <w:szCs w:val="28"/>
        </w:rPr>
        <w:t>,</w:t>
      </w:r>
      <w:r>
        <w:rPr>
          <w:rStyle w:val="c9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использование которых  позволяет достичь не только предметных результатов, но и </w:t>
      </w:r>
      <w:proofErr w:type="spellStart"/>
      <w:r>
        <w:rPr>
          <w:rStyle w:val="c0"/>
          <w:color w:val="000000"/>
          <w:sz w:val="28"/>
          <w:szCs w:val="28"/>
        </w:rPr>
        <w:t>метапредметных</w:t>
      </w:r>
      <w:proofErr w:type="spellEnd"/>
      <w:r>
        <w:rPr>
          <w:rStyle w:val="c0"/>
          <w:color w:val="000000"/>
          <w:sz w:val="28"/>
          <w:szCs w:val="28"/>
        </w:rPr>
        <w:t xml:space="preserve"> и личностных в соответствии с ФГОС.</w:t>
      </w:r>
    </w:p>
    <w:p w:rsidR="0087013A" w:rsidRDefault="0087013A" w:rsidP="0087013A">
      <w:pPr>
        <w:pStyle w:val="c4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        Основной педагогической идеей моей работы  является применение в учебно-воспитательном процессе  интерактивных методов и приемов, которые заинтересовывают, вовлекают  в урок всех учащихся,  способствуют  активизации познавательной активности, эффективному усвоению новых знаний и способов их получений.</w:t>
      </w:r>
    </w:p>
    <w:p w:rsidR="0087013A" w:rsidRDefault="0087013A" w:rsidP="0087013A">
      <w:pPr>
        <w:pStyle w:val="c4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             </w:t>
      </w:r>
      <w:r>
        <w:rPr>
          <w:rStyle w:val="c4"/>
          <w:b/>
          <w:bCs/>
          <w:color w:val="000000"/>
          <w:sz w:val="28"/>
          <w:szCs w:val="28"/>
          <w:u w:val="single"/>
        </w:rPr>
        <w:t>3. Наличие теоритической базы опыта.</w:t>
      </w:r>
    </w:p>
    <w:p w:rsidR="0087013A" w:rsidRDefault="0087013A" w:rsidP="0087013A">
      <w:pPr>
        <w:pStyle w:val="c3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России использование интерактивных методов широко практиковалось в 20-х гг. XX в. (проектный, лабораторно-бригадный метод, производственные, трудовые экскурсии, практики). Дальнейшая разработка этих методов присутствует в трудах Сухомлинского (60-егг.), а также “педагогики – сотрудничества” (70-80-е гг.) - Шаталова, </w:t>
      </w:r>
      <w:proofErr w:type="spellStart"/>
      <w:r>
        <w:rPr>
          <w:rStyle w:val="c0"/>
          <w:color w:val="000000"/>
          <w:sz w:val="28"/>
          <w:szCs w:val="28"/>
        </w:rPr>
        <w:t>Амонашвили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Лысенковой</w:t>
      </w:r>
      <w:proofErr w:type="spellEnd"/>
      <w:r>
        <w:rPr>
          <w:rStyle w:val="c0"/>
          <w:color w:val="000000"/>
          <w:sz w:val="28"/>
          <w:szCs w:val="28"/>
        </w:rPr>
        <w:t xml:space="preserve"> и других. Интересен и опыт американских коллег, поскольку в последние десятилетия XX в. там проводились многочисленные эксперименты и научные исследования в области интерактивных методов, разработаны детальные руководства для учителей. Все эти методы и наработки способствуют активному использованию интерактивных методов в массовой школе.</w:t>
      </w:r>
    </w:p>
    <w:p w:rsidR="0087013A" w:rsidRDefault="0087013A" w:rsidP="0087013A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Более 100 лет назад </w:t>
      </w:r>
      <w:proofErr w:type="spellStart"/>
      <w:r>
        <w:rPr>
          <w:rStyle w:val="c0"/>
          <w:color w:val="000000"/>
          <w:sz w:val="28"/>
          <w:szCs w:val="28"/>
        </w:rPr>
        <w:t>Л.Н.Толстой</w:t>
      </w:r>
      <w:proofErr w:type="spellEnd"/>
      <w:r>
        <w:rPr>
          <w:rStyle w:val="c0"/>
          <w:color w:val="000000"/>
          <w:sz w:val="28"/>
          <w:szCs w:val="28"/>
        </w:rPr>
        <w:t xml:space="preserve"> развивал новые для России представления о школе. Они основывались на признании за детьми права на активность, творчество, самостоятельность и выработку нравственных убеждений. Идеи, вытекающие из опыта </w:t>
      </w:r>
      <w:proofErr w:type="spellStart"/>
      <w:r>
        <w:rPr>
          <w:rStyle w:val="c0"/>
          <w:color w:val="000000"/>
          <w:sz w:val="28"/>
          <w:szCs w:val="28"/>
        </w:rPr>
        <w:t>Л.Н.Толстого</w:t>
      </w:r>
      <w:proofErr w:type="spellEnd"/>
      <w:r>
        <w:rPr>
          <w:rStyle w:val="c0"/>
          <w:color w:val="000000"/>
          <w:sz w:val="28"/>
          <w:szCs w:val="28"/>
        </w:rPr>
        <w:t xml:space="preserve"> сегодня актуальны как никогда.</w:t>
      </w:r>
    </w:p>
    <w:p w:rsidR="0087013A" w:rsidRDefault="0087013A" w:rsidP="0087013A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Получается, что все эти педагоги сходятся во мнении, что именно деятельность формирует знания, которые человек будет применять в своей жизни. Это не заученная или зазубренная научная информация                2</w:t>
      </w:r>
    </w:p>
    <w:p w:rsidR="0087013A" w:rsidRDefault="0087013A" w:rsidP="0087013A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(так называемые обезличенные знания), а знания, которые ученик «пропустил» через собственный, субъективный опыт.</w:t>
      </w:r>
    </w:p>
    <w:p w:rsidR="0087013A" w:rsidRDefault="0087013A" w:rsidP="0087013A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Вышесказанное обусловливает необходимость изменения стратегии обучения в начальной школе за счет «использования в образовательном процессе современных образовательных технологий </w:t>
      </w:r>
      <w:proofErr w:type="spellStart"/>
      <w:r>
        <w:rPr>
          <w:rStyle w:val="c0"/>
          <w:color w:val="000000"/>
          <w:sz w:val="28"/>
          <w:szCs w:val="28"/>
        </w:rPr>
        <w:t>деятельностного</w:t>
      </w:r>
      <w:proofErr w:type="spellEnd"/>
      <w:r>
        <w:rPr>
          <w:rStyle w:val="c0"/>
          <w:color w:val="000000"/>
          <w:sz w:val="28"/>
          <w:szCs w:val="28"/>
        </w:rPr>
        <w:t xml:space="preserve"> типа» (ФГОС, п. 22), основанных на диалоге, кооперации и сотрудничестве младших школьников с учителем и одноклассниками. В полной мере указанными характеристиками обладают интерактивные технологии, педагогический потенциал которых может быть использован для развития универсальных учебных действий у младших школьников.</w:t>
      </w:r>
    </w:p>
    <w:p w:rsidR="0087013A" w:rsidRDefault="0087013A" w:rsidP="0087013A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Поэтому главной задачей моей деятельности стало создание условий для того, чтобы ребёнок был человеком, активно и осознанно действующим.</w:t>
      </w:r>
    </w:p>
    <w:p w:rsidR="0087013A" w:rsidRDefault="0087013A" w:rsidP="0087013A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же такое интерактивные методы обучения?</w:t>
      </w:r>
    </w:p>
    <w:p w:rsidR="0087013A" w:rsidRDefault="0087013A" w:rsidP="0087013A">
      <w:pPr>
        <w:pStyle w:val="c3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Слово </w:t>
      </w:r>
      <w:r>
        <w:rPr>
          <w:rStyle w:val="c25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25"/>
          <w:b/>
          <w:bCs/>
          <w:i/>
          <w:iCs/>
          <w:color w:val="000000"/>
          <w:sz w:val="28"/>
          <w:szCs w:val="28"/>
        </w:rPr>
        <w:t>интерактив</w:t>
      </w:r>
      <w:proofErr w:type="spellEnd"/>
      <w:r>
        <w:rPr>
          <w:rStyle w:val="c25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 пришло к нам из английского языка. «</w:t>
      </w:r>
      <w:proofErr w:type="spellStart"/>
      <w:r>
        <w:rPr>
          <w:rStyle w:val="c0"/>
          <w:color w:val="000000"/>
          <w:sz w:val="28"/>
          <w:szCs w:val="28"/>
        </w:rPr>
        <w:t>Inter</w:t>
      </w:r>
      <w:proofErr w:type="spellEnd"/>
      <w:r>
        <w:rPr>
          <w:rStyle w:val="c0"/>
          <w:color w:val="000000"/>
          <w:sz w:val="28"/>
          <w:szCs w:val="28"/>
        </w:rPr>
        <w:t>» - это «взаимный», «</w:t>
      </w:r>
      <w:proofErr w:type="spellStart"/>
      <w:r>
        <w:rPr>
          <w:rStyle w:val="c0"/>
          <w:color w:val="000000"/>
          <w:sz w:val="28"/>
          <w:szCs w:val="28"/>
        </w:rPr>
        <w:t>act</w:t>
      </w:r>
      <w:proofErr w:type="spellEnd"/>
      <w:r>
        <w:rPr>
          <w:rStyle w:val="c0"/>
          <w:color w:val="000000"/>
          <w:sz w:val="28"/>
          <w:szCs w:val="28"/>
        </w:rPr>
        <w:t>» - действовать. </w:t>
      </w:r>
      <w:r>
        <w:rPr>
          <w:rStyle w:val="c7"/>
          <w:b/>
          <w:bCs/>
          <w:color w:val="000000"/>
          <w:sz w:val="28"/>
          <w:szCs w:val="28"/>
        </w:rPr>
        <w:t>Интерактивное обучение</w:t>
      </w:r>
      <w:r>
        <w:rPr>
          <w:rStyle w:val="c0"/>
          <w:color w:val="000000"/>
          <w:sz w:val="28"/>
          <w:szCs w:val="28"/>
        </w:rPr>
        <w:t> - диалоговое обучение, в ходе которого осуществляется взаимодействие учителя и ученика. Его можно представить схемой:</w:t>
      </w:r>
    </w:p>
    <w:p w:rsidR="00305424" w:rsidRDefault="00305424">
      <w:bookmarkStart w:id="0" w:name="_GoBack"/>
      <w:bookmarkEnd w:id="0"/>
    </w:p>
    <w:sectPr w:rsidR="00305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A"/>
    <w:rsid w:val="00305424"/>
    <w:rsid w:val="008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013A"/>
  </w:style>
  <w:style w:type="character" w:customStyle="1" w:styleId="c7">
    <w:name w:val="c7"/>
    <w:basedOn w:val="a0"/>
    <w:rsid w:val="0087013A"/>
  </w:style>
  <w:style w:type="character" w:customStyle="1" w:styleId="c4">
    <w:name w:val="c4"/>
    <w:basedOn w:val="a0"/>
    <w:rsid w:val="0087013A"/>
  </w:style>
  <w:style w:type="paragraph" w:customStyle="1" w:styleId="c1">
    <w:name w:val="c1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013A"/>
  </w:style>
  <w:style w:type="paragraph" w:customStyle="1" w:styleId="c37">
    <w:name w:val="c37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013A"/>
  </w:style>
  <w:style w:type="paragraph" w:customStyle="1" w:styleId="c44">
    <w:name w:val="c44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013A"/>
  </w:style>
  <w:style w:type="paragraph" w:customStyle="1" w:styleId="c32">
    <w:name w:val="c32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013A"/>
  </w:style>
  <w:style w:type="character" w:customStyle="1" w:styleId="c7">
    <w:name w:val="c7"/>
    <w:basedOn w:val="a0"/>
    <w:rsid w:val="0087013A"/>
  </w:style>
  <w:style w:type="character" w:customStyle="1" w:styleId="c4">
    <w:name w:val="c4"/>
    <w:basedOn w:val="a0"/>
    <w:rsid w:val="0087013A"/>
  </w:style>
  <w:style w:type="paragraph" w:customStyle="1" w:styleId="c1">
    <w:name w:val="c1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013A"/>
  </w:style>
  <w:style w:type="paragraph" w:customStyle="1" w:styleId="c37">
    <w:name w:val="c37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7013A"/>
  </w:style>
  <w:style w:type="paragraph" w:customStyle="1" w:styleId="c44">
    <w:name w:val="c44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013A"/>
  </w:style>
  <w:style w:type="paragraph" w:customStyle="1" w:styleId="c32">
    <w:name w:val="c32"/>
    <w:basedOn w:val="a"/>
    <w:rsid w:val="0087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2022-03-17T06:10:00Z</dcterms:created>
  <dcterms:modified xsi:type="dcterms:W3CDTF">2022-03-17T06:11:00Z</dcterms:modified>
</cp:coreProperties>
</file>