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FF" w:rsidRPr="005D77FF" w:rsidRDefault="005D77FF" w:rsidP="005D77FF">
      <w:pPr>
        <w:pStyle w:val="a3"/>
        <w:rPr>
          <w:rFonts w:ascii="Arial Black" w:hAnsi="Arial Black"/>
          <w:b/>
          <w:noProof/>
          <w:sz w:val="56"/>
          <w:szCs w:val="56"/>
        </w:rPr>
      </w:pPr>
      <w:r w:rsidRPr="005D77FF">
        <w:rPr>
          <w:rFonts w:ascii="Arial Black" w:hAnsi="Arial Black"/>
          <w:b/>
          <w:noProof/>
          <w:color w:val="F4B083" w:themeColor="accent2" w:themeTint="99"/>
          <w:sz w:val="56"/>
          <w:szCs w:val="56"/>
        </w:rPr>
        <w:t>Героев наших имена</w:t>
      </w:r>
    </w:p>
    <w:p w:rsidR="00F41B84" w:rsidRDefault="005D77FF" w:rsidP="00F41B84">
      <w:pPr>
        <w:jc w:val="both"/>
        <w:rPr>
          <w:b/>
          <w:noProof/>
          <w:color w:val="FBE4D5" w:themeColor="accent2" w:themeTint="33"/>
          <w:sz w:val="96"/>
          <w:szCs w:val="96"/>
          <w:lang w:eastAsia="ru-RU"/>
        </w:rPr>
      </w:pPr>
      <w:r w:rsidRPr="005D77FF">
        <w:rPr>
          <w:b/>
          <w:noProof/>
          <w:color w:val="F7CAAC" w:themeColor="accent2" w:themeTint="66"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1969770</wp:posOffset>
            </wp:positionV>
            <wp:extent cx="1988820" cy="5646420"/>
            <wp:effectExtent l="0" t="0" r="0" b="0"/>
            <wp:wrapTight wrapText="right">
              <wp:wrapPolygon edited="0">
                <wp:start x="6621" y="510"/>
                <wp:lineTo x="2483" y="1603"/>
                <wp:lineTo x="2276" y="2551"/>
                <wp:lineTo x="2483" y="2988"/>
                <wp:lineTo x="3310" y="3206"/>
                <wp:lineTo x="4552" y="4154"/>
                <wp:lineTo x="3931" y="4372"/>
                <wp:lineTo x="2690" y="4955"/>
                <wp:lineTo x="2690" y="5320"/>
                <wp:lineTo x="414" y="5466"/>
                <wp:lineTo x="1034" y="6486"/>
                <wp:lineTo x="1034" y="7069"/>
                <wp:lineTo x="1862" y="7652"/>
                <wp:lineTo x="4345" y="8818"/>
                <wp:lineTo x="3517" y="9474"/>
                <wp:lineTo x="2690" y="9984"/>
                <wp:lineTo x="1655" y="10275"/>
                <wp:lineTo x="0" y="10931"/>
                <wp:lineTo x="0" y="12243"/>
                <wp:lineTo x="3310" y="12316"/>
                <wp:lineTo x="3310" y="12826"/>
                <wp:lineTo x="6414" y="13482"/>
                <wp:lineTo x="9103" y="13482"/>
                <wp:lineTo x="7655" y="14648"/>
                <wp:lineTo x="4552" y="14794"/>
                <wp:lineTo x="3724" y="15595"/>
                <wp:lineTo x="3724" y="15960"/>
                <wp:lineTo x="4345" y="16251"/>
                <wp:lineTo x="6414" y="16980"/>
                <wp:lineTo x="6621" y="18146"/>
                <wp:lineTo x="7448" y="19312"/>
                <wp:lineTo x="9103" y="20478"/>
                <wp:lineTo x="10759" y="21134"/>
                <wp:lineTo x="10966" y="21279"/>
                <wp:lineTo x="12000" y="21279"/>
                <wp:lineTo x="10345" y="20478"/>
                <wp:lineTo x="12000" y="20113"/>
                <wp:lineTo x="8483" y="19312"/>
                <wp:lineTo x="8069" y="18146"/>
                <wp:lineTo x="10138" y="18146"/>
                <wp:lineTo x="14483" y="17344"/>
                <wp:lineTo x="15517" y="16178"/>
                <wp:lineTo x="15724" y="15741"/>
                <wp:lineTo x="15517" y="14794"/>
                <wp:lineTo x="14690" y="14648"/>
                <wp:lineTo x="14897" y="14356"/>
                <wp:lineTo x="12207" y="13555"/>
                <wp:lineTo x="10759" y="13482"/>
                <wp:lineTo x="13034" y="13190"/>
                <wp:lineTo x="14483" y="12680"/>
                <wp:lineTo x="13862" y="12316"/>
                <wp:lineTo x="15103" y="12243"/>
                <wp:lineTo x="14897" y="11951"/>
                <wp:lineTo x="13034" y="11150"/>
                <wp:lineTo x="13241" y="10785"/>
                <wp:lineTo x="10966" y="10130"/>
                <wp:lineTo x="9310" y="9765"/>
                <wp:lineTo x="8276" y="9328"/>
                <wp:lineTo x="5586" y="8818"/>
                <wp:lineTo x="5379" y="7652"/>
                <wp:lineTo x="9517" y="7652"/>
                <wp:lineTo x="14690" y="6996"/>
                <wp:lineTo x="14483" y="6486"/>
                <wp:lineTo x="15517" y="6486"/>
                <wp:lineTo x="20069" y="5538"/>
                <wp:lineTo x="20069" y="5320"/>
                <wp:lineTo x="17379" y="4154"/>
                <wp:lineTo x="18000" y="2842"/>
                <wp:lineTo x="17172" y="2332"/>
                <wp:lineTo x="16138" y="1749"/>
                <wp:lineTo x="14069" y="1385"/>
                <wp:lineTo x="7655" y="510"/>
                <wp:lineTo x="6621" y="510"/>
              </wp:wrapPolygon>
            </wp:wrapTight>
            <wp:docPr id="3" name="Рисунок 3" descr="Цветы на стеб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wo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564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070">
        <w:rPr>
          <w:b/>
          <w:noProof/>
          <w:color w:val="FBE4D5" w:themeColor="accent2" w:themeTint="33"/>
          <w:sz w:val="96"/>
          <w:szCs w:val="96"/>
          <w:lang w:eastAsia="ru-RU"/>
        </w:rPr>
        <w:t xml:space="preserve">  Сборник диктантов</w:t>
      </w:r>
      <w:r w:rsidR="00F41B84" w:rsidRPr="00F41B84">
        <w:rPr>
          <w:b/>
          <w:noProof/>
          <w:color w:val="FBE4D5" w:themeColor="accent2" w:themeTint="33"/>
          <w:sz w:val="96"/>
          <w:szCs w:val="96"/>
          <w:lang w:eastAsia="ru-RU"/>
        </w:rPr>
        <w:t>,</w:t>
      </w:r>
      <w:r w:rsidR="00FF7070">
        <w:rPr>
          <w:b/>
          <w:noProof/>
          <w:color w:val="FBE4D5" w:themeColor="accent2" w:themeTint="33"/>
          <w:sz w:val="96"/>
          <w:szCs w:val="96"/>
          <w:lang w:eastAsia="ru-RU"/>
        </w:rPr>
        <w:t xml:space="preserve"> посвященных Г</w:t>
      </w:r>
      <w:r w:rsidRPr="00F41B84">
        <w:rPr>
          <w:b/>
          <w:noProof/>
          <w:color w:val="FBE4D5" w:themeColor="accent2" w:themeTint="33"/>
          <w:sz w:val="96"/>
          <w:szCs w:val="96"/>
          <w:lang w:eastAsia="ru-RU"/>
        </w:rPr>
        <w:t xml:space="preserve">ероям </w:t>
      </w:r>
      <w:r w:rsidR="00FF7070">
        <w:rPr>
          <w:b/>
          <w:noProof/>
          <w:color w:val="FBE4D5" w:themeColor="accent2" w:themeTint="33"/>
          <w:sz w:val="96"/>
          <w:szCs w:val="96"/>
          <w:lang w:eastAsia="ru-RU"/>
        </w:rPr>
        <w:t xml:space="preserve">     </w:t>
      </w:r>
      <w:r w:rsidRPr="00F41B84">
        <w:rPr>
          <w:b/>
          <w:noProof/>
          <w:color w:val="FBE4D5" w:themeColor="accent2" w:themeTint="33"/>
          <w:sz w:val="96"/>
          <w:szCs w:val="96"/>
          <w:lang w:eastAsia="ru-RU"/>
        </w:rPr>
        <w:t>Глазова</w:t>
      </w:r>
    </w:p>
    <w:p w:rsidR="00F41B84" w:rsidRPr="00F41B84" w:rsidRDefault="00F41B84" w:rsidP="00F41B84">
      <w:pPr>
        <w:jc w:val="both"/>
        <w:rPr>
          <w:b/>
          <w:noProof/>
          <w:color w:val="FBE4D5" w:themeColor="accent2" w:themeTint="33"/>
          <w:sz w:val="96"/>
          <w:szCs w:val="96"/>
          <w:lang w:eastAsia="ru-RU"/>
        </w:rPr>
      </w:pPr>
      <w:r w:rsidRPr="00F41B84">
        <w:rPr>
          <w:b/>
          <w:outline/>
          <w:noProof/>
          <w:color w:val="ED7D31" w:themeColor="accent2"/>
          <w:sz w:val="52"/>
          <w:szCs w:val="52"/>
          <w:lang w:eastAsia="ru-RU"/>
        </w:rPr>
        <w:t>9 класс</w:t>
      </w:r>
    </w:p>
    <w:p w:rsidR="005D77FF" w:rsidRPr="00F41B84" w:rsidRDefault="005D77FF" w:rsidP="00F41B84">
      <w:pPr>
        <w:jc w:val="both"/>
        <w:rPr>
          <w:rFonts w:cstheme="minorHAnsi"/>
          <w:i/>
          <w:noProof/>
          <w:color w:val="FBE4D5" w:themeColor="accent2" w:themeTint="33"/>
          <w:sz w:val="96"/>
          <w:szCs w:val="96"/>
          <w:lang w:eastAsia="ru-RU"/>
        </w:rPr>
      </w:pPr>
    </w:p>
    <w:p w:rsidR="005D77FF" w:rsidRPr="00F41B84" w:rsidRDefault="005D77FF" w:rsidP="00F41B84">
      <w:pPr>
        <w:jc w:val="both"/>
        <w:rPr>
          <w:rFonts w:cstheme="minorHAnsi"/>
          <w:i/>
          <w:noProof/>
          <w:color w:val="FBE4D5" w:themeColor="accent2" w:themeTint="33"/>
          <w:sz w:val="96"/>
          <w:szCs w:val="96"/>
          <w:lang w:eastAsia="ru-RU"/>
        </w:rPr>
      </w:pPr>
    </w:p>
    <w:p w:rsidR="005D77FF" w:rsidRDefault="005D77FF" w:rsidP="005D77FF">
      <w:pPr>
        <w:jc w:val="both"/>
        <w:rPr>
          <w:rFonts w:cstheme="minorHAnsi"/>
          <w:i/>
          <w:noProof/>
          <w:color w:val="FBE4D5" w:themeColor="accent2" w:themeTint="33"/>
          <w:sz w:val="24"/>
          <w:szCs w:val="24"/>
          <w:lang w:eastAsia="ru-RU"/>
        </w:rPr>
      </w:pPr>
    </w:p>
    <w:p w:rsidR="005D77FF" w:rsidRDefault="005D77FF" w:rsidP="005D77FF">
      <w:pPr>
        <w:jc w:val="both"/>
        <w:rPr>
          <w:rFonts w:cstheme="minorHAnsi"/>
          <w:i/>
          <w:noProof/>
          <w:color w:val="FBE4D5" w:themeColor="accent2" w:themeTint="33"/>
          <w:sz w:val="24"/>
          <w:szCs w:val="24"/>
          <w:lang w:eastAsia="ru-RU"/>
        </w:rPr>
      </w:pPr>
    </w:p>
    <w:p w:rsidR="00570A44" w:rsidRDefault="00570A44" w:rsidP="005D77FF">
      <w:pPr>
        <w:jc w:val="both"/>
        <w:rPr>
          <w:rFonts w:cstheme="minorHAnsi"/>
          <w:i/>
          <w:noProof/>
          <w:color w:val="FBE4D5" w:themeColor="accent2" w:themeTint="33"/>
          <w:sz w:val="24"/>
          <w:szCs w:val="24"/>
          <w:lang w:eastAsia="ru-RU"/>
        </w:rPr>
      </w:pPr>
    </w:p>
    <w:p w:rsidR="00570A44" w:rsidRDefault="00570A44" w:rsidP="005D77FF">
      <w:pPr>
        <w:jc w:val="both"/>
        <w:rPr>
          <w:rFonts w:cstheme="minorHAnsi"/>
          <w:i/>
          <w:noProof/>
          <w:color w:val="FBE4D5" w:themeColor="accent2" w:themeTint="33"/>
          <w:sz w:val="24"/>
          <w:szCs w:val="24"/>
          <w:lang w:eastAsia="ru-RU"/>
        </w:rPr>
      </w:pPr>
    </w:p>
    <w:p w:rsidR="00570A44" w:rsidRDefault="005D77FF" w:rsidP="00570A44">
      <w:pPr>
        <w:jc w:val="right"/>
        <w:rPr>
          <w:rFonts w:cstheme="minorHAnsi"/>
          <w:i/>
          <w:noProof/>
          <w:color w:val="F7CAAC" w:themeColor="accent2" w:themeTint="66"/>
          <w:sz w:val="24"/>
          <w:szCs w:val="24"/>
          <w:lang w:eastAsia="ru-RU"/>
        </w:rPr>
      </w:pPr>
      <w:r>
        <w:rPr>
          <w:rFonts w:cstheme="minorHAnsi"/>
          <w:i/>
          <w:noProof/>
          <w:color w:val="F7CAAC" w:themeColor="accent2" w:themeTint="66"/>
          <w:sz w:val="24"/>
          <w:szCs w:val="24"/>
          <w:lang w:eastAsia="ru-RU"/>
        </w:rPr>
        <w:t>Выполнила</w:t>
      </w:r>
      <w:r w:rsidRPr="005D77FF">
        <w:rPr>
          <w:rFonts w:cstheme="minorHAnsi"/>
          <w:i/>
          <w:noProof/>
          <w:color w:val="F7CAAC" w:themeColor="accent2" w:themeTint="66"/>
          <w:sz w:val="24"/>
          <w:szCs w:val="24"/>
          <w:lang w:eastAsia="ru-RU"/>
        </w:rPr>
        <w:t xml:space="preserve">: Хаймина Ульяна, </w:t>
      </w:r>
    </w:p>
    <w:p w:rsidR="005D77FF" w:rsidRDefault="005D77FF" w:rsidP="00F41B84">
      <w:pPr>
        <w:jc w:val="right"/>
        <w:rPr>
          <w:rFonts w:cstheme="minorHAnsi"/>
          <w:i/>
          <w:noProof/>
          <w:color w:val="F7CAAC" w:themeColor="accent2" w:themeTint="66"/>
          <w:sz w:val="24"/>
          <w:szCs w:val="24"/>
          <w:lang w:eastAsia="ru-RU"/>
        </w:rPr>
      </w:pPr>
      <w:r w:rsidRPr="005D77FF">
        <w:rPr>
          <w:rFonts w:cstheme="minorHAnsi"/>
          <w:i/>
          <w:noProof/>
          <w:color w:val="F7CAAC" w:themeColor="accent2" w:themeTint="66"/>
          <w:sz w:val="24"/>
          <w:szCs w:val="24"/>
          <w:lang w:eastAsia="ru-RU"/>
        </w:rPr>
        <w:t>ученица 11 класса</w:t>
      </w:r>
      <w:r w:rsidR="00774E72">
        <w:rPr>
          <w:rFonts w:cstheme="minorHAnsi"/>
          <w:i/>
          <w:noProof/>
          <w:color w:val="F7CAAC" w:themeColor="accent2" w:themeTint="66"/>
          <w:sz w:val="24"/>
          <w:szCs w:val="24"/>
          <w:lang w:eastAsia="ru-RU"/>
        </w:rPr>
        <w:t xml:space="preserve"> МБОУ «СОШ №4» </w:t>
      </w:r>
    </w:p>
    <w:p w:rsidR="00570A44" w:rsidRDefault="00570A44" w:rsidP="00F41B84">
      <w:pPr>
        <w:jc w:val="right"/>
        <w:rPr>
          <w:rFonts w:cstheme="minorHAnsi"/>
          <w:i/>
          <w:noProof/>
          <w:color w:val="F7CAAC" w:themeColor="accent2" w:themeTint="66"/>
          <w:sz w:val="24"/>
          <w:szCs w:val="24"/>
          <w:lang w:eastAsia="ru-RU"/>
        </w:rPr>
      </w:pPr>
    </w:p>
    <w:p w:rsidR="005D77FF" w:rsidRDefault="005D77FF" w:rsidP="00AC2726">
      <w:pPr>
        <w:spacing w:line="360" w:lineRule="auto"/>
        <w:rPr>
          <w:rFonts w:ascii="Times New Roman" w:hAnsi="Times New Roman" w:cs="Times New Roman"/>
          <w:i/>
          <w:color w:val="F7CAAC" w:themeColor="accent2" w:themeTint="66"/>
          <w:sz w:val="28"/>
          <w:szCs w:val="28"/>
        </w:rPr>
      </w:pPr>
      <w:bookmarkStart w:id="0" w:name="_GoBack"/>
      <w:bookmarkEnd w:id="0"/>
    </w:p>
    <w:p w:rsidR="00886DF2" w:rsidRDefault="00886DF2" w:rsidP="00AC2726">
      <w:pPr>
        <w:spacing w:line="360" w:lineRule="auto"/>
        <w:rPr>
          <w:rFonts w:ascii="Times New Roman" w:hAnsi="Times New Roman" w:cs="Times New Roman"/>
          <w:i/>
          <w:color w:val="F7CAAC" w:themeColor="accent2" w:themeTint="66"/>
          <w:sz w:val="28"/>
          <w:szCs w:val="28"/>
        </w:rPr>
      </w:pPr>
    </w:p>
    <w:p w:rsidR="00570A44" w:rsidRDefault="00570A44" w:rsidP="00570A44">
      <w:pPr>
        <w:pStyle w:val="Standard"/>
        <w:spacing w:line="360" w:lineRule="auto"/>
        <w:jc w:val="center"/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570A44" w:rsidRDefault="00570A44" w:rsidP="00570A44">
      <w:pPr>
        <w:pStyle w:val="Standard"/>
        <w:spacing w:line="360" w:lineRule="auto"/>
        <w:jc w:val="center"/>
      </w:pPr>
      <w:r>
        <w:rPr>
          <w:rFonts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Средняя общеобразовательная школа № 4</w:t>
      </w:r>
      <w:r>
        <w:rPr>
          <w:rFonts w:cs="Times New Roman"/>
          <w:sz w:val="28"/>
          <w:szCs w:val="28"/>
        </w:rPr>
        <w:t>»</w:t>
      </w:r>
    </w:p>
    <w:p w:rsidR="00570A44" w:rsidRDefault="00570A44" w:rsidP="00570A44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570A44" w:rsidRDefault="00570A44" w:rsidP="00570A44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570A44" w:rsidRDefault="00570A44" w:rsidP="00570A44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570A44" w:rsidRDefault="00570A44" w:rsidP="00570A44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570A44" w:rsidRDefault="00570A44" w:rsidP="00570A44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570A44" w:rsidRPr="00E24E7D" w:rsidRDefault="00570A44" w:rsidP="00570A4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E24E7D">
        <w:rPr>
          <w:rFonts w:cs="Times New Roman"/>
          <w:sz w:val="28"/>
          <w:szCs w:val="28"/>
        </w:rPr>
        <w:t>Проектно-исследовательская работа</w:t>
      </w:r>
    </w:p>
    <w:p w:rsidR="00570A44" w:rsidRPr="00BA778B" w:rsidRDefault="00570A44" w:rsidP="00570A4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BA778B">
        <w:rPr>
          <w:rFonts w:cs="Times New Roman"/>
          <w:color w:val="000000"/>
          <w:sz w:val="28"/>
          <w:szCs w:val="28"/>
        </w:rPr>
        <w:t>«</w:t>
      </w:r>
      <w:r w:rsidR="00FF7070">
        <w:rPr>
          <w:rFonts w:cs="Times New Roman"/>
          <w:color w:val="000000"/>
          <w:sz w:val="28"/>
          <w:szCs w:val="28"/>
        </w:rPr>
        <w:t xml:space="preserve">Сборник </w:t>
      </w:r>
      <w:r w:rsidR="00FF7070">
        <w:rPr>
          <w:rFonts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иктант</w:t>
      </w:r>
      <w:r w:rsidR="00FF7070">
        <w:rPr>
          <w:rFonts w:cs="Times New Roman"/>
          <w:color w:val="000000"/>
          <w:sz w:val="28"/>
          <w:szCs w:val="28"/>
          <w:shd w:val="clear" w:color="auto" w:fill="FFFFFF"/>
        </w:rPr>
        <w:t xml:space="preserve">ов, посвященных Героям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070">
        <w:rPr>
          <w:rFonts w:cs="Times New Roman"/>
          <w:color w:val="000000"/>
          <w:sz w:val="28"/>
          <w:szCs w:val="28"/>
          <w:shd w:val="clear" w:color="auto" w:fill="FFFFFF"/>
        </w:rPr>
        <w:t>города Глазова</w:t>
      </w:r>
      <w:r w:rsidRPr="00BA778B">
        <w:rPr>
          <w:rFonts w:cs="Times New Roman"/>
          <w:color w:val="000000"/>
          <w:sz w:val="28"/>
          <w:szCs w:val="28"/>
        </w:rPr>
        <w:t>»</w:t>
      </w:r>
    </w:p>
    <w:p w:rsidR="00570A44" w:rsidRPr="00BA778B" w:rsidRDefault="00570A44" w:rsidP="00570A4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</w:p>
    <w:p w:rsidR="00570A44" w:rsidRDefault="00570A44" w:rsidP="00570A44">
      <w:pPr>
        <w:pStyle w:val="Standard"/>
        <w:spacing w:line="360" w:lineRule="auto"/>
        <w:jc w:val="center"/>
        <w:rPr>
          <w:rFonts w:ascii="Calibri" w:hAnsi="Calibri" w:cs="Calibri"/>
        </w:rPr>
      </w:pPr>
    </w:p>
    <w:p w:rsidR="00570A44" w:rsidRDefault="00570A44" w:rsidP="00570A44">
      <w:pPr>
        <w:pStyle w:val="Standard"/>
        <w:spacing w:line="360" w:lineRule="auto"/>
        <w:rPr>
          <w:rFonts w:ascii="Calibri" w:hAnsi="Calibri" w:cs="Calibri"/>
        </w:rPr>
      </w:pPr>
    </w:p>
    <w:p w:rsidR="00570A44" w:rsidRDefault="00570A44" w:rsidP="00570A44">
      <w:pPr>
        <w:pStyle w:val="Standard"/>
        <w:spacing w:line="360" w:lineRule="auto"/>
        <w:rPr>
          <w:rFonts w:ascii="Calibri" w:hAnsi="Calibri" w:cs="Calibri"/>
        </w:rPr>
      </w:pPr>
    </w:p>
    <w:p w:rsidR="00570A44" w:rsidRDefault="00570A44" w:rsidP="00570A44">
      <w:pPr>
        <w:pStyle w:val="Standard"/>
        <w:spacing w:line="360" w:lineRule="auto"/>
        <w:jc w:val="right"/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570A44" w:rsidRDefault="00570A44" w:rsidP="00570A44">
      <w:pPr>
        <w:pStyle w:val="Standard"/>
        <w:spacing w:line="360" w:lineRule="auto"/>
        <w:jc w:val="right"/>
      </w:pPr>
      <w:r>
        <w:rPr>
          <w:rFonts w:ascii="Times New Roman CYR" w:hAnsi="Times New Roman CYR" w:cs="Times New Roman CYR"/>
          <w:sz w:val="28"/>
          <w:szCs w:val="28"/>
        </w:rPr>
        <w:t>Хаймина Ульяна Максимовна,</w:t>
      </w:r>
    </w:p>
    <w:p w:rsidR="00570A44" w:rsidRDefault="00570A44" w:rsidP="00570A44">
      <w:pPr>
        <w:pStyle w:val="Standard"/>
        <w:spacing w:line="360" w:lineRule="auto"/>
        <w:jc w:val="right"/>
      </w:pPr>
      <w:r>
        <w:rPr>
          <w:rFonts w:ascii="Times New Roman CYR" w:hAnsi="Times New Roman CYR" w:cs="Times New Roman CYR"/>
          <w:sz w:val="28"/>
          <w:szCs w:val="28"/>
        </w:rPr>
        <w:t>ученица 11класса</w:t>
      </w:r>
    </w:p>
    <w:p w:rsidR="00570A44" w:rsidRDefault="00570A44" w:rsidP="00570A44">
      <w:pPr>
        <w:pStyle w:val="Standard"/>
        <w:spacing w:line="360" w:lineRule="auto"/>
        <w:jc w:val="right"/>
      </w:pPr>
      <w:r>
        <w:rPr>
          <w:rFonts w:ascii="Times New Roman CYR" w:hAnsi="Times New Roman CYR" w:cs="Times New Roman CYR"/>
          <w:sz w:val="28"/>
          <w:szCs w:val="28"/>
        </w:rPr>
        <w:t xml:space="preserve"> Научный руководитель:</w:t>
      </w:r>
    </w:p>
    <w:p w:rsidR="00570A44" w:rsidRDefault="00570A44" w:rsidP="00570A44">
      <w:pPr>
        <w:pStyle w:val="Standard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Трефилова Наталья Георгиевна,</w:t>
      </w:r>
    </w:p>
    <w:p w:rsidR="00570A44" w:rsidRDefault="00570A44" w:rsidP="00570A44">
      <w:pPr>
        <w:pStyle w:val="Standard"/>
        <w:spacing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русского языка и литературы</w:t>
      </w:r>
    </w:p>
    <w:p w:rsidR="00794387" w:rsidRDefault="00794387" w:rsidP="00794387">
      <w:pPr>
        <w:pStyle w:val="Standard"/>
        <w:spacing w:line="360" w:lineRule="auto"/>
        <w:jc w:val="center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МБОУ «СОШ№4» г.Глазова</w:t>
      </w:r>
    </w:p>
    <w:p w:rsidR="00570A44" w:rsidRDefault="00570A44" w:rsidP="00570A44">
      <w:pPr>
        <w:pStyle w:val="Standard"/>
        <w:spacing w:line="360" w:lineRule="auto"/>
        <w:jc w:val="right"/>
        <w:rPr>
          <w:rFonts w:ascii="Calibri" w:hAnsi="Calibri" w:cs="Calibri"/>
        </w:rPr>
      </w:pPr>
    </w:p>
    <w:p w:rsidR="00570A44" w:rsidRDefault="00570A44" w:rsidP="00570A44">
      <w:pPr>
        <w:pStyle w:val="af"/>
        <w:spacing w:line="360" w:lineRule="auto"/>
        <w:jc w:val="center"/>
        <w:rPr>
          <w:sz w:val="28"/>
          <w:szCs w:val="28"/>
        </w:rPr>
      </w:pPr>
    </w:p>
    <w:p w:rsidR="00570A44" w:rsidRDefault="00570A44" w:rsidP="00570A44">
      <w:pPr>
        <w:pStyle w:val="af"/>
        <w:spacing w:line="360" w:lineRule="auto"/>
        <w:jc w:val="center"/>
        <w:rPr>
          <w:sz w:val="28"/>
          <w:szCs w:val="28"/>
        </w:rPr>
      </w:pPr>
    </w:p>
    <w:p w:rsidR="00570A44" w:rsidRDefault="00570A44" w:rsidP="00570A44">
      <w:pPr>
        <w:pStyle w:val="af"/>
        <w:spacing w:line="360" w:lineRule="auto"/>
        <w:jc w:val="center"/>
        <w:rPr>
          <w:sz w:val="28"/>
          <w:szCs w:val="28"/>
        </w:rPr>
      </w:pPr>
    </w:p>
    <w:p w:rsidR="00570A44" w:rsidRPr="00725D10" w:rsidRDefault="00570A44" w:rsidP="00794387">
      <w:pPr>
        <w:pStyle w:val="af"/>
        <w:spacing w:line="360" w:lineRule="auto"/>
        <w:jc w:val="center"/>
      </w:pPr>
      <w:r w:rsidRPr="00C35567">
        <w:rPr>
          <w:sz w:val="28"/>
          <w:szCs w:val="28"/>
        </w:rPr>
        <w:t>Глазов</w:t>
      </w:r>
      <w:r>
        <w:t>,</w:t>
      </w:r>
      <w:r w:rsidR="000C2D15" w:rsidRPr="00725D10">
        <w:t>2022</w:t>
      </w:r>
    </w:p>
    <w:p w:rsidR="00570A44" w:rsidRPr="00C35567" w:rsidRDefault="00570A44" w:rsidP="00570A44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Введение</w:t>
      </w:r>
    </w:p>
    <w:p w:rsidR="00570A44" w:rsidRDefault="00570A44" w:rsidP="00570A44">
      <w:pPr>
        <w:pStyle w:val="Standard"/>
        <w:spacing w:after="150" w:line="360" w:lineRule="auto"/>
        <w:jc w:val="both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p w:rsidR="00570A44" w:rsidRDefault="00570A44" w:rsidP="00570A44">
      <w:pPr>
        <w:pStyle w:val="Standard"/>
        <w:spacing w:after="300" w:line="360" w:lineRule="auto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70A4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Проблема</w:t>
      </w:r>
      <w:r w:rsidRPr="006F3730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ученики,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работающие с диктантом, не осознают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>, что данная работа является не т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олько проверкой знаний, но и способом расширения  кругозора.</w:t>
      </w:r>
    </w:p>
    <w:p w:rsidR="00570A44" w:rsidRDefault="00570A44" w:rsidP="00570A44">
      <w:pPr>
        <w:pStyle w:val="Standard"/>
        <w:spacing w:after="3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0A44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Актуальность</w:t>
      </w:r>
      <w:r w:rsidRPr="006F3730">
        <w:rPr>
          <w:rFonts w:ascii="Times New Roman CYR" w:hAnsi="Times New Roman CYR" w:cs="Times New Roman CYR"/>
          <w:color w:val="000000" w:themeColor="text1"/>
          <w:sz w:val="28"/>
          <w:szCs w:val="28"/>
        </w:rPr>
        <w:t>: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 наше время важно не забывать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имена героев</w:t>
      </w:r>
      <w:r w:rsidR="00E6378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Великой Отечественной войны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>,</w:t>
      </w:r>
      <w:r w:rsidR="00E6378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Героев России,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E6378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защищавших мирную жизнь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Сохранять истор</w:t>
      </w:r>
      <w:r w:rsidR="00E63786">
        <w:rPr>
          <w:rFonts w:ascii="Times New Roman CYR" w:hAnsi="Times New Roman CYR" w:cs="Times New Roman CYR"/>
          <w:color w:val="000000" w:themeColor="text1"/>
          <w:sz w:val="28"/>
          <w:szCs w:val="28"/>
        </w:rPr>
        <w:t>ическую память можно по-разному.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="00E63786">
        <w:rPr>
          <w:rFonts w:ascii="Times New Roman CYR" w:hAnsi="Times New Roman CYR" w:cs="Times New Roman CYR"/>
          <w:color w:val="000000" w:themeColor="text1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апример, с помощью диктантов по русскому языку 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мы</w:t>
      </w:r>
      <w:r w:rsidR="00E6378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можем не только проверя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ть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знания</w:t>
      </w:r>
      <w:r w:rsidR="00E6378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 теме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, но и узна</w:t>
      </w:r>
      <w:r w:rsidR="00E63786">
        <w:rPr>
          <w:rFonts w:ascii="Times New Roman CYR" w:hAnsi="Times New Roman CYR" w:cs="Times New Roman CYR"/>
          <w:color w:val="000000" w:themeColor="text1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ть </w:t>
      </w:r>
      <w:r w:rsidRPr="00952792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много нового о наших героях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70A44" w:rsidRDefault="00570A44" w:rsidP="00570A44">
      <w:pPr>
        <w:pStyle w:val="Standard"/>
        <w:spacing w:after="30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0A44">
        <w:rPr>
          <w:rFonts w:ascii="Times New Roman CYR" w:hAnsi="Times New Roman CYR" w:cs="Times New Roman CYR"/>
          <w:b/>
          <w:sz w:val="28"/>
          <w:szCs w:val="28"/>
        </w:rPr>
        <w:t>Цель</w:t>
      </w:r>
      <w:r>
        <w:rPr>
          <w:rFonts w:ascii="Times New Roman CYR" w:hAnsi="Times New Roman CYR" w:cs="Times New Roman CYR"/>
          <w:sz w:val="28"/>
          <w:szCs w:val="28"/>
        </w:rPr>
        <w:t xml:space="preserve">: составить </w:t>
      </w:r>
      <w:r w:rsidR="00E63786">
        <w:rPr>
          <w:rFonts w:ascii="Times New Roman CYR" w:hAnsi="Times New Roman CYR" w:cs="Times New Roman CYR"/>
          <w:sz w:val="28"/>
          <w:szCs w:val="28"/>
        </w:rPr>
        <w:t>тексты диктантов, посвященных</w:t>
      </w:r>
      <w:r>
        <w:rPr>
          <w:rFonts w:ascii="Times New Roman CYR" w:hAnsi="Times New Roman CYR" w:cs="Times New Roman CYR"/>
          <w:sz w:val="28"/>
          <w:szCs w:val="28"/>
        </w:rPr>
        <w:t xml:space="preserve"> героям города</w:t>
      </w:r>
      <w:r w:rsidR="00E63786">
        <w:rPr>
          <w:rFonts w:ascii="Times New Roman CYR" w:hAnsi="Times New Roman CYR" w:cs="Times New Roman CYR"/>
          <w:sz w:val="28"/>
          <w:szCs w:val="28"/>
        </w:rPr>
        <w:t xml:space="preserve"> Глазова</w:t>
      </w:r>
      <w:r>
        <w:rPr>
          <w:rFonts w:ascii="Times New Roman CYR" w:hAnsi="Times New Roman CYR" w:cs="Times New Roman CYR"/>
          <w:sz w:val="28"/>
          <w:szCs w:val="28"/>
        </w:rPr>
        <w:t>, для учащихся 9 классов, способствовать гражданско-патриотическому воспитанию  школьников.</w:t>
      </w:r>
    </w:p>
    <w:p w:rsidR="00570A44" w:rsidRPr="00570A44" w:rsidRDefault="00570A44" w:rsidP="00570A44">
      <w:pPr>
        <w:pStyle w:val="Standard"/>
        <w:spacing w:after="300"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70A44">
        <w:rPr>
          <w:rFonts w:ascii="Times New Roman CYR" w:hAnsi="Times New Roman CYR" w:cs="Times New Roman CYR"/>
          <w:b/>
          <w:sz w:val="28"/>
          <w:szCs w:val="28"/>
        </w:rPr>
        <w:t>Задачи:</w:t>
      </w:r>
    </w:p>
    <w:p w:rsidR="00570A44" w:rsidRPr="006F3730" w:rsidRDefault="00570A44" w:rsidP="00E63786">
      <w:pPr>
        <w:pStyle w:val="Standard"/>
        <w:numPr>
          <w:ilvl w:val="0"/>
          <w:numId w:val="3"/>
        </w:numPr>
        <w:spacing w:after="300"/>
        <w:jc w:val="both"/>
        <w:rPr>
          <w:sz w:val="28"/>
          <w:szCs w:val="28"/>
        </w:rPr>
      </w:pPr>
      <w:r w:rsidRPr="00952792">
        <w:rPr>
          <w:sz w:val="28"/>
          <w:szCs w:val="28"/>
        </w:rPr>
        <w:t>Вспомнить</w:t>
      </w:r>
      <w:r>
        <w:rPr>
          <w:sz w:val="28"/>
          <w:szCs w:val="28"/>
        </w:rPr>
        <w:t xml:space="preserve"> учебную</w:t>
      </w:r>
      <w:r w:rsidRPr="00952792">
        <w:rPr>
          <w:sz w:val="28"/>
          <w:szCs w:val="28"/>
        </w:rPr>
        <w:t xml:space="preserve"> программу русского языка 9 класса, выбрать наиболее сложные темы для проверки знаний</w:t>
      </w:r>
      <w:r>
        <w:rPr>
          <w:sz w:val="28"/>
          <w:szCs w:val="28"/>
        </w:rPr>
        <w:t>;</w:t>
      </w:r>
    </w:p>
    <w:p w:rsidR="00570A44" w:rsidRDefault="00570A44" w:rsidP="00E63786">
      <w:pPr>
        <w:pStyle w:val="Standard"/>
        <w:numPr>
          <w:ilvl w:val="0"/>
          <w:numId w:val="3"/>
        </w:numPr>
        <w:spacing w:after="300"/>
        <w:jc w:val="both"/>
        <w:rPr>
          <w:sz w:val="28"/>
          <w:szCs w:val="28"/>
        </w:rPr>
      </w:pPr>
      <w:r w:rsidRPr="00952792">
        <w:rPr>
          <w:sz w:val="28"/>
          <w:szCs w:val="28"/>
        </w:rPr>
        <w:t xml:space="preserve">Найти информацию о героях Глазова </w:t>
      </w:r>
      <w:r>
        <w:rPr>
          <w:sz w:val="28"/>
          <w:szCs w:val="28"/>
        </w:rPr>
        <w:t>;</w:t>
      </w:r>
    </w:p>
    <w:p w:rsidR="00570A44" w:rsidRPr="004D7A8E" w:rsidRDefault="00570A44" w:rsidP="00E63786">
      <w:pPr>
        <w:pStyle w:val="Standard"/>
        <w:numPr>
          <w:ilvl w:val="0"/>
          <w:numId w:val="3"/>
        </w:numPr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Узнать, как создаются диктанты </w:t>
      </w:r>
    </w:p>
    <w:p w:rsidR="00570A44" w:rsidRPr="008B79DF" w:rsidRDefault="00570A44" w:rsidP="00E63786">
      <w:pPr>
        <w:pStyle w:val="Standard"/>
        <w:numPr>
          <w:ilvl w:val="0"/>
          <w:numId w:val="3"/>
        </w:numPr>
        <w:spacing w:after="300"/>
        <w:jc w:val="both"/>
        <w:rPr>
          <w:sz w:val="28"/>
          <w:szCs w:val="28"/>
        </w:rPr>
      </w:pPr>
      <w:r w:rsidRPr="008B79DF">
        <w:rPr>
          <w:sz w:val="28"/>
          <w:szCs w:val="28"/>
        </w:rPr>
        <w:t>Проанализировать учебно-методическую литературу и составить тексты для будущих диктантов</w:t>
      </w:r>
    </w:p>
    <w:p w:rsidR="00570A44" w:rsidRPr="00952792" w:rsidRDefault="00570A44" w:rsidP="00E63786">
      <w:pPr>
        <w:pStyle w:val="Standard"/>
        <w:numPr>
          <w:ilvl w:val="0"/>
          <w:numId w:val="3"/>
        </w:numPr>
        <w:spacing w:after="300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по проделанной работе</w:t>
      </w:r>
    </w:p>
    <w:p w:rsidR="00570A44" w:rsidRDefault="00570A44" w:rsidP="00E63786">
      <w:pPr>
        <w:pStyle w:val="Standard"/>
        <w:spacing w:after="300" w:line="360" w:lineRule="auto"/>
        <w:ind w:left="502"/>
        <w:jc w:val="both"/>
        <w:rPr>
          <w:sz w:val="28"/>
          <w:szCs w:val="28"/>
        </w:rPr>
      </w:pPr>
      <w:r w:rsidRPr="00570A44">
        <w:rPr>
          <w:b/>
          <w:sz w:val="28"/>
          <w:szCs w:val="28"/>
        </w:rPr>
        <w:t>Методы исследования:</w:t>
      </w:r>
      <w:r>
        <w:rPr>
          <w:sz w:val="28"/>
          <w:szCs w:val="28"/>
        </w:rPr>
        <w:t xml:space="preserve"> поиск  информации по темам: «Герои города Глазов», «Диктанты по русскому языку для 9 классов», «Учебная программа русского языка 9 класса», «Наиболее трудные темы для изучения в программе». </w:t>
      </w:r>
    </w:p>
    <w:p w:rsidR="00570A44" w:rsidRDefault="00570A44" w:rsidP="00570A44">
      <w:pPr>
        <w:pStyle w:val="Standard"/>
        <w:spacing w:after="300" w:line="360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Источники материалов –книги, сети интернет. Наблюдение этих данных и анализ полученных данных.</w:t>
      </w:r>
    </w:p>
    <w:p w:rsidR="00570A44" w:rsidRDefault="00570A44" w:rsidP="00570A44">
      <w:pPr>
        <w:pStyle w:val="Standard"/>
        <w:spacing w:after="300" w:line="360" w:lineRule="auto"/>
        <w:ind w:left="502"/>
        <w:jc w:val="both"/>
        <w:rPr>
          <w:sz w:val="28"/>
          <w:szCs w:val="28"/>
        </w:rPr>
      </w:pPr>
      <w:r w:rsidRPr="00570A44"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>: письменная речь учащихся.</w:t>
      </w:r>
    </w:p>
    <w:p w:rsidR="00E63786" w:rsidRPr="00570A44" w:rsidRDefault="00570A44" w:rsidP="00E63786">
      <w:pPr>
        <w:pStyle w:val="Standard"/>
        <w:spacing w:after="300" w:line="360" w:lineRule="auto"/>
        <w:ind w:left="502"/>
        <w:jc w:val="both"/>
        <w:rPr>
          <w:sz w:val="28"/>
          <w:szCs w:val="28"/>
        </w:rPr>
      </w:pPr>
      <w:r w:rsidRPr="00570A44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>: процесс формирования и закрепления пунктуационных умений и навыков при использовании сборника диктантов</w:t>
      </w:r>
      <w:r w:rsidR="00E63786">
        <w:rPr>
          <w:sz w:val="28"/>
          <w:szCs w:val="28"/>
        </w:rPr>
        <w:t>.</w:t>
      </w:r>
    </w:p>
    <w:p w:rsidR="00A80E49" w:rsidRPr="00E17A83" w:rsidRDefault="00570A44" w:rsidP="000C2D15">
      <w:pPr>
        <w:pStyle w:val="Standard"/>
        <w:spacing w:line="360" w:lineRule="auto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A80E49">
        <w:rPr>
          <w:rFonts w:cs="Times New Roman"/>
          <w:sz w:val="28"/>
          <w:szCs w:val="28"/>
          <w:shd w:val="clear" w:color="auto" w:fill="FFFFFF"/>
        </w:rPr>
        <w:t xml:space="preserve">Содержание диктанта направлено на выявление качества усвоения учебного </w:t>
      </w:r>
      <w:r>
        <w:rPr>
          <w:rFonts w:cs="Times New Roman"/>
          <w:sz w:val="28"/>
          <w:szCs w:val="28"/>
          <w:shd w:val="clear" w:color="auto" w:fill="FFFFFF"/>
        </w:rPr>
        <w:t xml:space="preserve">   </w:t>
      </w:r>
      <w:r w:rsidR="00A80E49">
        <w:rPr>
          <w:rFonts w:cs="Times New Roman"/>
          <w:sz w:val="28"/>
          <w:szCs w:val="28"/>
          <w:shd w:val="clear" w:color="auto" w:fill="FFFFFF"/>
        </w:rPr>
        <w:t xml:space="preserve">материала за 9 класс и на повторение </w:t>
      </w:r>
      <w:r w:rsidR="00C60C60">
        <w:rPr>
          <w:rFonts w:cs="Times New Roman"/>
          <w:sz w:val="28"/>
          <w:szCs w:val="28"/>
          <w:shd w:val="clear" w:color="auto" w:fill="FFFFFF"/>
        </w:rPr>
        <w:t xml:space="preserve"> ранее изученного</w:t>
      </w:r>
      <w:r w:rsidR="00A80E49">
        <w:rPr>
          <w:rFonts w:cs="Times New Roman"/>
          <w:sz w:val="28"/>
          <w:szCs w:val="28"/>
          <w:shd w:val="clear" w:color="auto" w:fill="FFFFFF"/>
        </w:rPr>
        <w:t>:</w:t>
      </w:r>
    </w:p>
    <w:p w:rsidR="00E17A83" w:rsidRPr="00672120" w:rsidRDefault="00E17A83" w:rsidP="009D6F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</w:t>
      </w:r>
      <w:r w:rsidR="008E3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препинания</w:t>
      </w:r>
      <w:r w:rsidR="00A80E49"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 однородных членах предложения</w:t>
      </w: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A83" w:rsidRPr="00672120" w:rsidRDefault="00E17A83" w:rsidP="009D6F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</w:t>
      </w: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E49"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сложноподчиненных предложениях</w:t>
      </w: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A83" w:rsidRPr="00672120" w:rsidRDefault="00E17A83" w:rsidP="009D6F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</w:t>
      </w:r>
      <w:r w:rsidR="008E3B01"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сложносочиненных предложениях;</w:t>
      </w:r>
    </w:p>
    <w:p w:rsidR="00E17A83" w:rsidRPr="00672120" w:rsidRDefault="00E17A83" w:rsidP="009D6F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B01" w:rsidRPr="008E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</w:t>
      </w:r>
      <w:r w:rsidR="008E3B01"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бессоюзных предложениях;</w:t>
      </w:r>
    </w:p>
    <w:p w:rsidR="00E17A83" w:rsidRPr="00672120" w:rsidRDefault="00E17A83" w:rsidP="009D6F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</w:t>
      </w:r>
      <w:r w:rsidR="008E3B01"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разных видах связей </w:t>
      </w:r>
      <w:r w:rsidR="00A80E49"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сложных предложений</w:t>
      </w: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3786" w:rsidRDefault="00E17A83" w:rsidP="009D6F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3B01" w:rsidRPr="008E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Знаки препинания </w:t>
      </w:r>
      <w:r w:rsidR="008E3B01"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E49" w:rsidRPr="006721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обособленных членах предл</w:t>
      </w:r>
      <w:r w:rsidR="00E6378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ожения.</w:t>
      </w:r>
    </w:p>
    <w:p w:rsidR="00E63786" w:rsidRPr="00672120" w:rsidRDefault="009D6F6D" w:rsidP="00A80E4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</w:t>
      </w:r>
      <w:r w:rsidR="00E63786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иктанты по русскому языку для 9 классов созданы на основе биографических сведений и описании подвигов Героев Советского 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Торопова Артемия Демидович, Барамзиной Татьяны Николаевны; Героев России: Михаила Константиновича Чуркина, Антона Борисовича Ушакова.</w:t>
      </w:r>
    </w:p>
    <w:p w:rsidR="00570A44" w:rsidRPr="00725D10" w:rsidRDefault="00570A44" w:rsidP="009D6F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D10">
        <w:rPr>
          <w:rFonts w:ascii="Times New Roman" w:hAnsi="Times New Roman" w:cs="Times New Roman"/>
          <w:b/>
          <w:sz w:val="28"/>
          <w:szCs w:val="28"/>
        </w:rPr>
        <w:t>Тексты диктантов</w:t>
      </w:r>
    </w:p>
    <w:p w:rsidR="00886DF2" w:rsidRPr="00570A44" w:rsidRDefault="009D6F6D" w:rsidP="009D6F6D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886DF2" w:rsidRPr="00570A44">
        <w:rPr>
          <w:color w:val="000000"/>
          <w:sz w:val="28"/>
          <w:szCs w:val="28"/>
        </w:rPr>
        <w:t>Великая Отечественная война –</w:t>
      </w:r>
      <w:r w:rsidR="00570A44" w:rsidRPr="00570A44">
        <w:rPr>
          <w:color w:val="000000"/>
          <w:sz w:val="28"/>
          <w:szCs w:val="28"/>
        </w:rPr>
        <w:t xml:space="preserve"> </w:t>
      </w:r>
      <w:r w:rsidR="00886DF2" w:rsidRPr="00570A44">
        <w:rPr>
          <w:color w:val="000000"/>
          <w:sz w:val="28"/>
          <w:szCs w:val="28"/>
        </w:rPr>
        <w:t xml:space="preserve">тяжелейшее испытание, выпавшее на долю русского народа. Именно в такие тяжелые моменты проявляются лучшие человеческие качества: мужественность, храбрость, милосердие. </w:t>
      </w:r>
      <w:r w:rsidR="00570A44" w:rsidRPr="00570A44">
        <w:rPr>
          <w:color w:val="000000"/>
          <w:sz w:val="28"/>
          <w:szCs w:val="28"/>
        </w:rPr>
        <w:t xml:space="preserve">Артемий Демидович </w:t>
      </w:r>
      <w:r w:rsidR="00886DF2" w:rsidRPr="00570A44">
        <w:rPr>
          <w:color w:val="000000"/>
          <w:sz w:val="28"/>
          <w:szCs w:val="28"/>
        </w:rPr>
        <w:t>Торопов– человек, проявивший абсолютно все качества, свойственные настоящему герою.</w:t>
      </w:r>
    </w:p>
    <w:p w:rsidR="00886DF2" w:rsidRPr="00570A44" w:rsidRDefault="009D6F6D" w:rsidP="009D6F6D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70A44" w:rsidRPr="00570A44">
        <w:rPr>
          <w:color w:val="000000"/>
          <w:sz w:val="28"/>
          <w:szCs w:val="28"/>
        </w:rPr>
        <w:t xml:space="preserve">Артемий </w:t>
      </w:r>
      <w:r>
        <w:rPr>
          <w:color w:val="000000"/>
          <w:sz w:val="28"/>
          <w:szCs w:val="28"/>
        </w:rPr>
        <w:t xml:space="preserve"> </w:t>
      </w:r>
      <w:r w:rsidR="00570A44" w:rsidRPr="00570A44">
        <w:rPr>
          <w:color w:val="000000"/>
          <w:sz w:val="28"/>
          <w:szCs w:val="28"/>
        </w:rPr>
        <w:t>Демидович Торопов, Герой Советского Союза, р</w:t>
      </w:r>
      <w:r w:rsidR="00886DF2" w:rsidRPr="00570A44">
        <w:rPr>
          <w:color w:val="000000"/>
          <w:sz w:val="28"/>
          <w:szCs w:val="28"/>
        </w:rPr>
        <w:t xml:space="preserve">одился в деревне Старый Кеп, которая находится недалеко от Глазова. Окончив Глазовское педучилище, поступил в военно-авиационное </w:t>
      </w:r>
      <w:r w:rsidR="00A80E49" w:rsidRPr="00570A44">
        <w:rPr>
          <w:color w:val="000000"/>
          <w:sz w:val="28"/>
          <w:szCs w:val="28"/>
        </w:rPr>
        <w:t xml:space="preserve">училище штурманов в </w:t>
      </w:r>
      <w:r>
        <w:rPr>
          <w:color w:val="000000"/>
          <w:sz w:val="28"/>
          <w:szCs w:val="28"/>
        </w:rPr>
        <w:t xml:space="preserve">  </w:t>
      </w:r>
      <w:r w:rsidR="00A80E49" w:rsidRPr="00570A44">
        <w:rPr>
          <w:color w:val="000000"/>
          <w:sz w:val="28"/>
          <w:szCs w:val="28"/>
        </w:rPr>
        <w:t>Краснодаре, а впоследствии служил</w:t>
      </w:r>
      <w:r w:rsidR="00886DF2" w:rsidRPr="00570A44">
        <w:rPr>
          <w:color w:val="000000"/>
          <w:sz w:val="28"/>
          <w:szCs w:val="28"/>
        </w:rPr>
        <w:t xml:space="preserve"> </w:t>
      </w:r>
      <w:r w:rsidR="00E334A0" w:rsidRPr="00570A44">
        <w:rPr>
          <w:color w:val="000000"/>
          <w:sz w:val="28"/>
          <w:szCs w:val="28"/>
        </w:rPr>
        <w:t xml:space="preserve">в </w:t>
      </w:r>
      <w:r w:rsidR="00886DF2" w:rsidRPr="00570A44">
        <w:rPr>
          <w:color w:val="000000"/>
          <w:sz w:val="28"/>
          <w:szCs w:val="28"/>
        </w:rPr>
        <w:t xml:space="preserve">авиаполку Закавказского военного округа </w:t>
      </w:r>
      <w:r w:rsidR="00570A44" w:rsidRPr="00570A44">
        <w:rPr>
          <w:color w:val="000000"/>
          <w:sz w:val="28"/>
          <w:szCs w:val="28"/>
        </w:rPr>
        <w:t xml:space="preserve"> как начальник</w:t>
      </w:r>
      <w:r w:rsidR="00886DF2" w:rsidRPr="00570A44">
        <w:rPr>
          <w:color w:val="000000"/>
          <w:sz w:val="28"/>
          <w:szCs w:val="28"/>
        </w:rPr>
        <w:t xml:space="preserve"> парашютно-десантной службы. В годы Великой Отечественной Войны был направлен в гвардейский бомба</w:t>
      </w:r>
      <w:r w:rsidR="00570A44" w:rsidRPr="00570A44">
        <w:rPr>
          <w:color w:val="000000"/>
          <w:sz w:val="28"/>
          <w:szCs w:val="28"/>
        </w:rPr>
        <w:t>рдировочный авиационный полк и, являясь штурманом эскадрильи,</w:t>
      </w:r>
      <w:r w:rsidR="00886DF2" w:rsidRPr="00570A44">
        <w:rPr>
          <w:color w:val="000000"/>
          <w:sz w:val="28"/>
          <w:szCs w:val="28"/>
        </w:rPr>
        <w:t xml:space="preserve"> </w:t>
      </w:r>
      <w:r w:rsidR="00E334A0" w:rsidRPr="00570A44">
        <w:rPr>
          <w:color w:val="000000"/>
          <w:sz w:val="28"/>
          <w:szCs w:val="28"/>
        </w:rPr>
        <w:t xml:space="preserve">совершил </w:t>
      </w:r>
      <w:r w:rsidR="00886DF2" w:rsidRPr="00570A44">
        <w:rPr>
          <w:color w:val="000000"/>
          <w:sz w:val="28"/>
          <w:szCs w:val="28"/>
        </w:rPr>
        <w:t>в общей сложности 23</w:t>
      </w:r>
      <w:r w:rsidR="00570A44" w:rsidRPr="00570A44">
        <w:rPr>
          <w:color w:val="000000"/>
          <w:sz w:val="28"/>
          <w:szCs w:val="28"/>
        </w:rPr>
        <w:t>1 боевой вылет в тыл противника.</w:t>
      </w:r>
    </w:p>
    <w:p w:rsidR="00774E72" w:rsidRPr="00570A44" w:rsidRDefault="00886DF2" w:rsidP="009D6F6D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0A44">
        <w:rPr>
          <w:color w:val="000000"/>
          <w:sz w:val="28"/>
          <w:szCs w:val="28"/>
        </w:rPr>
        <w:t xml:space="preserve">Кроме того, Артемий </w:t>
      </w:r>
      <w:r w:rsidR="00E334A0" w:rsidRPr="00570A44">
        <w:rPr>
          <w:color w:val="000000"/>
          <w:sz w:val="28"/>
          <w:szCs w:val="28"/>
        </w:rPr>
        <w:t xml:space="preserve">Демидович </w:t>
      </w:r>
      <w:r w:rsidRPr="00570A44">
        <w:rPr>
          <w:color w:val="000000"/>
          <w:sz w:val="28"/>
          <w:szCs w:val="28"/>
        </w:rPr>
        <w:t>был участником обор</w:t>
      </w:r>
      <w:r w:rsidR="00E334A0" w:rsidRPr="00570A44">
        <w:rPr>
          <w:color w:val="000000"/>
          <w:sz w:val="28"/>
          <w:szCs w:val="28"/>
        </w:rPr>
        <w:t>оны  городов: Москвы и Ленинграда, Сталинграда и</w:t>
      </w:r>
      <w:r w:rsidRPr="00570A44">
        <w:rPr>
          <w:color w:val="000000"/>
          <w:sz w:val="28"/>
          <w:szCs w:val="28"/>
        </w:rPr>
        <w:t xml:space="preserve"> Севастополя. За годы войны его</w:t>
      </w:r>
      <w:r w:rsidR="00E334A0" w:rsidRPr="00570A44">
        <w:rPr>
          <w:color w:val="000000"/>
          <w:sz w:val="28"/>
          <w:szCs w:val="28"/>
        </w:rPr>
        <w:t xml:space="preserve"> самолет несколько раз был сбит. В</w:t>
      </w:r>
      <w:r w:rsidRPr="00570A44">
        <w:rPr>
          <w:color w:val="000000"/>
          <w:sz w:val="28"/>
          <w:szCs w:val="28"/>
        </w:rPr>
        <w:t xml:space="preserve"> боях</w:t>
      </w:r>
      <w:r w:rsidR="00E334A0" w:rsidRPr="00570A44">
        <w:rPr>
          <w:color w:val="000000"/>
          <w:sz w:val="28"/>
          <w:szCs w:val="28"/>
        </w:rPr>
        <w:t xml:space="preserve"> </w:t>
      </w:r>
      <w:r w:rsidRPr="00570A44">
        <w:rPr>
          <w:color w:val="000000"/>
          <w:sz w:val="28"/>
          <w:szCs w:val="28"/>
        </w:rPr>
        <w:t xml:space="preserve">Торопов четыре раза был ранен. </w:t>
      </w:r>
    </w:p>
    <w:p w:rsidR="00886DF2" w:rsidRPr="00570A44" w:rsidRDefault="00774E72" w:rsidP="009D6F6D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0A44">
        <w:rPr>
          <w:color w:val="000000"/>
          <w:sz w:val="28"/>
          <w:szCs w:val="28"/>
        </w:rPr>
        <w:t xml:space="preserve">       </w:t>
      </w:r>
      <w:r w:rsidR="00570A44" w:rsidRPr="00570A44">
        <w:rPr>
          <w:color w:val="000000"/>
          <w:sz w:val="28"/>
          <w:szCs w:val="28"/>
        </w:rPr>
        <w:t>В эскадрилье и</w:t>
      </w:r>
      <w:r w:rsidR="00886DF2" w:rsidRPr="00570A44">
        <w:rPr>
          <w:color w:val="000000"/>
          <w:sz w:val="28"/>
          <w:szCs w:val="28"/>
        </w:rPr>
        <w:t>з тех, кто отправился в самый первый боевой полет, не вернулись 19 экипажей, через неделю, к сожалению, в полку осталось всего 7 самолетов. Эту оставшуюся семерку и пов</w:t>
      </w:r>
      <w:r w:rsidR="00570A44" w:rsidRPr="00570A44">
        <w:rPr>
          <w:color w:val="000000"/>
          <w:sz w:val="28"/>
          <w:szCs w:val="28"/>
        </w:rPr>
        <w:t xml:space="preserve">ел Торопов к заданной цели. Когда </w:t>
      </w:r>
      <w:r w:rsidR="00886DF2" w:rsidRPr="00570A44">
        <w:rPr>
          <w:color w:val="000000"/>
          <w:sz w:val="28"/>
          <w:szCs w:val="28"/>
        </w:rPr>
        <w:t xml:space="preserve"> </w:t>
      </w:r>
      <w:r w:rsidR="00570A44" w:rsidRPr="00570A44">
        <w:rPr>
          <w:color w:val="000000"/>
          <w:sz w:val="28"/>
          <w:szCs w:val="28"/>
        </w:rPr>
        <w:t xml:space="preserve">его бомбардировщик был сбит , </w:t>
      </w:r>
      <w:r w:rsidRPr="00570A44">
        <w:rPr>
          <w:color w:val="000000"/>
          <w:sz w:val="28"/>
          <w:szCs w:val="28"/>
        </w:rPr>
        <w:t xml:space="preserve"> </w:t>
      </w:r>
      <w:r w:rsidR="00886DF2" w:rsidRPr="00570A44">
        <w:rPr>
          <w:color w:val="000000"/>
          <w:sz w:val="28"/>
          <w:szCs w:val="28"/>
        </w:rPr>
        <w:t>пришлось прыгать с парашютом с высоты. Парашю</w:t>
      </w:r>
      <w:r w:rsidRPr="00570A44">
        <w:rPr>
          <w:color w:val="000000"/>
          <w:sz w:val="28"/>
          <w:szCs w:val="28"/>
        </w:rPr>
        <w:t xml:space="preserve">тист в небе -  отличная мишень: </w:t>
      </w:r>
      <w:r w:rsidR="00886DF2" w:rsidRPr="00570A44">
        <w:rPr>
          <w:color w:val="000000"/>
          <w:sz w:val="28"/>
          <w:szCs w:val="28"/>
        </w:rPr>
        <w:t>троих членов экипажа расстреляли мгновенно в воздухе. Однако штурман, казалось, раскрыл свой парашют лишь у самой земли и остался жив...</w:t>
      </w:r>
    </w:p>
    <w:p w:rsidR="00886DF2" w:rsidRPr="00570A44" w:rsidRDefault="00886DF2" w:rsidP="009D6F6D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70A44">
        <w:rPr>
          <w:color w:val="000000"/>
          <w:sz w:val="28"/>
          <w:szCs w:val="28"/>
        </w:rPr>
        <w:t>(183 слова)</w:t>
      </w:r>
    </w:p>
    <w:p w:rsidR="004B4915" w:rsidRPr="00570A44" w:rsidRDefault="004B4915" w:rsidP="00A80E49">
      <w:pPr>
        <w:pStyle w:val="a8"/>
        <w:spacing w:line="276" w:lineRule="auto"/>
        <w:jc w:val="both"/>
        <w:rPr>
          <w:i/>
          <w:color w:val="F7CAAC" w:themeColor="accent2" w:themeTint="66"/>
          <w:sz w:val="28"/>
          <w:szCs w:val="28"/>
        </w:rPr>
      </w:pPr>
      <w:r w:rsidRPr="00570A44">
        <w:rPr>
          <w:i/>
          <w:color w:val="F7CAAC" w:themeColor="accent2" w:themeTint="66"/>
          <w:sz w:val="28"/>
          <w:szCs w:val="28"/>
        </w:rPr>
        <w:t>………………………………………………………………………………………………….</w:t>
      </w:r>
    </w:p>
    <w:p w:rsidR="004B4915" w:rsidRPr="00570A44" w:rsidRDefault="009D6F6D" w:rsidP="009D6F6D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C3DF7" w:rsidRPr="00570A44">
        <w:rPr>
          <w:color w:val="000000"/>
          <w:sz w:val="28"/>
          <w:szCs w:val="28"/>
        </w:rPr>
        <w:t xml:space="preserve">Михаил </w:t>
      </w:r>
      <w:r w:rsidR="004B4915" w:rsidRPr="00570A44">
        <w:rPr>
          <w:color w:val="000000"/>
          <w:sz w:val="28"/>
          <w:szCs w:val="28"/>
        </w:rPr>
        <w:t xml:space="preserve">Чуркин </w:t>
      </w:r>
      <w:r w:rsidR="003C3DF7" w:rsidRPr="00570A44">
        <w:rPr>
          <w:color w:val="000000"/>
          <w:sz w:val="28"/>
          <w:szCs w:val="28"/>
        </w:rPr>
        <w:t xml:space="preserve">родился </w:t>
      </w:r>
      <w:r w:rsidR="004B4915" w:rsidRPr="00570A44">
        <w:rPr>
          <w:color w:val="000000"/>
          <w:sz w:val="28"/>
          <w:szCs w:val="28"/>
        </w:rPr>
        <w:t xml:space="preserve"> в городе Глазов. Училс</w:t>
      </w:r>
      <w:r w:rsidR="00A80E49" w:rsidRPr="00570A44">
        <w:rPr>
          <w:color w:val="000000"/>
          <w:sz w:val="28"/>
          <w:szCs w:val="28"/>
        </w:rPr>
        <w:t>я в глазовской средней школе номер четыре</w:t>
      </w:r>
      <w:r w:rsidR="004B4915" w:rsidRPr="00570A44">
        <w:rPr>
          <w:color w:val="000000"/>
          <w:sz w:val="28"/>
          <w:szCs w:val="28"/>
        </w:rPr>
        <w:t>, а также посещал спортивный клуб «Патриот», где занимался восточными боевыми искусствами. Был призван в Вооруженные Силы, а после службы решил продолжить обучение военному делу в городе Омск</w:t>
      </w:r>
      <w:r w:rsidR="003C3DF7" w:rsidRPr="00570A44">
        <w:rPr>
          <w:color w:val="000000"/>
          <w:sz w:val="28"/>
          <w:szCs w:val="28"/>
        </w:rPr>
        <w:t>е</w:t>
      </w:r>
      <w:r w:rsidR="004B4915" w:rsidRPr="00570A44">
        <w:rPr>
          <w:color w:val="000000"/>
          <w:sz w:val="28"/>
          <w:szCs w:val="28"/>
        </w:rPr>
        <w:t>, в высшем общевойсковом командном училище; некоторое время</w:t>
      </w:r>
      <w:r w:rsidR="003C3DF7" w:rsidRPr="00570A44">
        <w:rPr>
          <w:color w:val="000000"/>
          <w:sz w:val="28"/>
          <w:szCs w:val="28"/>
        </w:rPr>
        <w:t xml:space="preserve">  служил</w:t>
      </w:r>
      <w:r w:rsidR="004B4915" w:rsidRPr="00570A44">
        <w:rPr>
          <w:color w:val="000000"/>
          <w:sz w:val="28"/>
          <w:szCs w:val="28"/>
        </w:rPr>
        <w:t xml:space="preserve"> в морской пехоте. </w:t>
      </w:r>
    </w:p>
    <w:p w:rsidR="004B4915" w:rsidRPr="00570A44" w:rsidRDefault="009D6F6D" w:rsidP="009D6F6D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B4915" w:rsidRPr="00570A44">
        <w:rPr>
          <w:color w:val="000000"/>
          <w:sz w:val="28"/>
          <w:szCs w:val="28"/>
        </w:rPr>
        <w:t xml:space="preserve">Михаил Чуркин, являясь капитаном, вместе со своей бригадой принимал участие в боевых действиях на территории Чеченской Республики, его подразделением было совершено несколько десятков разведывательных рейдов в тыл боевиков. Бойцы двенадцатой отдельной бригады спецназа были десантированы в район Аргунского ущелья: </w:t>
      </w:r>
      <w:r w:rsidR="003C3DF7" w:rsidRPr="00570A44">
        <w:rPr>
          <w:color w:val="000000"/>
          <w:sz w:val="28"/>
          <w:szCs w:val="28"/>
        </w:rPr>
        <w:t xml:space="preserve"> нужно было </w:t>
      </w:r>
      <w:r w:rsidR="004B4915" w:rsidRPr="00570A44">
        <w:rPr>
          <w:color w:val="000000"/>
          <w:sz w:val="28"/>
          <w:szCs w:val="28"/>
        </w:rPr>
        <w:t>произвести разведку местности и удержать высоты для дальнейшего обеспечения безопасности прохождения через этот участок мотострелковых дивизий, однако</w:t>
      </w:r>
      <w:r w:rsidR="003C3DF7" w:rsidRPr="00570A44">
        <w:rPr>
          <w:color w:val="000000"/>
          <w:sz w:val="28"/>
          <w:szCs w:val="28"/>
        </w:rPr>
        <w:t xml:space="preserve"> </w:t>
      </w:r>
      <w:r w:rsidR="004B4915" w:rsidRPr="00570A44">
        <w:rPr>
          <w:color w:val="000000"/>
          <w:sz w:val="28"/>
          <w:szCs w:val="28"/>
        </w:rPr>
        <w:t xml:space="preserve"> противнику удалось устроить засаду на пути следования разведчиков спецназа, в которую и попал капитан Михаил Чуркин со своей разведгруппой. </w:t>
      </w:r>
    </w:p>
    <w:p w:rsidR="004B4915" w:rsidRPr="00570A44" w:rsidRDefault="009D6F6D" w:rsidP="009D6F6D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B4915" w:rsidRPr="00570A44">
        <w:rPr>
          <w:color w:val="000000"/>
          <w:sz w:val="28"/>
          <w:szCs w:val="28"/>
        </w:rPr>
        <w:t xml:space="preserve">В завязавшемся бою почти сразу были ранены четверо бойцов группы и, </w:t>
      </w:r>
      <w:r w:rsidR="003C3DF7" w:rsidRPr="00570A44">
        <w:rPr>
          <w:color w:val="000000"/>
          <w:sz w:val="28"/>
          <w:szCs w:val="28"/>
        </w:rPr>
        <w:t>к сожалению</w:t>
      </w:r>
      <w:r w:rsidR="004B4915" w:rsidRPr="00570A44">
        <w:rPr>
          <w:color w:val="000000"/>
          <w:sz w:val="28"/>
          <w:szCs w:val="28"/>
        </w:rPr>
        <w:t xml:space="preserve">, сам </w:t>
      </w:r>
      <w:r w:rsidR="003C3DF7" w:rsidRPr="00570A44">
        <w:rPr>
          <w:color w:val="000000"/>
          <w:sz w:val="28"/>
          <w:szCs w:val="28"/>
        </w:rPr>
        <w:t xml:space="preserve">Михаил </w:t>
      </w:r>
      <w:r w:rsidR="004B4915" w:rsidRPr="00570A44">
        <w:rPr>
          <w:color w:val="000000"/>
          <w:sz w:val="28"/>
          <w:szCs w:val="28"/>
        </w:rPr>
        <w:t>Чуркин. Тяжело</w:t>
      </w:r>
      <w:r w:rsidR="003C3DF7" w:rsidRPr="00570A44">
        <w:rPr>
          <w:color w:val="000000"/>
          <w:sz w:val="28"/>
          <w:szCs w:val="28"/>
        </w:rPr>
        <w:t xml:space="preserve"> </w:t>
      </w:r>
      <w:r w:rsidR="004B4915" w:rsidRPr="00570A44">
        <w:rPr>
          <w:color w:val="000000"/>
          <w:sz w:val="28"/>
          <w:szCs w:val="28"/>
        </w:rPr>
        <w:t>ранен</w:t>
      </w:r>
      <w:r w:rsidR="003C3DF7" w:rsidRPr="00570A44">
        <w:rPr>
          <w:color w:val="000000"/>
          <w:sz w:val="28"/>
          <w:szCs w:val="28"/>
        </w:rPr>
        <w:t>н</w:t>
      </w:r>
      <w:r w:rsidR="004B4915" w:rsidRPr="00570A44">
        <w:rPr>
          <w:color w:val="000000"/>
          <w:sz w:val="28"/>
          <w:szCs w:val="28"/>
        </w:rPr>
        <w:t>ый офицер дал команду своим бойцам отступать к главны</w:t>
      </w:r>
      <w:r w:rsidR="00E17A83" w:rsidRPr="00570A44">
        <w:rPr>
          <w:color w:val="000000"/>
          <w:sz w:val="28"/>
          <w:szCs w:val="28"/>
        </w:rPr>
        <w:t>м силам отряда и выносить ранен</w:t>
      </w:r>
      <w:r w:rsidR="004B4915" w:rsidRPr="00570A44">
        <w:rPr>
          <w:color w:val="000000"/>
          <w:sz w:val="28"/>
          <w:szCs w:val="28"/>
        </w:rPr>
        <w:t>ых, а сам, вместе со снайпером младшим сержантом Дмитрием Шектаевым, стал прикрывать отход своих подчиненных. Приняв на себя огонь боевиков, разведчики дали возможность остальным выбраться из засады, а подошедшим основным силам отряда рассредоточить</w:t>
      </w:r>
      <w:r w:rsidR="003C3DF7" w:rsidRPr="00570A44">
        <w:rPr>
          <w:color w:val="000000"/>
          <w:sz w:val="28"/>
          <w:szCs w:val="28"/>
        </w:rPr>
        <w:t>ся и нанести удар по противнику.  О</w:t>
      </w:r>
      <w:r w:rsidR="004B4915" w:rsidRPr="00570A44">
        <w:rPr>
          <w:color w:val="000000"/>
          <w:sz w:val="28"/>
          <w:szCs w:val="28"/>
        </w:rPr>
        <w:t xml:space="preserve">днако, к большому сожалению, сами они погибли. Капитан Михаил Чуркин – от множественных огнестрельных ранений, младший сержант Дмитрий Шектаев – от разрыва гранаты. За проявленное в бою мужество и героизм им было посмертно присвоено почетное звание Героев Российской Федерации. </w:t>
      </w:r>
    </w:p>
    <w:p w:rsidR="00A80E49" w:rsidRPr="00570A44" w:rsidRDefault="00A80E49" w:rsidP="00570A4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70A44">
        <w:rPr>
          <w:rFonts w:ascii="Times New Roman" w:hAnsi="Times New Roman" w:cs="Times New Roman"/>
          <w:sz w:val="28"/>
          <w:szCs w:val="28"/>
        </w:rPr>
        <w:t>(190</w:t>
      </w:r>
      <w:r w:rsidR="004B4915" w:rsidRPr="00570A44">
        <w:rPr>
          <w:rFonts w:ascii="Times New Roman" w:hAnsi="Times New Roman" w:cs="Times New Roman"/>
          <w:sz w:val="28"/>
          <w:szCs w:val="28"/>
        </w:rPr>
        <w:t xml:space="preserve"> слов)</w:t>
      </w:r>
      <w:r w:rsidR="004B4915" w:rsidRPr="00570A44">
        <w:rPr>
          <w:i/>
          <w:color w:val="F7CAAC" w:themeColor="accent2" w:themeTint="66"/>
          <w:sz w:val="28"/>
          <w:szCs w:val="28"/>
        </w:rPr>
        <w:t>…………………………………………………………</w:t>
      </w:r>
      <w:r w:rsidRPr="00570A44">
        <w:rPr>
          <w:i/>
          <w:color w:val="F7CAAC" w:themeColor="accent2" w:themeTint="66"/>
          <w:sz w:val="28"/>
          <w:szCs w:val="28"/>
        </w:rPr>
        <w:t>………………………………..</w:t>
      </w:r>
    </w:p>
    <w:p w:rsidR="00725D10" w:rsidRDefault="009D6F6D" w:rsidP="009D6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70A44" w:rsidRPr="00570A44" w:rsidRDefault="00725D10" w:rsidP="009D6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6F6D">
        <w:rPr>
          <w:rFonts w:ascii="Times New Roman" w:hAnsi="Times New Roman" w:cs="Times New Roman"/>
          <w:sz w:val="28"/>
          <w:szCs w:val="28"/>
        </w:rPr>
        <w:t xml:space="preserve"> </w:t>
      </w:r>
      <w:r w:rsidR="00570A44" w:rsidRPr="00570A44">
        <w:rPr>
          <w:rFonts w:ascii="Times New Roman" w:hAnsi="Times New Roman" w:cs="Times New Roman"/>
          <w:sz w:val="28"/>
          <w:szCs w:val="28"/>
        </w:rPr>
        <w:t>Мало кто знает, но Антон Борисович Ушаков, наш земляк, получил посмертно звание Героя Российской Федерации. Чем больше мы узнаём о его жизни, тем лучше мы понимаем, каким стойким и мужественным он был.</w:t>
      </w:r>
    </w:p>
    <w:p w:rsidR="00570A44" w:rsidRPr="00570A44" w:rsidRDefault="00570A44" w:rsidP="009D6F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A44">
        <w:rPr>
          <w:rFonts w:ascii="Times New Roman" w:hAnsi="Times New Roman" w:cs="Times New Roman"/>
          <w:sz w:val="28"/>
          <w:szCs w:val="28"/>
        </w:rPr>
        <w:t>Родился он, непосредственно, в городе Глазов. В течение юношеских лет  занимался  саморазвитием, совмещая учебу с работой. Окончив училище, был призван в ряды вооруженных сил; по контракту продолжил военную службу в гвардейской бригаде, где принимал участие в Первой Чеченской кампании.</w:t>
      </w:r>
    </w:p>
    <w:p w:rsidR="00570A44" w:rsidRPr="00570A44" w:rsidRDefault="009D6F6D" w:rsidP="009D6F6D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570A44" w:rsidRPr="00570A44">
        <w:rPr>
          <w:color w:val="000000"/>
          <w:sz w:val="28"/>
          <w:szCs w:val="28"/>
        </w:rPr>
        <w:t>Ночью группа, в которую входило, вероятно, около восьми человек, под командованием старшего лейтенанта Жаркова начала выдвижение к горе, для того чтобы  ликвидировать огневые точки противника. Действия данной группы прикрывали две другие группы спецназа, и также приданная им группа разведывательной роты десантников, которая располагалась внизу с крупнокалиберными пулеметами и минометами. Антон Ушаков, старшина гвардии, находился в тыловом дозоре основной группы. Однако в условиях сильного тумана группа спецназа вплотную подобралась к позициям чеченских боевиков, и, когда завязался ожесточенный ближний бой,  при отходе группы с высоты  Антон Ушаков был смертельно ранен одной из пулеметных очередей, закрыв от огня противника командира Жаркова. Школа номер 10, в которой учился Антон Ушаков, сейчас носит его имя.</w:t>
      </w:r>
    </w:p>
    <w:p w:rsidR="00570A44" w:rsidRPr="00570A44" w:rsidRDefault="00570A44" w:rsidP="00A80E49">
      <w:pPr>
        <w:pStyle w:val="a8"/>
        <w:spacing w:line="276" w:lineRule="auto"/>
        <w:jc w:val="both"/>
        <w:rPr>
          <w:color w:val="000000"/>
          <w:sz w:val="28"/>
          <w:szCs w:val="28"/>
        </w:rPr>
      </w:pPr>
      <w:r w:rsidRPr="00570A44">
        <w:rPr>
          <w:color w:val="000000"/>
          <w:sz w:val="28"/>
          <w:szCs w:val="28"/>
        </w:rPr>
        <w:t xml:space="preserve"> (180 слов)</w:t>
      </w:r>
    </w:p>
    <w:p w:rsidR="004B4915" w:rsidRPr="00570A44" w:rsidRDefault="009D6F6D" w:rsidP="00794387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94387">
        <w:rPr>
          <w:color w:val="000000"/>
          <w:sz w:val="28"/>
          <w:szCs w:val="28"/>
        </w:rPr>
        <w:t xml:space="preserve">     </w:t>
      </w:r>
      <w:r w:rsidR="00570A44" w:rsidRPr="00570A44">
        <w:rPr>
          <w:color w:val="000000"/>
          <w:sz w:val="28"/>
          <w:szCs w:val="28"/>
        </w:rPr>
        <w:t xml:space="preserve"> Уроженка города Глазова, Татьяна Николаевна Барамзина,  р</w:t>
      </w:r>
      <w:r w:rsidR="004B4915" w:rsidRPr="00570A44">
        <w:rPr>
          <w:color w:val="000000"/>
          <w:sz w:val="28"/>
          <w:szCs w:val="28"/>
        </w:rPr>
        <w:t>одилась в многодетной семье железнодорожного рабочего Николая Макаровича</w:t>
      </w:r>
      <w:r w:rsidR="00570A44" w:rsidRPr="00570A44">
        <w:rPr>
          <w:color w:val="000000"/>
          <w:sz w:val="28"/>
          <w:szCs w:val="28"/>
        </w:rPr>
        <w:t xml:space="preserve"> Барамзина.</w:t>
      </w:r>
      <w:r w:rsidR="004B4915" w:rsidRPr="00570A44">
        <w:rPr>
          <w:color w:val="000000"/>
          <w:sz w:val="28"/>
          <w:szCs w:val="28"/>
        </w:rPr>
        <w:t xml:space="preserve"> Девочка с детства отличал</w:t>
      </w:r>
      <w:r w:rsidR="00570A44" w:rsidRPr="00570A44">
        <w:rPr>
          <w:color w:val="000000"/>
          <w:sz w:val="28"/>
          <w:szCs w:val="28"/>
        </w:rPr>
        <w:t>ась решительностью и силой воли</w:t>
      </w:r>
      <w:r w:rsidR="004B4915" w:rsidRPr="00570A44">
        <w:rPr>
          <w:color w:val="000000"/>
          <w:sz w:val="28"/>
          <w:szCs w:val="28"/>
        </w:rPr>
        <w:t xml:space="preserve">. В </w:t>
      </w:r>
      <w:r w:rsidR="00570A44" w:rsidRPr="00570A44">
        <w:rPr>
          <w:color w:val="000000"/>
          <w:sz w:val="28"/>
          <w:szCs w:val="28"/>
        </w:rPr>
        <w:t xml:space="preserve">Глазовском педагогическом </w:t>
      </w:r>
      <w:r w:rsidR="004B4915" w:rsidRPr="00570A44">
        <w:rPr>
          <w:color w:val="000000"/>
          <w:sz w:val="28"/>
          <w:szCs w:val="28"/>
        </w:rPr>
        <w:t>училище Татьяна познакомилась с Александром Пряженниковым и Артемом</w:t>
      </w:r>
      <w:r w:rsidR="00570A44" w:rsidRPr="00570A44">
        <w:rPr>
          <w:color w:val="000000"/>
          <w:sz w:val="28"/>
          <w:szCs w:val="28"/>
        </w:rPr>
        <w:t xml:space="preserve"> Тороповым, впоследствии ставшими </w:t>
      </w:r>
      <w:r w:rsidR="004B4915" w:rsidRPr="00570A44">
        <w:rPr>
          <w:color w:val="000000"/>
          <w:sz w:val="28"/>
          <w:szCs w:val="28"/>
        </w:rPr>
        <w:t xml:space="preserve"> летчиками, Героями Советского Союза…</w:t>
      </w:r>
    </w:p>
    <w:p w:rsidR="004B4915" w:rsidRPr="00570A44" w:rsidRDefault="00794387" w:rsidP="00794387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70A44" w:rsidRPr="00570A44">
        <w:rPr>
          <w:color w:val="000000"/>
          <w:sz w:val="28"/>
          <w:szCs w:val="28"/>
        </w:rPr>
        <w:t>Когда началась война, Татьяна училась</w:t>
      </w:r>
      <w:r w:rsidR="004B4915" w:rsidRPr="00570A44">
        <w:rPr>
          <w:color w:val="000000"/>
          <w:sz w:val="28"/>
          <w:szCs w:val="28"/>
        </w:rPr>
        <w:t xml:space="preserve"> в Пермском педагогическом институте, совмещая ее с работой в детском</w:t>
      </w:r>
      <w:r w:rsidR="00570A44" w:rsidRPr="00570A44">
        <w:rPr>
          <w:color w:val="000000"/>
          <w:sz w:val="28"/>
          <w:szCs w:val="28"/>
        </w:rPr>
        <w:t xml:space="preserve"> саду для эвакуированных детей.</w:t>
      </w:r>
    </w:p>
    <w:p w:rsidR="004B4915" w:rsidRPr="00570A44" w:rsidRDefault="00570A44" w:rsidP="00794387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70A44">
        <w:rPr>
          <w:color w:val="000000"/>
          <w:sz w:val="28"/>
          <w:szCs w:val="28"/>
        </w:rPr>
        <w:t>П</w:t>
      </w:r>
      <w:r w:rsidR="004B4915" w:rsidRPr="00570A44">
        <w:rPr>
          <w:color w:val="000000"/>
          <w:sz w:val="28"/>
          <w:szCs w:val="28"/>
        </w:rPr>
        <w:t>осле окончания Центральной женской школы снайперов  Татьяну Б</w:t>
      </w:r>
      <w:r w:rsidRPr="00570A44">
        <w:rPr>
          <w:color w:val="000000"/>
          <w:sz w:val="28"/>
          <w:szCs w:val="28"/>
        </w:rPr>
        <w:t xml:space="preserve">арамзину направили на передовую, но, когда </w:t>
      </w:r>
      <w:r w:rsidR="004B4915" w:rsidRPr="00570A44">
        <w:rPr>
          <w:color w:val="000000"/>
          <w:sz w:val="28"/>
          <w:szCs w:val="28"/>
        </w:rPr>
        <w:t xml:space="preserve"> неожиданно </w:t>
      </w:r>
      <w:r w:rsidRPr="00570A44">
        <w:rPr>
          <w:color w:val="000000"/>
          <w:sz w:val="28"/>
          <w:szCs w:val="28"/>
        </w:rPr>
        <w:t>Барамзина стала терять зрение, ей, для того</w:t>
      </w:r>
      <w:r w:rsidR="004B4915" w:rsidRPr="00570A44">
        <w:rPr>
          <w:color w:val="000000"/>
          <w:sz w:val="28"/>
          <w:szCs w:val="28"/>
        </w:rPr>
        <w:t xml:space="preserve"> чтобы остаться на передовой, пришлось переучиться на связистку. Эту нелегкую работу Барамзина выполняла, проявляя отвагу и самоотверженность, за что не раз заслуживала благодарность  командира полка. Молодая девушка, а Тане было тогда всего 25 лет,  форсировала Днепр и участвовала в освобождении города Шклова. </w:t>
      </w:r>
    </w:p>
    <w:p w:rsidR="004B4915" w:rsidRPr="00570A44" w:rsidRDefault="00794387" w:rsidP="00794387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570A44" w:rsidRPr="00570A44">
        <w:rPr>
          <w:color w:val="000000"/>
          <w:sz w:val="28"/>
          <w:szCs w:val="28"/>
        </w:rPr>
        <w:t>Н</w:t>
      </w:r>
      <w:r w:rsidR="004B4915" w:rsidRPr="00570A44">
        <w:rPr>
          <w:color w:val="000000"/>
          <w:sz w:val="28"/>
          <w:szCs w:val="28"/>
        </w:rPr>
        <w:t>а Белорусском фронте  началось мощное контрнаступление советских войск, вошедшее в историю Великой Отечественной войны п</w:t>
      </w:r>
      <w:r w:rsidR="00570A44" w:rsidRPr="00570A44">
        <w:rPr>
          <w:color w:val="000000"/>
          <w:sz w:val="28"/>
          <w:szCs w:val="28"/>
        </w:rPr>
        <w:t xml:space="preserve">од названием </w:t>
      </w:r>
      <w:r w:rsidR="004B4915" w:rsidRPr="00570A44">
        <w:rPr>
          <w:color w:val="000000"/>
          <w:sz w:val="28"/>
          <w:szCs w:val="28"/>
        </w:rPr>
        <w:t xml:space="preserve"> операция «Багратион».  Ранним утром ефрейтор Татьяна Барамзина  в составе   стрелковой дивизии приняла участие в кровопролитном </w:t>
      </w:r>
      <w:r w:rsidR="00570A44" w:rsidRPr="00570A44">
        <w:rPr>
          <w:color w:val="000000"/>
          <w:sz w:val="28"/>
          <w:szCs w:val="28"/>
        </w:rPr>
        <w:t>сражении около деревни</w:t>
      </w:r>
      <w:r>
        <w:rPr>
          <w:color w:val="000000"/>
          <w:sz w:val="28"/>
          <w:szCs w:val="28"/>
        </w:rPr>
        <w:t xml:space="preserve"> </w:t>
      </w:r>
      <w:r w:rsidR="00570A44" w:rsidRPr="00570A44">
        <w:rPr>
          <w:color w:val="000000"/>
          <w:sz w:val="28"/>
          <w:szCs w:val="28"/>
        </w:rPr>
        <w:t xml:space="preserve"> Пекалино</w:t>
      </w:r>
      <w:r>
        <w:rPr>
          <w:color w:val="000000"/>
          <w:sz w:val="28"/>
          <w:szCs w:val="28"/>
        </w:rPr>
        <w:t>. Боевая задача батальона -</w:t>
      </w:r>
      <w:r w:rsidR="004B4915" w:rsidRPr="00570A44">
        <w:rPr>
          <w:color w:val="000000"/>
          <w:sz w:val="28"/>
          <w:szCs w:val="28"/>
        </w:rPr>
        <w:t xml:space="preserve"> захватить в тылу вражеских войск узел дорог и всеми силами удерживать его до подхода главных с</w:t>
      </w:r>
      <w:r w:rsidR="00570A44" w:rsidRPr="00570A44">
        <w:rPr>
          <w:color w:val="000000"/>
          <w:sz w:val="28"/>
          <w:szCs w:val="28"/>
        </w:rPr>
        <w:t>ил. В бою Татьяна помогала раненым солдатам, доставляя</w:t>
      </w:r>
      <w:r w:rsidR="004B4915" w:rsidRPr="00570A44">
        <w:rPr>
          <w:color w:val="000000"/>
          <w:sz w:val="28"/>
          <w:szCs w:val="28"/>
        </w:rPr>
        <w:t xml:space="preserve"> их в землянки. В одной из землянок и настигли ее фашисты. Храбрая девушка отстреливалась</w:t>
      </w:r>
      <w:r w:rsidR="00570A44" w:rsidRPr="00570A44">
        <w:rPr>
          <w:color w:val="000000"/>
          <w:sz w:val="28"/>
          <w:szCs w:val="28"/>
        </w:rPr>
        <w:t>, до тех пор пока не кончились патроны. З</w:t>
      </w:r>
      <w:r w:rsidR="004B4915" w:rsidRPr="00570A44">
        <w:rPr>
          <w:color w:val="000000"/>
          <w:sz w:val="28"/>
          <w:szCs w:val="28"/>
        </w:rPr>
        <w:t>а мужество, проявленное в бою, Татьяна Барамзина была по</w:t>
      </w:r>
      <w:r w:rsidR="00570A44" w:rsidRPr="00570A44">
        <w:rPr>
          <w:color w:val="000000"/>
          <w:sz w:val="28"/>
          <w:szCs w:val="28"/>
        </w:rPr>
        <w:t>смертно удостоена звания Героя С</w:t>
      </w:r>
      <w:r w:rsidR="004B4915" w:rsidRPr="00570A44">
        <w:rPr>
          <w:color w:val="000000"/>
          <w:sz w:val="28"/>
          <w:szCs w:val="28"/>
        </w:rPr>
        <w:t>оветского Союза.</w:t>
      </w:r>
    </w:p>
    <w:p w:rsidR="004B4915" w:rsidRPr="00570A44" w:rsidRDefault="004B4915" w:rsidP="00794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6D" w:rsidRDefault="009D6F6D" w:rsidP="00794387">
      <w:pPr>
        <w:pStyle w:val="Standard"/>
        <w:spacing w:after="0" w:line="360" w:lineRule="auto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Заключение</w:t>
      </w:r>
    </w:p>
    <w:p w:rsidR="009D6F6D" w:rsidRPr="00D23FCD" w:rsidRDefault="009D6F6D" w:rsidP="009D6F6D">
      <w:pPr>
        <w:pStyle w:val="Standard"/>
        <w:spacing w:line="360" w:lineRule="auto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Итак, цель, поставленная в данной работе, выполнена. </w:t>
      </w:r>
      <w:r w:rsidR="00794387">
        <w:rPr>
          <w:rFonts w:cs="Times New Roman"/>
          <w:bCs/>
          <w:color w:val="000000"/>
          <w:sz w:val="28"/>
          <w:szCs w:val="28"/>
          <w:shd w:val="clear" w:color="auto" w:fill="FFFFFF"/>
        </w:rPr>
        <w:t>Я создала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сборник диктантов для учеников 9 класса, посвященный героям Глазова</w:t>
      </w:r>
      <w:r w:rsidR="00794387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. Предварительно я  узнала 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следующую информацию: что такое диктанты и как они создаются; герои Глазова и их биография; требования к текстам для </w:t>
      </w:r>
      <w:r w:rsidR="00794387">
        <w:rPr>
          <w:rFonts w:cs="Times New Roman"/>
          <w:bCs/>
          <w:color w:val="000000"/>
          <w:sz w:val="28"/>
          <w:szCs w:val="28"/>
          <w:shd w:val="clear" w:color="auto" w:fill="FFFFFF"/>
        </w:rPr>
        <w:t>диктантов. Нельзя не отметить</w:t>
      </w:r>
      <w:r>
        <w:rPr>
          <w:rFonts w:cs="Times New Roman"/>
          <w:bCs/>
          <w:color w:val="000000"/>
          <w:sz w:val="28"/>
          <w:szCs w:val="28"/>
          <w:shd w:val="clear" w:color="auto" w:fill="FFFFFF"/>
        </w:rPr>
        <w:t>, что я достаточно хорошо повторила пройденный материал по русскому языку, а также закрепила его. Я думаю, эта работа была полезна как для меня, так будет полезна и для 9 классов.</w:t>
      </w:r>
    </w:p>
    <w:p w:rsidR="004B4915" w:rsidRPr="00570A44" w:rsidRDefault="004B4915" w:rsidP="00A80E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F6D" w:rsidRPr="009D6F6D" w:rsidRDefault="009D6F6D" w:rsidP="009D6F6D">
      <w:pPr>
        <w:pStyle w:val="Standard"/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6F6D"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  <w:t>Литература</w:t>
      </w:r>
    </w:p>
    <w:p w:rsidR="009D6F6D" w:rsidRPr="009D6F6D" w:rsidRDefault="009D6F6D" w:rsidP="009D6F6D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6F6D">
        <w:rPr>
          <w:rFonts w:eastAsia="Times New Roman" w:cs="Times New Roman"/>
          <w:bCs/>
          <w:color w:val="000000"/>
          <w:kern w:val="0"/>
          <w:sz w:val="28"/>
          <w:szCs w:val="28"/>
          <w:shd w:val="clear" w:color="auto" w:fill="FFFFFF"/>
          <w:lang w:eastAsia="ru-RU" w:bidi="ar-SA"/>
        </w:rPr>
        <w:t>1.</w:t>
      </w:r>
      <w:r w:rsidRPr="009D6F6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Бархударов «Русский язык 9 класс. Издательство «Просвещение» 2011 г.</w:t>
      </w:r>
    </w:p>
    <w:p w:rsidR="009D6F6D" w:rsidRPr="009D6F6D" w:rsidRDefault="009D6F6D" w:rsidP="009D6F6D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  <w:r w:rsidRPr="009D6F6D">
        <w:rPr>
          <w:rFonts w:cs="Times New Roman"/>
          <w:bCs/>
          <w:color w:val="000000"/>
          <w:sz w:val="28"/>
          <w:szCs w:val="28"/>
          <w:shd w:val="clear" w:color="auto" w:fill="FFFFFF"/>
        </w:rPr>
        <w:t>2.</w:t>
      </w:r>
      <w:r w:rsidRPr="009D6F6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Букатов Вячеслав, «Русский язык»</w:t>
      </w:r>
      <w:r w:rsidR="00725D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9D6F6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Издательский дом "Пеᴘвое</w:t>
      </w:r>
      <w:r w:rsidR="000C2D1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D6F6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сентябᴘя" 2005 </w:t>
      </w:r>
    </w:p>
    <w:p w:rsidR="009D6F6D" w:rsidRPr="009D6F6D" w:rsidRDefault="009D6F6D" w:rsidP="009D6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Вакулина Н. Е. Диктант как приём обучения орфографии, пунктуации, развития речи учащихся: учеб.-метод. Пособие - 3-е изд., пеᴘеᴘаб. И доп. - М.: ФЛИНТА, 2012.</w:t>
      </w:r>
    </w:p>
    <w:p w:rsidR="009D6F6D" w:rsidRPr="009D6F6D" w:rsidRDefault="009D6F6D" w:rsidP="009D6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«Герои </w:t>
      </w:r>
      <w:r w:rsidR="000C2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времени», Ижевск, </w:t>
      </w:r>
      <w:r w:rsidRPr="009D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</w:t>
      </w:r>
    </w:p>
    <w:p w:rsidR="009D6F6D" w:rsidRDefault="009D6F6D" w:rsidP="009D6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Ладыженская «Русский язык 9 класс».  Издательство «Просвещение» 2020 г.</w:t>
      </w:r>
    </w:p>
    <w:p w:rsidR="00725D10" w:rsidRDefault="00725D10" w:rsidP="009D6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D10" w:rsidRPr="009D6F6D" w:rsidRDefault="00725D10" w:rsidP="009D6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F6D" w:rsidRPr="009D6F6D" w:rsidRDefault="009D6F6D" w:rsidP="009D6F6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Интернет-ресурсы</w:t>
      </w:r>
    </w:p>
    <w:p w:rsidR="009D6F6D" w:rsidRPr="009D6F6D" w:rsidRDefault="009D6F6D" w:rsidP="009D6F6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hyperlink r:id="rId8" w:history="1">
        <w:r w:rsidRPr="009D6F6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https://www.nado5.ru/e-book/slozhnopodchinyonnye-predlozheniya-s-neskolkimi-pridatochnymi</w:t>
        </w:r>
      </w:hyperlink>
    </w:p>
    <w:p w:rsidR="009D6F6D" w:rsidRPr="009D6F6D" w:rsidRDefault="009D6F6D" w:rsidP="009D6F6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6F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2.</w:t>
      </w:r>
      <w:hyperlink r:id="rId9" w:history="1">
        <w:r w:rsidRPr="009D6F6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https://obrazovaka.ru/russkiy-yazyk/znaki-prepinaniya-v-slozhnosochinennom-predlozhenii-tablica.html</w:t>
        </w:r>
      </w:hyperlink>
    </w:p>
    <w:p w:rsidR="009D6F6D" w:rsidRPr="009D6F6D" w:rsidRDefault="009D6F6D" w:rsidP="009D6F6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6F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3.</w:t>
      </w:r>
      <w:hyperlink r:id="rId10" w:history="1">
        <w:r w:rsidRPr="009D6F6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https://www.nado5.ru/e-book/russkiy-9</w:t>
        </w:r>
      </w:hyperlink>
    </w:p>
    <w:p w:rsidR="009D6F6D" w:rsidRPr="009D6F6D" w:rsidRDefault="009D6F6D" w:rsidP="009D6F6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6F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4.</w:t>
      </w:r>
      <w:hyperlink r:id="rId11" w:history="1">
        <w:r w:rsidRPr="009D6F6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https://udmpravda.ru/category/proekty/book/</w:t>
        </w:r>
      </w:hyperlink>
    </w:p>
    <w:p w:rsidR="009D6F6D" w:rsidRPr="009D6F6D" w:rsidRDefault="009D6F6D" w:rsidP="009D6F6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D6F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5.</w:t>
      </w:r>
      <w:hyperlink r:id="rId12" w:history="1">
        <w:r w:rsidRPr="009D6F6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http://gasur.ru/roia/public/2015/03/</w:t>
        </w:r>
      </w:hyperlink>
    </w:p>
    <w:p w:rsidR="009D6F6D" w:rsidRPr="009D6F6D" w:rsidRDefault="009D6F6D" w:rsidP="009D6F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F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6.</w:t>
      </w:r>
      <w:hyperlink r:id="rId13" w:history="1">
        <w:r w:rsidRPr="009D6F6D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http://ls.msk.ru/sovetyi/samyie-slozhnyie-momentyi-v-russkom-yazyike/</w:t>
        </w:r>
      </w:hyperlink>
    </w:p>
    <w:p w:rsidR="009D6F6D" w:rsidRPr="009D6F6D" w:rsidRDefault="009D6F6D" w:rsidP="009D6F6D">
      <w:pPr>
        <w:pStyle w:val="Standard"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B4915" w:rsidRPr="009D6F6D" w:rsidRDefault="004B4915" w:rsidP="00A80E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915" w:rsidRPr="009D6F6D" w:rsidRDefault="004B4915" w:rsidP="00A80E4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915" w:rsidRPr="009D6F6D" w:rsidRDefault="004B4915" w:rsidP="00A80E49">
      <w:pPr>
        <w:pStyle w:val="a8"/>
        <w:spacing w:line="276" w:lineRule="auto"/>
        <w:jc w:val="both"/>
        <w:rPr>
          <w:color w:val="000000"/>
          <w:sz w:val="28"/>
          <w:szCs w:val="28"/>
        </w:rPr>
      </w:pPr>
    </w:p>
    <w:p w:rsidR="00886DF2" w:rsidRPr="009D6F6D" w:rsidRDefault="00886DF2" w:rsidP="00A80E49">
      <w:pPr>
        <w:pStyle w:val="a8"/>
        <w:spacing w:line="276" w:lineRule="auto"/>
        <w:jc w:val="both"/>
        <w:rPr>
          <w:color w:val="000000"/>
          <w:sz w:val="28"/>
          <w:szCs w:val="28"/>
        </w:rPr>
      </w:pPr>
      <w:r w:rsidRPr="009D6F6D">
        <w:rPr>
          <w:color w:val="000000"/>
          <w:sz w:val="28"/>
          <w:szCs w:val="28"/>
        </w:rPr>
        <w:t> </w:t>
      </w:r>
    </w:p>
    <w:p w:rsidR="00886DF2" w:rsidRPr="009D6F6D" w:rsidRDefault="00886DF2" w:rsidP="00A80E49">
      <w:pPr>
        <w:spacing w:line="276" w:lineRule="auto"/>
        <w:jc w:val="both"/>
        <w:rPr>
          <w:rFonts w:ascii="Times New Roman" w:hAnsi="Times New Roman" w:cs="Times New Roman"/>
          <w:i/>
          <w:color w:val="F7CAAC" w:themeColor="accent2" w:themeTint="66"/>
          <w:sz w:val="28"/>
          <w:szCs w:val="28"/>
        </w:rPr>
      </w:pPr>
    </w:p>
    <w:sectPr w:rsidR="00886DF2" w:rsidRPr="009D6F6D" w:rsidSect="00AE20DE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DB6" w:rsidRDefault="00554DB6" w:rsidP="00AE20DE">
      <w:pPr>
        <w:spacing w:after="0" w:line="240" w:lineRule="auto"/>
      </w:pPr>
      <w:r>
        <w:separator/>
      </w:r>
    </w:p>
  </w:endnote>
  <w:endnote w:type="continuationSeparator" w:id="1">
    <w:p w:rsidR="00554DB6" w:rsidRDefault="00554DB6" w:rsidP="00AE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4529582"/>
      <w:docPartObj>
        <w:docPartGallery w:val="Page Numbers (Bottom of Page)"/>
        <w:docPartUnique/>
      </w:docPartObj>
    </w:sdtPr>
    <w:sdtContent>
      <w:p w:rsidR="00774E72" w:rsidRDefault="006045D6">
        <w:pPr>
          <w:pStyle w:val="ab"/>
        </w:pPr>
        <w:r w:rsidRPr="006045D6"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Блок-схема: альтернативный процесс 1" o:spid="_x0000_s4097" type="#_x0000_t176" style="position:absolute;margin-left:0;margin-top:0;width:40.35pt;height:34.75pt;z-index:251659264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" filled="f" fillcolor="#5c83b4" stroked="f" strokecolor="#737373">
              <v:textbox>
                <w:txbxContent>
                  <w:p w:rsidR="00774E72" w:rsidRDefault="006045D6">
                    <w:pPr>
                      <w:pStyle w:val="ab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6045D6">
                      <w:fldChar w:fldCharType="begin"/>
                    </w:r>
                    <w:r w:rsidR="00774E72">
                      <w:instrText>PAGE    \* MERGEFORMAT</w:instrText>
                    </w:r>
                    <w:r w:rsidRPr="006045D6">
                      <w:fldChar w:fldCharType="separate"/>
                    </w:r>
                    <w:r w:rsidR="00FF7070" w:rsidRPr="00FF7070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DB6" w:rsidRDefault="00554DB6" w:rsidP="00AE20DE">
      <w:pPr>
        <w:spacing w:after="0" w:line="240" w:lineRule="auto"/>
      </w:pPr>
      <w:r>
        <w:separator/>
      </w:r>
    </w:p>
  </w:footnote>
  <w:footnote w:type="continuationSeparator" w:id="1">
    <w:p w:rsidR="00554DB6" w:rsidRDefault="00554DB6" w:rsidP="00AE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74"/>
    <w:multiLevelType w:val="hybridMultilevel"/>
    <w:tmpl w:val="617063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6591955"/>
    <w:multiLevelType w:val="multilevel"/>
    <w:tmpl w:val="0E60B616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B0D322F"/>
    <w:multiLevelType w:val="hybridMultilevel"/>
    <w:tmpl w:val="DEB8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D77FF"/>
    <w:rsid w:val="00080855"/>
    <w:rsid w:val="000C2D15"/>
    <w:rsid w:val="001E3284"/>
    <w:rsid w:val="002F50D3"/>
    <w:rsid w:val="003C3DF7"/>
    <w:rsid w:val="00423556"/>
    <w:rsid w:val="004B4915"/>
    <w:rsid w:val="00554DB6"/>
    <w:rsid w:val="00570A44"/>
    <w:rsid w:val="00580536"/>
    <w:rsid w:val="005D77FF"/>
    <w:rsid w:val="006045D6"/>
    <w:rsid w:val="00672120"/>
    <w:rsid w:val="006E5051"/>
    <w:rsid w:val="00725D10"/>
    <w:rsid w:val="00774E72"/>
    <w:rsid w:val="00794387"/>
    <w:rsid w:val="007E5E45"/>
    <w:rsid w:val="00886DF2"/>
    <w:rsid w:val="008E3B01"/>
    <w:rsid w:val="00902EC5"/>
    <w:rsid w:val="009D6F6D"/>
    <w:rsid w:val="00A35A10"/>
    <w:rsid w:val="00A80E49"/>
    <w:rsid w:val="00AA11AC"/>
    <w:rsid w:val="00AC2726"/>
    <w:rsid w:val="00AE20DE"/>
    <w:rsid w:val="00B20129"/>
    <w:rsid w:val="00B81E19"/>
    <w:rsid w:val="00C60184"/>
    <w:rsid w:val="00C60C60"/>
    <w:rsid w:val="00C63573"/>
    <w:rsid w:val="00C63FF6"/>
    <w:rsid w:val="00CF2DF6"/>
    <w:rsid w:val="00D074B2"/>
    <w:rsid w:val="00E17A83"/>
    <w:rsid w:val="00E334A0"/>
    <w:rsid w:val="00E63786"/>
    <w:rsid w:val="00F41B84"/>
    <w:rsid w:val="00FF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FF"/>
    <w:rPr>
      <w:rFonts w:eastAsia="SimSun"/>
    </w:rPr>
  </w:style>
  <w:style w:type="paragraph" w:styleId="1">
    <w:name w:val="heading 1"/>
    <w:basedOn w:val="a"/>
    <w:next w:val="a"/>
    <w:link w:val="10"/>
    <w:uiPriority w:val="9"/>
    <w:qFormat/>
    <w:rsid w:val="005D7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Автор 1"/>
    <w:uiPriority w:val="6"/>
    <w:qFormat/>
    <w:rsid w:val="005D77FF"/>
    <w:rPr>
      <w:rFonts w:asciiTheme="majorHAnsi" w:hAnsiTheme="majorHAnsi"/>
      <w:sz w:val="24"/>
    </w:rPr>
  </w:style>
  <w:style w:type="paragraph" w:customStyle="1" w:styleId="12">
    <w:name w:val="Название 1"/>
    <w:next w:val="a"/>
    <w:link w:val="13"/>
    <w:uiPriority w:val="5"/>
    <w:qFormat/>
    <w:rsid w:val="005D77FF"/>
    <w:pPr>
      <w:pageBreakBefore/>
      <w:spacing w:after="360"/>
    </w:pPr>
    <w:rPr>
      <w:rFonts w:asciiTheme="majorHAnsi" w:eastAsia="SimSun" w:hAnsiTheme="majorHAnsi"/>
      <w:color w:val="BF8F00" w:themeColor="accent4" w:themeShade="BF"/>
      <w:sz w:val="56"/>
    </w:rPr>
  </w:style>
  <w:style w:type="character" w:customStyle="1" w:styleId="13">
    <w:name w:val="Название 1 (знак)"/>
    <w:basedOn w:val="a0"/>
    <w:link w:val="12"/>
    <w:uiPriority w:val="5"/>
    <w:rsid w:val="005D77FF"/>
    <w:rPr>
      <w:rFonts w:asciiTheme="majorHAnsi" w:eastAsia="SimSun" w:hAnsiTheme="majorHAnsi"/>
      <w:color w:val="BF8F00" w:themeColor="accent4" w:themeShade="BF"/>
      <w:sz w:val="56"/>
    </w:rPr>
  </w:style>
  <w:style w:type="paragraph" w:styleId="a3">
    <w:name w:val="Intense Quote"/>
    <w:basedOn w:val="a"/>
    <w:next w:val="a"/>
    <w:link w:val="a4"/>
    <w:uiPriority w:val="30"/>
    <w:qFormat/>
    <w:rsid w:val="005D77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5D77FF"/>
    <w:rPr>
      <w:rFonts w:eastAsia="SimSun"/>
      <w:i/>
      <w:iCs/>
      <w:color w:val="5B9BD5" w:themeColor="accent1"/>
    </w:rPr>
  </w:style>
  <w:style w:type="character" w:styleId="a5">
    <w:name w:val="Hyperlink"/>
    <w:basedOn w:val="a0"/>
    <w:uiPriority w:val="99"/>
    <w:unhideWhenUsed/>
    <w:rsid w:val="005D77F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7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next w:val="a"/>
    <w:uiPriority w:val="39"/>
    <w:unhideWhenUsed/>
    <w:qFormat/>
    <w:rsid w:val="005D77FF"/>
    <w:rPr>
      <w:rFonts w:asciiTheme="majorHAnsi" w:eastAsia="SimSun" w:hAnsiTheme="majorHAnsi"/>
      <w:sz w:val="56"/>
    </w:rPr>
  </w:style>
  <w:style w:type="paragraph" w:styleId="14">
    <w:name w:val="toc 1"/>
    <w:basedOn w:val="a"/>
    <w:next w:val="a"/>
    <w:link w:val="15"/>
    <w:autoRedefine/>
    <w:uiPriority w:val="39"/>
    <w:unhideWhenUsed/>
    <w:rsid w:val="005D77FF"/>
    <w:pPr>
      <w:tabs>
        <w:tab w:val="right" w:leader="dot" w:pos="5030"/>
      </w:tabs>
      <w:spacing w:after="100"/>
    </w:pPr>
    <w:rPr>
      <w:rFonts w:asciiTheme="majorHAnsi" w:hAnsiTheme="majorHAnsi"/>
      <w:noProof/>
      <w:spacing w:val="15"/>
      <w:sz w:val="24"/>
    </w:rPr>
  </w:style>
  <w:style w:type="character" w:customStyle="1" w:styleId="15">
    <w:name w:val="Оглавление 1 Знак"/>
    <w:basedOn w:val="a0"/>
    <w:link w:val="14"/>
    <w:uiPriority w:val="39"/>
    <w:rsid w:val="005D77FF"/>
    <w:rPr>
      <w:rFonts w:asciiTheme="majorHAnsi" w:eastAsia="SimSun" w:hAnsiTheme="majorHAnsi"/>
      <w:noProof/>
      <w:spacing w:val="15"/>
      <w:sz w:val="24"/>
    </w:rPr>
  </w:style>
  <w:style w:type="paragraph" w:customStyle="1" w:styleId="Standard">
    <w:name w:val="Standard"/>
    <w:rsid w:val="00886DF2"/>
    <w:pPr>
      <w:suppressAutoHyphens/>
      <w:autoSpaceDN w:val="0"/>
      <w:spacing w:after="120" w:line="276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886DF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E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AE20DE"/>
    <w:rPr>
      <w:rFonts w:eastAsia="SimSun"/>
    </w:rPr>
  </w:style>
  <w:style w:type="paragraph" w:styleId="ab">
    <w:name w:val="footer"/>
    <w:basedOn w:val="a"/>
    <w:link w:val="ac"/>
    <w:uiPriority w:val="99"/>
    <w:unhideWhenUsed/>
    <w:rsid w:val="00AE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20DE"/>
    <w:rPr>
      <w:rFonts w:eastAsia="SimSun"/>
    </w:rPr>
  </w:style>
  <w:style w:type="paragraph" w:styleId="ad">
    <w:name w:val="Balloon Text"/>
    <w:basedOn w:val="a"/>
    <w:link w:val="ae"/>
    <w:uiPriority w:val="99"/>
    <w:semiHidden/>
    <w:unhideWhenUsed/>
    <w:rsid w:val="00AE2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20DE"/>
    <w:rPr>
      <w:rFonts w:ascii="Segoe UI" w:eastAsia="SimSun" w:hAnsi="Segoe UI" w:cs="Segoe UI"/>
      <w:sz w:val="18"/>
      <w:szCs w:val="18"/>
    </w:rPr>
  </w:style>
  <w:style w:type="numbering" w:customStyle="1" w:styleId="WWNum1">
    <w:name w:val="WWNum1"/>
    <w:basedOn w:val="a2"/>
    <w:rsid w:val="00E17A83"/>
    <w:pPr>
      <w:numPr>
        <w:numId w:val="2"/>
      </w:numPr>
    </w:pPr>
  </w:style>
  <w:style w:type="paragraph" w:styleId="af">
    <w:name w:val="No Spacing"/>
    <w:uiPriority w:val="1"/>
    <w:qFormat/>
    <w:rsid w:val="00570A44"/>
    <w:pPr>
      <w:widowControl w:val="0"/>
      <w:suppressAutoHyphens/>
      <w:autoSpaceDN w:val="0"/>
      <w:spacing w:after="12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o5.ru/e-book/slozhnopodchinyonnye-predlozheniya-s-neskolkimi-pridatochnymi" TargetMode="External"/><Relationship Id="rId13" Type="http://schemas.openxmlformats.org/officeDocument/2006/relationships/hyperlink" Target="http://ls.msk.ru/sovetyi/samyie-slozhnyie-momentyi-v-russkom-yazyik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gasur.ru/roia/public/2015/0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dmpravda.ru/category/proekty/boo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ado5.ru/e-book/russkiy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razovaka.ru/russkiy-yazyk/znaki-prepinaniya-v-slozhnosochinennom-predlozhenii-tablic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2021-09-12T11:17:00Z</cp:lastPrinted>
  <dcterms:created xsi:type="dcterms:W3CDTF">2021-09-12T10:31:00Z</dcterms:created>
  <dcterms:modified xsi:type="dcterms:W3CDTF">2022-03-18T22:32:00Z</dcterms:modified>
</cp:coreProperties>
</file>