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4B" w:rsidRDefault="0035694B" w:rsidP="00356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 бюджетное общеобразовательное учреждение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Ульяновска</w:t>
      </w:r>
    </w:p>
    <w:p w:rsidR="0035694B" w:rsidRDefault="0035694B" w:rsidP="00356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№85»</w:t>
      </w:r>
    </w:p>
    <w:p w:rsidR="0035694B" w:rsidRDefault="0035694B" w:rsidP="003569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5694B" w:rsidRDefault="0035694B" w:rsidP="003569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Рабочая программа </w:t>
      </w:r>
    </w:p>
    <w:p w:rsidR="0035694B" w:rsidRDefault="0035694B" w:rsidP="0035694B">
      <w:pPr>
        <w:pStyle w:val="10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по внеурочной деятельности </w:t>
      </w:r>
    </w:p>
    <w:p w:rsidR="0035694B" w:rsidRDefault="0035694B" w:rsidP="0035694B">
      <w:pPr>
        <w:pStyle w:val="10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для  учащихся  1 классов     </w:t>
      </w:r>
      <w:r>
        <w:rPr>
          <w:rFonts w:ascii="Times New Roman" w:hAnsi="Times New Roman" w:cs="Times New Roman"/>
          <w:b/>
          <w:sz w:val="24"/>
          <w:szCs w:val="24"/>
        </w:rPr>
        <w:t>МБОУ СШ № 85</w:t>
      </w:r>
    </w:p>
    <w:p w:rsidR="0035694B" w:rsidRDefault="0035694B" w:rsidP="0035694B">
      <w:pPr>
        <w:pStyle w:val="10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курсу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«Удивительный мир слов»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(33 часа)</w:t>
      </w:r>
    </w:p>
    <w:p w:rsidR="0035694B" w:rsidRDefault="0035694B" w:rsidP="0035694B">
      <w:pPr>
        <w:pStyle w:val="1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 1 квалификационной категории</w:t>
      </w:r>
    </w:p>
    <w:p w:rsidR="0035694B" w:rsidRDefault="0035694B" w:rsidP="0035694B">
      <w:pPr>
        <w:pStyle w:val="10"/>
        <w:spacing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Землянко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Натальи Викторовны </w:t>
      </w:r>
    </w:p>
    <w:p w:rsidR="0035694B" w:rsidRDefault="0035694B" w:rsidP="0035694B">
      <w:pPr>
        <w:pStyle w:val="10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Программа разработана на основе</w:t>
      </w:r>
      <w:r w:rsidR="00B9372A">
        <w:rPr>
          <w:rFonts w:ascii="Times New Roman" w:hAnsi="Times New Roman" w:cs="Times New Roman"/>
          <w:sz w:val="24"/>
        </w:rPr>
        <w:t xml:space="preserve">   программы  </w:t>
      </w:r>
      <w:r>
        <w:rPr>
          <w:rFonts w:ascii="Times New Roman" w:hAnsi="Times New Roman" w:cs="Times New Roman"/>
          <w:sz w:val="24"/>
        </w:rPr>
        <w:t xml:space="preserve"> курса  «Удивительный мир  слов»</w:t>
      </w:r>
    </w:p>
    <w:p w:rsidR="0035694B" w:rsidRDefault="0035694B" w:rsidP="0035694B">
      <w:pPr>
        <w:pStyle w:val="10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5694B" w:rsidRDefault="0035694B" w:rsidP="0035694B">
      <w:pPr>
        <w:pStyle w:val="10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5694B" w:rsidRDefault="0035694B" w:rsidP="0035694B">
      <w:pPr>
        <w:pStyle w:val="10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5694B" w:rsidRDefault="0035694B" w:rsidP="0035694B">
      <w:pPr>
        <w:pStyle w:val="10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2020- 2021 учебный год</w:t>
      </w:r>
    </w:p>
    <w:p w:rsidR="0035694B" w:rsidRDefault="0035694B" w:rsidP="0035694B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94B" w:rsidRDefault="0035694B" w:rsidP="0035694B">
      <w:pPr>
        <w:sectPr w:rsidR="0035694B">
          <w:pgSz w:w="11906" w:h="16838"/>
          <w:pgMar w:top="851" w:right="850" w:bottom="1134" w:left="1080" w:header="720" w:footer="720" w:gutter="0"/>
          <w:cols w:space="720"/>
          <w:docGrid w:linePitch="600" w:charSpace="36864"/>
        </w:sectPr>
      </w:pPr>
    </w:p>
    <w:p w:rsidR="0035694B" w:rsidRDefault="0035694B" w:rsidP="00356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курса внеурочной деятельности</w:t>
      </w:r>
    </w:p>
    <w:p w:rsidR="0035694B" w:rsidRDefault="0035694B" w:rsidP="003569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«Удивительный мир  слов»  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класс</w:t>
      </w:r>
    </w:p>
    <w:p w:rsidR="0035694B" w:rsidRDefault="0035694B" w:rsidP="003569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Рабочая программа курса разработана </w:t>
      </w:r>
      <w:r>
        <w:rPr>
          <w:rFonts w:ascii="Times New Roman" w:hAnsi="Times New Roman" w:cs="Times New Roman"/>
          <w:sz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 xml:space="preserve">авторской программы «Удивительный мир слов» для внеурочной деятельности младших школьников (1-4 классы)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В.Ю. Романова (Сборник программ внеурочной деятельности: 1-4 классы / под ред. Н.Ф. Виноградовой.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.:Вентана-Граф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2011. – 192 с. – (Начальная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школаXXI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века)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является продолжение учебного предмета «Литературное чтение». Программа курса дополняет и расширяет содержание отдельных тем предметной области «Филология» за счёт углубления знаний лингвистического,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характера, введения элементов  этимологии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694B" w:rsidRDefault="0035694B" w:rsidP="0035694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Изучение курса рассчитано на период с 1 по 4 класс. 1 класс – 33 часа в год, 2-4 классы – 34 часа в год.</w:t>
      </w:r>
    </w:p>
    <w:p w:rsidR="0035694B" w:rsidRP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«Удивительный мир слов» - внеурочный курс для младших школьников, в содержании которого рассматривается орфоэпическое, лексическое, грамматическое многообразие мира слов, основные методы и пути его познания, а также развивается языковая интуиция и художественно-образное мышление младших школьников,  создавая условия для формирования ценностного отношения учащихся к языку, для воспитания ответственности за соблюдение норм языка как важного компонента языковой культуры.</w:t>
      </w:r>
      <w:proofErr w:type="gramEnd"/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направлена на достижение следующих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целей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языка как явления национальной культуры и основного средства человеческого общения; формирование позитивного отношения к правильной речи как показателю общей культуры человека;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нормами русского языка с целью выбора необходимых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решения коммуникативных задач;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учебными действиями с единицами языка, умение практического использования знаний.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языковой интуиции и ориентирования в пространстве языка и речи;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 языке как универсальной ценности;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исторических фактов, отражающих отношение народа к языку, развитие умений, связанных с изучением языкового пространства;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представлений о различных методах познания языка (исследовательская деятельность, проект как метод познания, научные методы наблюдения, анализа);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элементарных умений, связанных с выполнением учебного лингвистического исследования;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устойчивого познавательного интереса к русскому языку;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включение учащихся в практическую деятельность по изучению и сохранению чистоты русского языка.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содержание курса рассматриваются орфоэпическое, лексическое, грамматическое многообразие мира слов, основные методы и пути его познания, развивается языковая интуиция и художественно-образное мышление младших школьников. Изучение данного курса создаёт условия для формирования ценностного отношения учащихся к языку, для воспитания ответственности за соблюдение норм языка как важного компонента языковой культуры.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Объектом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являются язык и речь. В основное содержание программы включены пять разделов для каждого класса. Основной акцент сделан на развитии у младших школьников способности к анализу языковых фактов с учётом единства формы, содержания и функции рассматриваемого явления, что поможет ученику глубже проникнуть в область мысли, выраженной с помощью языка, научит выбирать адекватные языковые средства для успешного решения коммуникативных задач. 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содержание курса включены сведения из фонетики, графики, орфоэпии, лексикологии и фразеологии,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словообразования, этимологии, грамматики. Содержание строится на основе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подхода, который </w:t>
      </w:r>
      <w:r>
        <w:rPr>
          <w:rFonts w:ascii="Times New Roman" w:hAnsi="Times New Roman" w:cs="Times New Roman"/>
          <w:sz w:val="24"/>
          <w:szCs w:val="24"/>
        </w:rPr>
        <w:t xml:space="preserve">позволяет решать в ходе его изучения следующие </w:t>
      </w:r>
      <w:r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5694B" w:rsidRDefault="0035694B" w:rsidP="0035694B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:rsidR="0035694B" w:rsidRDefault="0035694B" w:rsidP="0035694B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уделять внимание ситуациям, где ребёнок должен учиться различать универсальные (всеобщие) ценности;</w:t>
      </w:r>
    </w:p>
    <w:p w:rsidR="0035694B" w:rsidRDefault="0035694B" w:rsidP="0035694B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Тем самым создавая условия для формирования научных знаний о языке, осознания значения и необходимости бережного его использования.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Каждый раздел программы предусматривает использование игровой и практической деятельности.  Основной формой организации образовательного процесса в рамках реализации данной программы является активное освоение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курса в групповой работе</w:t>
      </w:r>
      <w:r>
        <w:rPr>
          <w:rFonts w:ascii="Times New Roman" w:hAnsi="Times New Roman" w:cs="Times New Roman"/>
          <w:sz w:val="24"/>
          <w:szCs w:val="24"/>
        </w:rPr>
        <w:t xml:space="preserve"> (учебные, познавательные, исследовательские задания, ролевые и дидактические игры). Включение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личной ответственности за сохранение богатства русского языка.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формы контроля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-наблюдение;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-игровые ситуации с заданием по изученной теме;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-анкетирование;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-выставки.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Положению о порядке разработки и  требованиях к структуре, содержанию и оформлению рабочей программы внеурочной деятельности.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Землянко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«Удивительный мир слов» (направление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разработана </w:t>
      </w:r>
      <w:r>
        <w:rPr>
          <w:rFonts w:ascii="Times New Roman" w:hAnsi="Times New Roman" w:cs="Times New Roman"/>
          <w:sz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 xml:space="preserve"> программы курса «Удивительный мир слов», реализуется в рамках основной образовательной программы начального общего  образования и является продолжение учебного предмета «Литературное чтение». Программа курса дополняет и расширяет содержание отдельных тем предметной области «Филология» за счёт углубления знаний лингвистического,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характера, введения элементов  этимологии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Программа курса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«Удивительный мир слов» </w:t>
      </w:r>
      <w:r>
        <w:rPr>
          <w:rFonts w:ascii="Times New Roman" w:hAnsi="Times New Roman" w:cs="Times New Roman"/>
          <w:sz w:val="24"/>
          <w:szCs w:val="28"/>
        </w:rPr>
        <w:t>рассчитан для учащихся  1 классов в объёме  33 часа в год (1 час в неделю).</w:t>
      </w:r>
    </w:p>
    <w:p w:rsidR="0035694B" w:rsidRDefault="0035694B" w:rsidP="0035694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5694B" w:rsidRDefault="0035694B" w:rsidP="0035694B">
      <w:pPr>
        <w:pStyle w:val="a3"/>
      </w:pPr>
    </w:p>
    <w:p w:rsidR="0035694B" w:rsidRDefault="0035694B" w:rsidP="0035694B">
      <w:pPr>
        <w:pStyle w:val="a3"/>
      </w:pPr>
      <w:r>
        <w:rPr>
          <w:rStyle w:val="1"/>
          <w:rFonts w:eastAsia="Calibri"/>
          <w:b/>
          <w:szCs w:val="24"/>
        </w:rPr>
        <w:t>1 раздел.       Результаты освоения курса внеурочной деятельности.</w:t>
      </w:r>
    </w:p>
    <w:p w:rsidR="0035694B" w:rsidRDefault="0035694B" w:rsidP="0035694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осознание языка как явления национальной культуры и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 человеческого общения; формирование позитивного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правильной речи как показателю общей культуры человека.</w:t>
      </w:r>
    </w:p>
    <w:p w:rsidR="0035694B" w:rsidRDefault="0035694B" w:rsidP="0035694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В процессе изучения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факультатива ученики получают знания об истории русского языка, рассматривают памятники древней письменности, знакомятся с происхождением слов, что становится предпосылкой воспитания гордости за красоту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величие русского языка, осмысления собственной роли в познании языковых законов, потребности обучения различным способам познания языковых единиц. Практическое использование и знакомство с нормами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употребления в речи единиц языка способствует развитию личной ответственности за чистоту и правильность создаваемых высказываний.</w:t>
      </w:r>
    </w:p>
    <w:p w:rsidR="0035694B" w:rsidRDefault="0035694B" w:rsidP="0035694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знакомство с нормами русского языка с целью выбора необходимых языковых сре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дств  дл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решения коммуникативных задач.</w:t>
      </w:r>
    </w:p>
    <w:p w:rsidR="0035694B" w:rsidRDefault="0035694B" w:rsidP="0035694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Поиск информации о происхождении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слов, работа со словарями, устранение и корректирование речевых ошибок позволяют решать проблемы самопроверки и самооценки. Разнообразная игровая и практическая деятельность позволяет лучше изучить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фонетику, словообразование и грамматику.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овладения логическими действиями анализа, сравнения, наблюдения и обобщения, установления причинно-следственных связей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аналогий, классификации по родовидовым признакам в курсе  имеются задания, активизирующие интеллектуальную деятельность учащихся. Активная исследовательская работа (индивидуальная, парная и групповая) формирует умение использовать различные способы поиска информации (в справочной литературе, с помощью родителей и учителя);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аргументированно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представлять собственный материал, уважительно выслушивать собеседника и делать выводы.</w:t>
      </w:r>
    </w:p>
    <w:p w:rsidR="0035694B" w:rsidRPr="00781481" w:rsidRDefault="0035694B" w:rsidP="0035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Воспитательные результаты:</w:t>
      </w:r>
      <w:r>
        <w:rPr>
          <w:rFonts w:ascii="Times New Roman" w:hAnsi="Times New Roman" w:cs="Times New Roman"/>
          <w:color w:val="333333"/>
          <w:sz w:val="20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формировании у младших школьников потребности в познании и изучении русского языка, его исторических корней, многообразия, обоснованных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норм и правил, выражении личного интереса и отношения к фактам языка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понимании значения языка как явления национальной культуры.</w:t>
      </w:r>
    </w:p>
    <w:p w:rsidR="0035694B" w:rsidRDefault="0035694B" w:rsidP="0035694B">
      <w:pPr>
        <w:autoSpaceDE w:val="0"/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ходе реализации программы «Удивительный мир  слов»   будет обеспечено 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воспитательных результатов и эффектов, которые распределяются по трём уровням.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Первый уровень</w:t>
      </w:r>
      <w:r>
        <w:rPr>
          <w:rFonts w:ascii="Times New Roman" w:hAnsi="Times New Roman" w:cs="Times New Roman"/>
          <w:sz w:val="24"/>
          <w:szCs w:val="24"/>
        </w:rPr>
        <w:t> результатов —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овладение учебными действиями с единицами языка, умение практического использования знаний.</w:t>
      </w:r>
      <w:r>
        <w:rPr>
          <w:rFonts w:ascii="PetersburgC" w:eastAsia="Calibri" w:hAnsi="PetersburgC" w:cs="PetersburgC"/>
          <w:color w:val="191919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Знакомство с нормами русского языка с целью выбора необходимых языковых сре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я решения коммуникативных задач.</w:t>
      </w:r>
    </w:p>
    <w:p w:rsidR="0035694B" w:rsidRDefault="0035694B" w:rsidP="0035694B">
      <w:pPr>
        <w:pStyle w:val="western"/>
        <w:shd w:val="clear" w:color="auto" w:fill="FFFFFF"/>
        <w:spacing w:before="0" w:after="0"/>
        <w:jc w:val="both"/>
      </w:pPr>
      <w:r>
        <w:rPr>
          <w:b/>
          <w:bCs/>
        </w:rPr>
        <w:t>Второй уровень</w:t>
      </w:r>
      <w:r>
        <w:t xml:space="preserve"> результатов — получение </w:t>
      </w:r>
      <w:proofErr w:type="gramStart"/>
      <w:r>
        <w:t>обучающимися</w:t>
      </w:r>
      <w:proofErr w:type="gramEnd"/>
      <w:r>
        <w:t xml:space="preserve"> опыта переживания и позитивного отношения к базовым ценностям общества, ценностного отношения к социальной реальности в целом через </w:t>
      </w:r>
      <w:r>
        <w:rPr>
          <w:rFonts w:eastAsia="Calibri"/>
        </w:rPr>
        <w:t>осознание языка как явления национальной культуры и основного средства человеческого общения</w:t>
      </w:r>
      <w:r>
        <w:t xml:space="preserve">. </w:t>
      </w:r>
    </w:p>
    <w:p w:rsidR="0035694B" w:rsidRPr="0035694B" w:rsidRDefault="0035694B" w:rsidP="0035694B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Третий уровень</w:t>
      </w:r>
      <w:r>
        <w:rPr>
          <w:rFonts w:ascii="Times New Roman" w:hAnsi="Times New Roman" w:cs="Times New Roman"/>
          <w:sz w:val="24"/>
          <w:szCs w:val="24"/>
        </w:rPr>
        <w:t> результатов —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формирование бережного и внимательного отношения к правильной устной и письменной речи, что, в свою очередь, является показателем общей культуры ученика.</w:t>
      </w:r>
    </w:p>
    <w:p w:rsidR="0035694B" w:rsidRDefault="0035694B" w:rsidP="00356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91919"/>
          <w:sz w:val="24"/>
          <w:szCs w:val="24"/>
        </w:rPr>
        <w:t>«Удивительный мир слов»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— внеурочный курс для младших школьников, в содержании которого рассматривается орфоэпическое, лексическое, грамматическое многообразие мира слов, основные методы и пути его познания, а также развивается языковая интуиция и художественно-образное мышление младших школьников. В курсе особое внимание уделено работе над языковыми нормами и формированию у школьников правильной выразительной речи.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191919"/>
          <w:sz w:val="24"/>
          <w:szCs w:val="24"/>
        </w:rPr>
        <w:t>Объектом изучения курса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являются язык и речь. В основное содержание программы включены пять разделов для каждого класса. Основной акцент сделан на развитии у младших школьников способности к анализу языковых фактов с учётом единства формы, содержания и функции рассматриваемого явления, что поможет ученику глубже проникнуть в область мысли, выраженной с помощью языка, научит выбирать адекватные языковые средства для успешного решения коммуникативных задач. 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В содержание курса включены сведения из фонетики, графики, орфоэпии, лексикологии и фразеологии, </w:t>
      </w:r>
      <w:proofErr w:type="spellStart"/>
      <w:r>
        <w:rPr>
          <w:rFonts w:ascii="Times New Roman" w:hAnsi="Times New Roman" w:cs="Times New Roman"/>
          <w:color w:val="191919"/>
          <w:sz w:val="24"/>
          <w:szCs w:val="24"/>
        </w:rPr>
        <w:t>морфемики</w:t>
      </w:r>
      <w:proofErr w:type="spellEnd"/>
      <w:r>
        <w:rPr>
          <w:rFonts w:ascii="Times New Roman" w:hAnsi="Times New Roman" w:cs="Times New Roman"/>
          <w:color w:val="191919"/>
          <w:sz w:val="24"/>
          <w:szCs w:val="24"/>
        </w:rPr>
        <w:t xml:space="preserve">, словообразования, этимологии, грамматики. Содержание строится на основе </w:t>
      </w:r>
      <w:proofErr w:type="spellStart"/>
      <w:r>
        <w:rPr>
          <w:rFonts w:ascii="Times New Roman" w:hAnsi="Times New Roman" w:cs="Times New Roman"/>
          <w:i/>
          <w:iCs/>
          <w:color w:val="191919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подхода.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91919"/>
          <w:sz w:val="24"/>
          <w:szCs w:val="24"/>
        </w:rPr>
        <w:t>Каждый раздел программы предусматривает использование игровой и практической деятельности. Предполагается активное освоение</w:t>
      </w:r>
      <w:r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>курса в разнообразной индивидуальной и групповой работе (учебные, познавательные, исследовательские задания, ролевые и дидактические игры, работа над проектами, экскурсии). Включение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личной ответственности за сохранение богатства русского языка.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191919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color w:val="191919"/>
          <w:sz w:val="24"/>
          <w:szCs w:val="24"/>
        </w:rPr>
        <w:t xml:space="preserve"> подход к разработке содержания курса позволит решать в ходе его изучения ряд взаимосвязанных задач:</w:t>
      </w:r>
    </w:p>
    <w:p w:rsidR="0035694B" w:rsidRDefault="0035694B" w:rsidP="0035694B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:rsidR="0035694B" w:rsidRDefault="0035694B" w:rsidP="0035694B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уделять внимание ситуациям, где ребёнок должен учиться различать универсальные (всеобщие) ценности;</w:t>
      </w:r>
    </w:p>
    <w:p w:rsidR="0035694B" w:rsidRDefault="0035694B" w:rsidP="0035694B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Тем самым создаются условия для формирования научных знаний о языке, осознания значения и необходимости бережного его использования.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.</w:t>
      </w:r>
    </w:p>
    <w:p w:rsidR="0035694B" w:rsidRDefault="0035694B" w:rsidP="0035694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35694B" w:rsidRDefault="0035694B" w:rsidP="0035694B">
      <w:pPr>
        <w:jc w:val="both"/>
        <w:rPr>
          <w:rFonts w:ascii="Times New Roman" w:hAnsi="Times New Roman" w:cs="Times New Roman"/>
        </w:rPr>
      </w:pPr>
      <w:r w:rsidRPr="00B10251">
        <w:rPr>
          <w:rFonts w:ascii="Times New Roman" w:hAnsi="Times New Roman"/>
          <w:b/>
        </w:rPr>
        <w:t>2 раздел</w:t>
      </w:r>
      <w:r>
        <w:rPr>
          <w:rFonts w:ascii="Times New Roman" w:hAnsi="Times New Roman"/>
          <w:b/>
        </w:rPr>
        <w:t xml:space="preserve">        </w:t>
      </w:r>
      <w:r w:rsidRPr="00B10251">
        <w:rPr>
          <w:rFonts w:ascii="Times New Roman" w:hAnsi="Times New Roman"/>
          <w:b/>
        </w:rPr>
        <w:t xml:space="preserve">   Содержание курса внеурочной деятельности.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</w:t>
      </w:r>
    </w:p>
    <w:p w:rsidR="0035694B" w:rsidRDefault="0035694B" w:rsidP="0035694B">
      <w:pPr>
        <w:jc w:val="both"/>
        <w:rPr>
          <w:rFonts w:ascii="Times New Roman" w:hAnsi="Times New Roman" w:cs="Times New Roman"/>
        </w:rPr>
        <w:sectPr w:rsidR="0035694B" w:rsidSect="0035694B">
          <w:pgSz w:w="11906" w:h="16838"/>
          <w:pgMar w:top="568" w:right="850" w:bottom="709" w:left="108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page" w:horzAnchor="margin" w:tblpX="-318" w:tblpY="1195"/>
        <w:tblW w:w="15984" w:type="dxa"/>
        <w:tblLayout w:type="fixed"/>
        <w:tblLook w:val="0000"/>
      </w:tblPr>
      <w:tblGrid>
        <w:gridCol w:w="2518"/>
        <w:gridCol w:w="4108"/>
        <w:gridCol w:w="4397"/>
        <w:gridCol w:w="1559"/>
        <w:gridCol w:w="3402"/>
      </w:tblGrid>
      <w:tr w:rsidR="0035694B" w:rsidTr="007E6FC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bCs/>
                <w:color w:val="191919"/>
              </w:rPr>
            </w:pPr>
            <w:r>
              <w:rPr>
                <w:rFonts w:ascii="Times New Roman" w:hAnsi="Times New Roman"/>
                <w:bCs/>
                <w:color w:val="191919"/>
              </w:rPr>
              <w:lastRenderedPageBreak/>
              <w:t>Раздел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bCs/>
                <w:color w:val="191919"/>
              </w:rPr>
            </w:pPr>
            <w:r>
              <w:rPr>
                <w:rFonts w:ascii="Times New Roman" w:hAnsi="Times New Roman"/>
                <w:bCs/>
                <w:color w:val="191919"/>
              </w:rPr>
              <w:t>Тема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bCs/>
                <w:color w:val="191919"/>
              </w:rPr>
            </w:pPr>
            <w:r>
              <w:rPr>
                <w:rFonts w:ascii="Times New Roman" w:hAnsi="Times New Roman"/>
                <w:bCs/>
                <w:color w:val="191919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bCs/>
                <w:color w:val="191919"/>
              </w:rPr>
            </w:pPr>
            <w:r>
              <w:rPr>
                <w:rFonts w:ascii="Times New Roman" w:hAnsi="Times New Roman"/>
                <w:bCs/>
                <w:color w:val="191919"/>
              </w:rPr>
              <w:t>Форма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  <w:color w:val="191919"/>
              </w:rPr>
              <w:t>Вид деятельности</w:t>
            </w:r>
          </w:p>
        </w:tc>
      </w:tr>
      <w:tr w:rsidR="0035694B" w:rsidTr="007E6FC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191919"/>
              </w:rPr>
              <w:t xml:space="preserve">                 </w:t>
            </w:r>
            <w:r>
              <w:rPr>
                <w:rFonts w:ascii="Times New Roman" w:hAnsi="Times New Roman"/>
                <w:b/>
                <w:bCs/>
                <w:i/>
                <w:color w:val="191919"/>
                <w:sz w:val="28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35694B" w:rsidTr="007E6FC9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pStyle w:val="11"/>
              <w:spacing w:after="0" w:line="10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bCs/>
                <w:color w:val="191919"/>
              </w:rPr>
              <w:t>1.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>Буквы и звуки.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18ч.</w:t>
            </w: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)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</w:rPr>
              <w:t>Звуки и буквы.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Звуки речи, их отличие от других звуков, которые мы слышим.</w:t>
            </w:r>
          </w:p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  <w:color w:val="191919"/>
              </w:rPr>
              <w:t>Для чего служит человеческая речь? Как устроен речевой аппарат. Звуки и слова. Связаны ли между собой звуки и смысл? Такие разные гласные и согласные. Особенности артикуляции гласных и согласных звуков. Правильное ударение и произношение слов.</w:t>
            </w:r>
          </w:p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Кружок,</w:t>
            </w:r>
          </w:p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соревнование,</w:t>
            </w:r>
          </w:p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наблюдение,</w:t>
            </w:r>
          </w:p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</w:rPr>
              <w:t>игра.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Pr="00B10251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Разгадывание анаграмм, шарад, кроссвордов; игры: «Наборщик», «Превращение слов», «Волшебный квадрат», «Слоговой аукцион». Мини-исследование «Сколько может быть в слове согласных букв   подряд?».</w:t>
            </w:r>
          </w:p>
        </w:tc>
      </w:tr>
      <w:tr w:rsidR="0035694B" w:rsidTr="007E6FC9">
        <w:trPr>
          <w:trHeight w:val="18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Гласные звуки и буквы. Слог.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32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Загадочные слоги.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24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Согласные звуки и буквы.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19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Твердые и мягкие согласные звуки.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31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С кем поведешься от того и наберешься.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217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Гласные Е, Ё, И, Ю</w:t>
            </w:r>
            <w:proofErr w:type="gramStart"/>
            <w:r>
              <w:rPr>
                <w:rFonts w:ascii="Times New Roman" w:hAnsi="Times New Roman"/>
              </w:rPr>
              <w:t>,Я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23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Твой друг – мягкий знак.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217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Что умеет мягкий знак?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201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Зву</w:t>
            </w:r>
            <w:proofErr w:type="gramStart"/>
            <w:r>
              <w:rPr>
                <w:rFonts w:ascii="Times New Roman" w:hAnsi="Times New Roman"/>
              </w:rPr>
              <w:t>к[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>] и буква Й.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117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Звонкие и глухие согласные.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119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Шипящие согласные Ж</w:t>
            </w:r>
            <w:proofErr w:type="gramStart"/>
            <w:r>
              <w:rPr>
                <w:rFonts w:ascii="Times New Roman" w:hAnsi="Times New Roman"/>
              </w:rPr>
              <w:t>,Ш</w:t>
            </w:r>
            <w:proofErr w:type="gramEnd"/>
            <w:r>
              <w:rPr>
                <w:rFonts w:ascii="Times New Roman" w:hAnsi="Times New Roman"/>
              </w:rPr>
              <w:t>,Ч,Щ.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2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91919"/>
              </w:rPr>
              <w:t>2</w:t>
            </w:r>
            <w:r>
              <w:rPr>
                <w:rFonts w:ascii="Times New Roman" w:hAnsi="Times New Roman"/>
                <w:b/>
                <w:bCs/>
                <w:color w:val="191919"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191919"/>
                <w:szCs w:val="24"/>
              </w:rPr>
              <w:t xml:space="preserve"> Сочетания </w:t>
            </w:r>
            <w:proofErr w:type="spellStart"/>
            <w:r>
              <w:rPr>
                <w:rFonts w:ascii="Times New Roman" w:hAnsi="Times New Roman"/>
                <w:b/>
                <w:bCs/>
                <w:color w:val="191919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b/>
                <w:bCs/>
                <w:color w:val="191919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191919"/>
                <w:szCs w:val="24"/>
              </w:rPr>
              <w:t>ча-ща</w:t>
            </w:r>
            <w:proofErr w:type="spellEnd"/>
            <w:r>
              <w:rPr>
                <w:rFonts w:ascii="Times New Roman" w:hAnsi="Times New Roman"/>
                <w:b/>
                <w:bCs/>
                <w:color w:val="191919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191919"/>
                <w:szCs w:val="24"/>
              </w:rPr>
              <w:t>чу-щу</w:t>
            </w:r>
            <w:proofErr w:type="gramStart"/>
            <w:r>
              <w:rPr>
                <w:rFonts w:ascii="Times New Roman" w:hAnsi="Times New Roman"/>
                <w:b/>
                <w:bCs/>
                <w:color w:val="191919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b/>
                <w:bCs/>
                <w:color w:val="191919"/>
                <w:szCs w:val="24"/>
              </w:rPr>
              <w:t>к-чн</w:t>
            </w:r>
            <w:proofErr w:type="spellEnd"/>
            <w:r>
              <w:rPr>
                <w:rFonts w:ascii="Times New Roman" w:hAnsi="Times New Roman"/>
                <w:b/>
                <w:bCs/>
                <w:color w:val="191919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191919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color w:val="191919"/>
                <w:szCs w:val="24"/>
              </w:rPr>
              <w:t>4ч.)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жи-ши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ошки-мышки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 Ж и Ш.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color w:val="191919"/>
                <w:shd w:val="clear" w:color="auto" w:fill="FFFF00"/>
              </w:rPr>
            </w:pPr>
            <w:r w:rsidRPr="0070201E">
              <w:rPr>
                <w:rFonts w:ascii="Times New Roman" w:hAnsi="Times New Roman"/>
              </w:rPr>
              <w:t>Фонетические и графические правила и закономерности.</w:t>
            </w:r>
            <w:r>
              <w:rPr>
                <w:rFonts w:ascii="Times New Roman" w:hAnsi="Times New Roman"/>
              </w:rPr>
              <w:t xml:space="preserve"> </w:t>
            </w:r>
            <w:r w:rsidRPr="0070201E">
              <w:rPr>
                <w:rFonts w:ascii="Times New Roman" w:hAnsi="Times New Roman"/>
              </w:rPr>
              <w:t>Слово, его значение и лексические нормы.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Кружок,</w:t>
            </w:r>
          </w:p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</w:rPr>
              <w:t>конкурс.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Чтение слов и отрывков текстов.</w:t>
            </w:r>
          </w:p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35694B" w:rsidTr="007E6FC9">
        <w:trPr>
          <w:trHeight w:val="21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25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чу-щу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49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Pr="00B10251" w:rsidRDefault="0035694B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чк-чн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Добрый булочник.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28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Кто? и Что?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(2 ч)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Слова, обозначающие предмет.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Слово, его значение и лексические нормы.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</w:rPr>
              <w:t>Кружок,  игра.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Pr="00B10251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Игры: «Что раньше, что потом», «Найди пару», «Четвёртый лишний», «Весёлые превращения».</w:t>
            </w:r>
          </w:p>
        </w:tc>
      </w:tr>
      <w:tr w:rsidR="0035694B" w:rsidTr="007E6FC9">
        <w:trPr>
          <w:trHeight w:val="28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  <w:szCs w:val="28"/>
              </w:rPr>
              <w:t>Большая буква на глобусе.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szCs w:val="24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24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191919"/>
              </w:rPr>
              <w:t>4</w:t>
            </w:r>
            <w:r>
              <w:rPr>
                <w:rFonts w:ascii="Times New Roman" w:hAnsi="Times New Roman"/>
                <w:b/>
                <w:bCs/>
                <w:color w:val="191919"/>
                <w:sz w:val="20"/>
              </w:rPr>
              <w:t>.</w:t>
            </w:r>
            <w:r>
              <w:rPr>
                <w:rFonts w:ascii="Times New Roman" w:hAnsi="Times New Roman"/>
                <w:b/>
                <w:szCs w:val="28"/>
              </w:rPr>
              <w:t>Действия предметов.</w:t>
            </w:r>
          </w:p>
          <w:p w:rsidR="0035694B" w:rsidRDefault="0035694B" w:rsidP="007E6FC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                                  (2ч)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Слова, обозначающие действия  предмета.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Глагол в языке и речи. Видовые пары глаголов, их значение.</w:t>
            </w:r>
          </w:p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Кружок,  конкурс.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Pr="00B10251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стихов, загадок, скороговорок. Игры «Рассказываем только с помощью глаголов»</w:t>
            </w:r>
          </w:p>
        </w:tc>
      </w:tr>
      <w:tr w:rsidR="0035694B" w:rsidTr="007E6FC9">
        <w:trPr>
          <w:trHeight w:val="28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  <w:r>
              <w:rPr>
                <w:rFonts w:ascii="Times New Roman" w:hAnsi="Times New Roman"/>
                <w:szCs w:val="28"/>
              </w:rPr>
              <w:t>Что делает Емеля?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szCs w:val="24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  <w:shd w:val="clear" w:color="auto" w:fill="FFFF00"/>
              </w:rPr>
            </w:pPr>
          </w:p>
        </w:tc>
      </w:tr>
      <w:tr w:rsidR="0035694B" w:rsidTr="007E6FC9">
        <w:trPr>
          <w:trHeight w:val="5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191919"/>
              </w:rPr>
              <w:t>5.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>Признаки  предметов.</w:t>
            </w:r>
          </w:p>
          <w:p w:rsidR="0035694B" w:rsidRDefault="0035694B" w:rsidP="007E6FC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                      (2ч)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szCs w:val="28"/>
              </w:rPr>
              <w:t>Слова, обозначающие признаки  предмета.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ind w:left="-108"/>
              <w:jc w:val="both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Значение имён прилагательных. Описание свойств и каче</w:t>
            </w:r>
            <w:proofErr w:type="gramStart"/>
            <w:r>
              <w:rPr>
                <w:rFonts w:ascii="Times New Roman" w:hAnsi="Times New Roman"/>
                <w:color w:val="191919"/>
              </w:rPr>
              <w:t>ств  пр</w:t>
            </w:r>
            <w:proofErr w:type="gramEnd"/>
            <w:r>
              <w:rPr>
                <w:rFonts w:ascii="Times New Roman" w:hAnsi="Times New Roman"/>
                <w:color w:val="191919"/>
              </w:rPr>
              <w:t>едметов с помощью прилагательных. Как в старину использовали прилагательные в обращениях. Сравнение качеств, свой</w:t>
            </w:r>
            <w:proofErr w:type="gramStart"/>
            <w:r>
              <w:rPr>
                <w:rFonts w:ascii="Times New Roman" w:hAnsi="Times New Roman"/>
                <w:color w:val="191919"/>
              </w:rPr>
              <w:t>ств  пр</w:t>
            </w:r>
            <w:proofErr w:type="gramEnd"/>
            <w:r>
              <w:rPr>
                <w:rFonts w:ascii="Times New Roman" w:hAnsi="Times New Roman"/>
                <w:color w:val="191919"/>
              </w:rPr>
              <w:t xml:space="preserve">едметов с помощью степеней сравнения. Особенности использования в речи степеней сравнения качественных прилагательных. </w:t>
            </w:r>
          </w:p>
          <w:p w:rsidR="0035694B" w:rsidRDefault="0035694B" w:rsidP="007E6FC9">
            <w:pPr>
              <w:spacing w:after="0" w:line="100" w:lineRule="atLeast"/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Кружок,</w:t>
            </w:r>
          </w:p>
          <w:p w:rsidR="0035694B" w:rsidRDefault="0035694B" w:rsidP="007E6FC9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соревнование,</w:t>
            </w:r>
          </w:p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</w:rPr>
              <w:t>игра.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Проект «Значения цветовых прилагательных»</w:t>
            </w:r>
            <w:proofErr w:type="gramStart"/>
            <w:r>
              <w:rPr>
                <w:rFonts w:ascii="Times New Roman" w:hAnsi="Times New Roman"/>
                <w:color w:val="191919"/>
              </w:rPr>
              <w:t>.И</w:t>
            </w:r>
            <w:proofErr w:type="gramEnd"/>
            <w:r>
              <w:rPr>
                <w:rFonts w:ascii="Times New Roman" w:hAnsi="Times New Roman"/>
                <w:color w:val="191919"/>
              </w:rPr>
              <w:t>гры: «Сделай комплимент», «Строим дом».</w:t>
            </w:r>
          </w:p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 xml:space="preserve"> Викторина «Самый-самый».</w:t>
            </w:r>
          </w:p>
          <w:p w:rsidR="0035694B" w:rsidRDefault="0035694B" w:rsidP="007E6FC9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191919"/>
              </w:rPr>
              <w:t>Игра-соревнование «Подбери словечко».</w:t>
            </w:r>
          </w:p>
        </w:tc>
      </w:tr>
      <w:tr w:rsidR="0035694B" w:rsidTr="007E6FC9">
        <w:trPr>
          <w:trHeight w:val="351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b/>
                <w:bCs/>
                <w:color w:val="191919"/>
                <w:shd w:val="clear" w:color="auto" w:fill="FFFF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szCs w:val="28"/>
              </w:rPr>
              <w:t>Волшебная кисточка.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PetersburgC" w:hAnsi="PetersburgC" w:cs="PetersburgC"/>
                <w:color w:val="191919"/>
              </w:rPr>
            </w:pPr>
          </w:p>
        </w:tc>
      </w:tr>
      <w:tr w:rsidR="0035694B" w:rsidTr="007E6FC9">
        <w:trPr>
          <w:trHeight w:val="38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lastRenderedPageBreak/>
              <w:t xml:space="preserve">6. </w:t>
            </w:r>
            <w:r>
              <w:rPr>
                <w:rFonts w:ascii="Times New Roman" w:hAnsi="Times New Roman"/>
                <w:b/>
                <w:szCs w:val="28"/>
              </w:rPr>
              <w:t>Сколько слов в предложении?</w:t>
            </w:r>
            <w:r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   (3ч)           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szCs w:val="28"/>
              </w:rPr>
              <w:t>Предложение.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Порядок слов в предложении: зависимость смысла предложения от порядка слов. Устранение ошибок, двусмысленностей, которые возникают из-за нарушения порядка слов.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Кружок,</w:t>
            </w:r>
          </w:p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соревнование,</w:t>
            </w:r>
          </w:p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ind w:left="-108"/>
              <w:jc w:val="both"/>
              <w:rPr>
                <w:rFonts w:ascii="PetersburgC" w:hAnsi="PetersburgC" w:cs="PetersburgC"/>
                <w:color w:val="191919"/>
              </w:rPr>
            </w:pPr>
            <w:r>
              <w:rPr>
                <w:rFonts w:ascii="Times New Roman" w:hAnsi="Times New Roman"/>
              </w:rPr>
              <w:t xml:space="preserve">Лингвистические эксперименты: «Сколько ответов можно дать на предложенный вопрос?», «Как можно перестроить предложение, чтобы выразить все возможные для него смысловые оттенки». Инсценировка диалогов с соблюдением правильной интонации и логического ударения. </w:t>
            </w:r>
          </w:p>
          <w:p w:rsidR="0035694B" w:rsidRDefault="0035694B" w:rsidP="007E6FC9">
            <w:pPr>
              <w:spacing w:after="0" w:line="100" w:lineRule="atLeast"/>
              <w:jc w:val="both"/>
              <w:rPr>
                <w:rFonts w:ascii="PetersburgC" w:hAnsi="PetersburgC" w:cs="PetersburgC"/>
                <w:color w:val="191919"/>
              </w:rPr>
            </w:pPr>
          </w:p>
        </w:tc>
      </w:tr>
      <w:tr w:rsidR="0035694B" w:rsidTr="007E6FC9">
        <w:trPr>
          <w:trHeight w:val="38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szCs w:val="28"/>
              </w:rPr>
              <w:t>Странная семейка.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PetersburgC" w:hAnsi="PetersburgC" w:cs="PetersburgC"/>
                <w:color w:val="191919"/>
              </w:rPr>
            </w:pPr>
          </w:p>
        </w:tc>
      </w:tr>
      <w:tr w:rsidR="0035694B" w:rsidTr="007E6FC9">
        <w:trPr>
          <w:trHeight w:val="38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szCs w:val="28"/>
              </w:rPr>
              <w:t>Большая буква в начале предложения.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PetersburgC" w:hAnsi="PetersburgC" w:cs="PetersburgC"/>
                <w:color w:val="191919"/>
              </w:rPr>
            </w:pPr>
          </w:p>
        </w:tc>
      </w:tr>
      <w:tr w:rsidR="0035694B" w:rsidTr="007E6FC9">
        <w:trPr>
          <w:trHeight w:val="3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7.Любимые игры со словами.   </w:t>
            </w:r>
            <w:r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(2ч)           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Любимые игры со словами.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связаны слова в словосочетании.</w:t>
            </w:r>
          </w:p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color w:val="191919"/>
                <w:sz w:val="20"/>
              </w:rPr>
            </w:pPr>
            <w:r>
              <w:rPr>
                <w:rFonts w:ascii="Times New Roman" w:hAnsi="Times New Roman"/>
              </w:rPr>
              <w:t>Словосочетания с типом связи согласование. Особенности согласования существительных и прилагательных, существительных и числительных. Сочетаемость слов.</w:t>
            </w:r>
          </w:p>
          <w:p w:rsidR="0035694B" w:rsidRDefault="0035694B" w:rsidP="007E6FC9">
            <w:pPr>
              <w:spacing w:after="0" w:line="100" w:lineRule="atLeast"/>
              <w:jc w:val="both"/>
              <w:rPr>
                <w:rFonts w:ascii="Times New Roman" w:hAnsi="Times New Roman"/>
                <w:color w:val="191919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Кружок, игра, конкурс.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4B" w:rsidRPr="00AF11AA" w:rsidRDefault="0035694B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словосочетаний по моделям (игра «Целое и части»). Творческая работа «Путешествие туда и обратно». Итоговый конкурс «Любимые игры со словами».</w:t>
            </w:r>
          </w:p>
        </w:tc>
      </w:tr>
    </w:tbl>
    <w:p w:rsidR="0035694B" w:rsidRPr="00B10251" w:rsidRDefault="0035694B" w:rsidP="0035694B">
      <w:pPr>
        <w:jc w:val="center"/>
        <w:rPr>
          <w:rFonts w:ascii="Times New Roman" w:hAnsi="Times New Roman"/>
          <w:b/>
        </w:rPr>
      </w:pPr>
    </w:p>
    <w:p w:rsidR="0035694B" w:rsidRDefault="0035694B" w:rsidP="0035694B">
      <w:pPr>
        <w:sectPr w:rsidR="0035694B" w:rsidSect="0035694B">
          <w:pgSz w:w="16838" w:h="11906" w:orient="landscape"/>
          <w:pgMar w:top="720" w:right="720" w:bottom="720" w:left="720" w:header="720" w:footer="720" w:gutter="0"/>
          <w:cols w:space="720"/>
          <w:docGrid w:linePitch="600" w:charSpace="36864"/>
        </w:sectPr>
      </w:pP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</w:rPr>
      </w:pPr>
      <w:r w:rsidRPr="00972F44">
        <w:rPr>
          <w:rFonts w:ascii="Times New Roman" w:eastAsiaTheme="minorHAnsi" w:hAnsi="Times New Roman"/>
          <w:b/>
          <w:bCs/>
          <w:sz w:val="24"/>
        </w:rPr>
        <w:lastRenderedPageBreak/>
        <w:t>Содержание программы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</w:rPr>
      </w:pPr>
      <w:r w:rsidRPr="00972F44">
        <w:rPr>
          <w:rFonts w:ascii="Times New Roman" w:eastAsiaTheme="minorHAnsi" w:hAnsi="Times New Roman"/>
          <w:b/>
          <w:bCs/>
          <w:sz w:val="24"/>
        </w:rPr>
        <w:t>1 класс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</w:rPr>
      </w:pPr>
      <w:r w:rsidRPr="00972F44">
        <w:rPr>
          <w:rFonts w:ascii="Times New Roman" w:eastAsiaTheme="minorHAnsi" w:hAnsi="Times New Roman"/>
          <w:b/>
          <w:bCs/>
          <w:sz w:val="24"/>
        </w:rPr>
        <w:t>Разгадываем загадки</w:t>
      </w:r>
    </w:p>
    <w:p w:rsidR="00B9372A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Значение русского языка как межнационального языка нашей страны. Рассказ</w:t>
      </w:r>
      <w:r w:rsidR="00B9372A">
        <w:rPr>
          <w:rFonts w:ascii="Times New Roman" w:eastAsiaTheme="minorHAnsi" w:hAnsi="Times New Roman"/>
          <w:sz w:val="24"/>
        </w:rPr>
        <w:t>-</w:t>
      </w:r>
      <w:r w:rsidRPr="00972F44">
        <w:rPr>
          <w:rFonts w:ascii="Times New Roman" w:eastAsiaTheme="minorHAnsi" w:hAnsi="Times New Roman"/>
          <w:sz w:val="24"/>
        </w:rPr>
        <w:t>беседа на тему</w:t>
      </w:r>
      <w:r w:rsidR="00B9372A">
        <w:rPr>
          <w:rFonts w:ascii="Times New Roman" w:eastAsiaTheme="minorHAnsi" w:hAnsi="Times New Roman"/>
          <w:sz w:val="24"/>
        </w:rPr>
        <w:t xml:space="preserve"> 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 xml:space="preserve"> «Что это значит - хорошо знать русский язык?»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Рассказ – беседа о Родине, мире, труде, маме.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Беседа о «волшебных» словах, о формах приветствия, прощания,</w:t>
      </w:r>
      <w:r w:rsidR="00B9372A">
        <w:rPr>
          <w:rFonts w:ascii="Times New Roman" w:eastAsiaTheme="minorHAnsi" w:hAnsi="Times New Roman"/>
          <w:sz w:val="24"/>
        </w:rPr>
        <w:t xml:space="preserve"> </w:t>
      </w:r>
      <w:r w:rsidRPr="00972F44">
        <w:rPr>
          <w:rFonts w:ascii="Times New Roman" w:eastAsiaTheme="minorHAnsi" w:hAnsi="Times New Roman"/>
          <w:sz w:val="24"/>
        </w:rPr>
        <w:t>поздравления. Ролевые игры.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Рассказ- беседа о словарном богатстве русского языка. Игра- соревнование.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Звуковая культура речи. Рассказ- беседа о звуках - строительном материале</w:t>
      </w:r>
      <w:r w:rsidR="00B9372A">
        <w:rPr>
          <w:rFonts w:ascii="Times New Roman" w:eastAsiaTheme="minorHAnsi" w:hAnsi="Times New Roman"/>
          <w:sz w:val="24"/>
        </w:rPr>
        <w:t xml:space="preserve"> </w:t>
      </w:r>
      <w:r w:rsidRPr="00972F44">
        <w:rPr>
          <w:rFonts w:ascii="Times New Roman" w:eastAsiaTheme="minorHAnsi" w:hAnsi="Times New Roman"/>
          <w:sz w:val="24"/>
        </w:rPr>
        <w:t>языка. Чтение стихов, загадок, скороговорок.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Игры на превращения слов. Чтения стихов. Подбор созвучных слов. Рифма.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Составление тематических групп. Определение темы группы слов.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Различение слова и не слова. Определение лексического значения слова.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Знакомство с толковым словарем.</w:t>
      </w:r>
    </w:p>
    <w:p w:rsidR="00B9372A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Многозначность слов. Представление о многозначных словах, их</w:t>
      </w:r>
      <w:r w:rsidR="00B9372A">
        <w:rPr>
          <w:rFonts w:ascii="Times New Roman" w:eastAsiaTheme="minorHAnsi" w:hAnsi="Times New Roman"/>
          <w:sz w:val="24"/>
        </w:rPr>
        <w:t xml:space="preserve"> </w:t>
      </w:r>
      <w:r w:rsidRPr="00972F44">
        <w:rPr>
          <w:rFonts w:ascii="Times New Roman" w:eastAsiaTheme="minorHAnsi" w:hAnsi="Times New Roman"/>
          <w:sz w:val="24"/>
        </w:rPr>
        <w:t xml:space="preserve">изобразительной роли. 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Выделение многозначных слов в тексте, определение их</w:t>
      </w:r>
      <w:r w:rsidR="00B9372A">
        <w:rPr>
          <w:rFonts w:ascii="Times New Roman" w:eastAsiaTheme="minorHAnsi" w:hAnsi="Times New Roman"/>
          <w:sz w:val="24"/>
        </w:rPr>
        <w:t xml:space="preserve"> </w:t>
      </w:r>
      <w:r w:rsidRPr="00972F44">
        <w:rPr>
          <w:rFonts w:ascii="Times New Roman" w:eastAsiaTheme="minorHAnsi" w:hAnsi="Times New Roman"/>
          <w:sz w:val="24"/>
        </w:rPr>
        <w:t>значения. Установление общности значений многозначного слова.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Конструирование образных выражений.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Омонимы – отличие от многозначных слов</w:t>
      </w:r>
      <w:r w:rsidRPr="00972F44">
        <w:rPr>
          <w:rFonts w:ascii="Times New Roman" w:eastAsiaTheme="minorHAnsi" w:hAnsi="Times New Roman"/>
          <w:b/>
          <w:bCs/>
          <w:sz w:val="24"/>
        </w:rPr>
        <w:t xml:space="preserve">. </w:t>
      </w:r>
      <w:r w:rsidRPr="00972F44">
        <w:rPr>
          <w:rFonts w:ascii="Times New Roman" w:eastAsiaTheme="minorHAnsi" w:hAnsi="Times New Roman"/>
          <w:sz w:val="24"/>
        </w:rPr>
        <w:t xml:space="preserve">Выделение омонимов в </w:t>
      </w:r>
      <w:proofErr w:type="spellStart"/>
      <w:r w:rsidRPr="00972F44">
        <w:rPr>
          <w:rFonts w:ascii="Times New Roman" w:eastAsiaTheme="minorHAnsi" w:hAnsi="Times New Roman"/>
          <w:sz w:val="24"/>
        </w:rPr>
        <w:t>тексте</w:t>
      </w:r>
      <w:proofErr w:type="gramStart"/>
      <w:r w:rsidRPr="00972F44">
        <w:rPr>
          <w:rFonts w:ascii="Times New Roman" w:eastAsiaTheme="minorHAnsi" w:hAnsi="Times New Roman"/>
          <w:sz w:val="24"/>
        </w:rPr>
        <w:t>,о</w:t>
      </w:r>
      <w:proofErr w:type="gramEnd"/>
      <w:r w:rsidRPr="00972F44">
        <w:rPr>
          <w:rFonts w:ascii="Times New Roman" w:eastAsiaTheme="minorHAnsi" w:hAnsi="Times New Roman"/>
          <w:sz w:val="24"/>
        </w:rPr>
        <w:t>пределение</w:t>
      </w:r>
      <w:proofErr w:type="spellEnd"/>
      <w:r w:rsidRPr="00972F44">
        <w:rPr>
          <w:rFonts w:ascii="Times New Roman" w:eastAsiaTheme="minorHAnsi" w:hAnsi="Times New Roman"/>
          <w:sz w:val="24"/>
        </w:rPr>
        <w:t xml:space="preserve"> их значения .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Представление о словах синонимах</w:t>
      </w:r>
      <w:r w:rsidRPr="00972F44">
        <w:rPr>
          <w:rFonts w:ascii="Times New Roman" w:eastAsiaTheme="minorHAnsi" w:hAnsi="Times New Roman"/>
          <w:b/>
          <w:bCs/>
          <w:sz w:val="24"/>
        </w:rPr>
        <w:t xml:space="preserve">. </w:t>
      </w:r>
      <w:r w:rsidRPr="00972F44">
        <w:rPr>
          <w:rFonts w:ascii="Times New Roman" w:eastAsiaTheme="minorHAnsi" w:hAnsi="Times New Roman"/>
          <w:sz w:val="24"/>
        </w:rPr>
        <w:t>Выделение синонимов в тексте,</w:t>
      </w:r>
      <w:r w:rsidR="00B9372A">
        <w:rPr>
          <w:rFonts w:ascii="Times New Roman" w:eastAsiaTheme="minorHAnsi" w:hAnsi="Times New Roman"/>
          <w:sz w:val="24"/>
        </w:rPr>
        <w:t xml:space="preserve"> </w:t>
      </w:r>
      <w:r w:rsidRPr="00972F44">
        <w:rPr>
          <w:rFonts w:ascii="Times New Roman" w:eastAsiaTheme="minorHAnsi" w:hAnsi="Times New Roman"/>
          <w:sz w:val="24"/>
        </w:rPr>
        <w:t>определение их значения. Использование синонимов для редактирования текстов.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Знакомство со словарем синонимов.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Представление о словах антонимах</w:t>
      </w:r>
      <w:r w:rsidRPr="00972F44">
        <w:rPr>
          <w:rFonts w:ascii="Times New Roman" w:eastAsiaTheme="minorHAnsi" w:hAnsi="Times New Roman"/>
          <w:b/>
          <w:bCs/>
          <w:sz w:val="24"/>
        </w:rPr>
        <w:t xml:space="preserve">. </w:t>
      </w:r>
      <w:r w:rsidRPr="00972F44">
        <w:rPr>
          <w:rFonts w:ascii="Times New Roman" w:eastAsiaTheme="minorHAnsi" w:hAnsi="Times New Roman"/>
          <w:sz w:val="24"/>
        </w:rPr>
        <w:t>Выделение антонимов в тексте,</w:t>
      </w:r>
      <w:r w:rsidR="00B9372A">
        <w:rPr>
          <w:rFonts w:ascii="Times New Roman" w:eastAsiaTheme="minorHAnsi" w:hAnsi="Times New Roman"/>
          <w:sz w:val="24"/>
        </w:rPr>
        <w:t xml:space="preserve"> </w:t>
      </w:r>
      <w:r w:rsidRPr="00972F44">
        <w:rPr>
          <w:rFonts w:ascii="Times New Roman" w:eastAsiaTheme="minorHAnsi" w:hAnsi="Times New Roman"/>
          <w:sz w:val="24"/>
        </w:rPr>
        <w:t>определение их значения. Использование антонимов в тексте. Знакомство со</w:t>
      </w:r>
      <w:r w:rsidR="00B9372A">
        <w:rPr>
          <w:rFonts w:ascii="Times New Roman" w:eastAsiaTheme="minorHAnsi" w:hAnsi="Times New Roman"/>
          <w:sz w:val="24"/>
        </w:rPr>
        <w:t xml:space="preserve"> </w:t>
      </w:r>
      <w:r w:rsidRPr="00972F44">
        <w:rPr>
          <w:rFonts w:ascii="Times New Roman" w:eastAsiaTheme="minorHAnsi" w:hAnsi="Times New Roman"/>
          <w:sz w:val="24"/>
        </w:rPr>
        <w:t>словарем антонимов.</w:t>
      </w:r>
    </w:p>
    <w:p w:rsidR="0035694B" w:rsidRPr="00972F44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Этимология слов. Знакомство с происхождением некоторых названий</w:t>
      </w:r>
      <w:r w:rsidR="00B9372A">
        <w:rPr>
          <w:rFonts w:ascii="Times New Roman" w:eastAsiaTheme="minorHAnsi" w:hAnsi="Times New Roman"/>
          <w:sz w:val="24"/>
        </w:rPr>
        <w:t xml:space="preserve"> </w:t>
      </w:r>
      <w:r w:rsidRPr="00972F44">
        <w:rPr>
          <w:rFonts w:ascii="Times New Roman" w:eastAsiaTheme="minorHAnsi" w:hAnsi="Times New Roman"/>
          <w:sz w:val="24"/>
        </w:rPr>
        <w:t>животных и растений. Знакомство с этимологическим словарем.</w:t>
      </w:r>
    </w:p>
    <w:p w:rsidR="0035694B" w:rsidRDefault="0035694B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972F44">
        <w:rPr>
          <w:rFonts w:ascii="Times New Roman" w:eastAsiaTheme="minorHAnsi" w:hAnsi="Times New Roman"/>
          <w:sz w:val="24"/>
        </w:rPr>
        <w:t>Обобщение знаний по курсу. Проектная работа «Занимательный язык».</w:t>
      </w: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571312">
      <w:pPr>
        <w:spacing w:after="0" w:line="100" w:lineRule="atLeast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 раздел             Тематическое  планирование.</w:t>
      </w:r>
    </w:p>
    <w:p w:rsidR="00571312" w:rsidRDefault="00571312" w:rsidP="00571312">
      <w:pPr>
        <w:spacing w:after="0" w:line="100" w:lineRule="atLeast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571312" w:rsidRDefault="00571312" w:rsidP="00571312">
      <w:pPr>
        <w:spacing w:after="0" w:line="100" w:lineRule="atLeast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7" w:type="dxa"/>
        <w:tblInd w:w="-141" w:type="dxa"/>
        <w:tblLayout w:type="fixed"/>
        <w:tblLook w:val="0000"/>
      </w:tblPr>
      <w:tblGrid>
        <w:gridCol w:w="816"/>
        <w:gridCol w:w="8932"/>
        <w:gridCol w:w="1269"/>
      </w:tblGrid>
      <w:tr w:rsidR="00571312" w:rsidTr="007E6FC9">
        <w:trPr>
          <w:trHeight w:val="5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Тема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часов</w:t>
            </w:r>
          </w:p>
        </w:tc>
      </w:tr>
      <w:tr w:rsidR="00571312" w:rsidTr="007E6FC9">
        <w:trPr>
          <w:trHeight w:val="3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Буквы и звуки. 18ч.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Звуки и буквы.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571312" w:rsidTr="007E6FC9">
        <w:trPr>
          <w:trHeight w:val="3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Гласные звуки и буквы. Слог.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Загадочные слоги.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Согласные звуки и буквы.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Твердые и мягкие согласные звуки.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кем поведешься от того и наберешься.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Гласные Е, Ё, И,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, Я.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Твой друг – мягкий знак.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Что умеет мягкий знак?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Зву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к[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] и буква Й.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Звонкие и глухие согласные.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Шипящие согласные Ж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,Ш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,Ч,Щ.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Pr="00F13F58" w:rsidRDefault="00571312" w:rsidP="007E6FC9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Сочетания </w:t>
            </w:r>
            <w:proofErr w:type="spellStart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жи-ши</w:t>
            </w:r>
            <w:proofErr w:type="spellEnd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ча-ща</w:t>
            </w:r>
            <w:proofErr w:type="spellEnd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чу-щу</w:t>
            </w:r>
            <w:proofErr w:type="gramStart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,ч</w:t>
            </w:r>
            <w:proofErr w:type="gramEnd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к-чн</w:t>
            </w:r>
            <w:proofErr w:type="spellEnd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. 4ч.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жи-ши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ошки-мышки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 Ж и Ш.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чу-щу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чк-чн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Добрый булочник.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Кто? И Что?</w:t>
            </w: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 2ч.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Слова, обозначающие предмет.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Большая буква на глобусе.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Действия предметов.</w:t>
            </w: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 2ч.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Слова, обозначающие действия  предмета.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Что делает Емеля?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Признаки предметов.</w:t>
            </w: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 2ч.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Слова, обозначающие признаки  предмета.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Волшебная кисточка.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Сколько слов в предложении?</w:t>
            </w: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 3ч.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Предложение.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Странная семейка.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Большая буква в начале предложения.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1312" w:rsidTr="007E6FC9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Любимые игры со словами.</w:t>
            </w: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 2ч.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71312" w:rsidTr="007E6FC9">
        <w:trPr>
          <w:trHeight w:val="3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Любимые игры со словами.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</w:p>
    <w:p w:rsidR="00571312" w:rsidRPr="00972F44" w:rsidRDefault="00571312" w:rsidP="00B937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  <w:sectPr w:rsidR="00571312" w:rsidRPr="00972F44" w:rsidSect="00972F4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71312" w:rsidRDefault="00571312" w:rsidP="00571312">
      <w:pPr>
        <w:pageBreakBefore/>
        <w:spacing w:after="0" w:line="100" w:lineRule="atLeast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lastRenderedPageBreak/>
        <w:t>Приложение 1.</w:t>
      </w:r>
    </w:p>
    <w:p w:rsidR="00571312" w:rsidRDefault="00571312" w:rsidP="00571312">
      <w:pPr>
        <w:spacing w:after="0" w:line="100" w:lineRule="atLeast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571312" w:rsidRDefault="00571312" w:rsidP="00571312">
      <w:pPr>
        <w:spacing w:after="0" w:line="100" w:lineRule="atLeast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t>Календарно-тематическое планирование.             1 класс</w:t>
      </w:r>
    </w:p>
    <w:p w:rsidR="00571312" w:rsidRDefault="00571312" w:rsidP="00571312">
      <w:pPr>
        <w:spacing w:after="0" w:line="100" w:lineRule="atLeast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tbl>
      <w:tblPr>
        <w:tblW w:w="10721" w:type="dxa"/>
        <w:tblLayout w:type="fixed"/>
        <w:tblLook w:val="0000"/>
      </w:tblPr>
      <w:tblGrid>
        <w:gridCol w:w="674"/>
        <w:gridCol w:w="6085"/>
        <w:gridCol w:w="1306"/>
        <w:gridCol w:w="1273"/>
        <w:gridCol w:w="1383"/>
      </w:tblGrid>
      <w:tr w:rsidR="00571312" w:rsidTr="007E6FC9">
        <w:trPr>
          <w:trHeight w:val="44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Тема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Дата проведения</w:t>
            </w:r>
          </w:p>
        </w:tc>
      </w:tr>
      <w:tr w:rsidR="00571312" w:rsidTr="007E6FC9">
        <w:trPr>
          <w:trHeight w:val="37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6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571312" w:rsidTr="007E6FC9">
        <w:trPr>
          <w:trHeight w:val="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Буквы и звуки. 18ч.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8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8"/>
                <w:lang w:eastAsia="en-US" w:bidi="en-US"/>
              </w:rPr>
            </w:pPr>
          </w:p>
        </w:tc>
      </w:tr>
      <w:tr w:rsidR="00571312" w:rsidTr="007E6FC9">
        <w:trPr>
          <w:trHeight w:val="2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Звуки и буквы.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Гласные звуки и буквы. Слог.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3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Загадочные слоги.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Согласные звуки и буквы.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3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Твердые и мягкие согласные звуки.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кем поведешься от того и наберешься.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Гласные Е, Ё, И,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, Я.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Твой друг – мягкий знак.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Что умеет мягкий знак?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Зву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к[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] и буква Й.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Звонкие и глухие согласные.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8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8"/>
                <w:lang w:eastAsia="en-US" w:bidi="en-US"/>
              </w:rPr>
            </w:pPr>
          </w:p>
        </w:tc>
      </w:tr>
      <w:tr w:rsidR="00571312" w:rsidTr="007E6FC9">
        <w:trPr>
          <w:trHeight w:val="3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Шипящие согласные Ж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,Ш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,Ч,Щ.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Pr="00F13F58" w:rsidRDefault="00571312" w:rsidP="007E6FC9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Сочетания </w:t>
            </w:r>
            <w:proofErr w:type="spellStart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жи-ши</w:t>
            </w:r>
            <w:proofErr w:type="spellEnd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ча-ща</w:t>
            </w:r>
            <w:proofErr w:type="spellEnd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чу-щу</w:t>
            </w:r>
            <w:proofErr w:type="gramStart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,ч</w:t>
            </w:r>
            <w:proofErr w:type="gramEnd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к-чн</w:t>
            </w:r>
            <w:proofErr w:type="spellEnd"/>
            <w:r w:rsidRPr="00F13F5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. 4ч.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жи-ши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ошки-мышки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 Ж и Ш.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8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8"/>
                <w:lang w:eastAsia="en-US" w:bidi="en-US"/>
              </w:rPr>
            </w:pPr>
          </w:p>
        </w:tc>
      </w:tr>
      <w:tr w:rsidR="00571312" w:rsidTr="007E6FC9">
        <w:trPr>
          <w:trHeight w:val="1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чу-щу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3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чк-чн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Добрый булочник.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Кто? И Что?</w:t>
            </w: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 2ч.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3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Слова, обозначающие предмет.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Большая буква на глобусе.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3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Действия предметов.</w:t>
            </w: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 2ч.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Слова, обозначающие действия  предмета.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Что делает Емеля?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Признаки предметов.</w:t>
            </w: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 2ч.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Слова, обозначающие признаки  предмета.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3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Волшебная кисточка.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Сколько слов в предложении?</w:t>
            </w: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 3ч.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8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8"/>
                <w:lang w:eastAsia="en-US" w:bidi="en-US"/>
              </w:rPr>
            </w:pPr>
          </w:p>
        </w:tc>
      </w:tr>
      <w:tr w:rsidR="00571312" w:rsidTr="007E6FC9">
        <w:trPr>
          <w:trHeight w:val="2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Предложение.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Странная семейка.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Большая буква в начале предложения.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Любимые игры со словами.</w:t>
            </w: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 2ч.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571312" w:rsidTr="007E6FC9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Любимые игры со словами.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12" w:rsidRDefault="00571312" w:rsidP="007E6FC9">
            <w:pPr>
              <w:spacing w:after="0" w:line="100" w:lineRule="atLeast"/>
              <w:rPr>
                <w:rFonts w:ascii="Times New Roman" w:hAnsi="Times New Roman"/>
                <w:lang w:eastAsia="en-US" w:bidi="en-US"/>
              </w:rPr>
            </w:pPr>
          </w:p>
        </w:tc>
      </w:tr>
    </w:tbl>
    <w:p w:rsidR="00571312" w:rsidRDefault="00571312" w:rsidP="00571312">
      <w:pPr>
        <w:spacing w:after="0" w:line="100" w:lineRule="atLeast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35694B" w:rsidRDefault="0035694B" w:rsidP="0035694B"/>
    <w:p w:rsidR="00E00979" w:rsidRDefault="00571312"/>
    <w:sectPr w:rsidR="00E00979" w:rsidSect="00330DD7">
      <w:pgSz w:w="11906" w:h="16838"/>
      <w:pgMar w:top="851" w:right="850" w:bottom="1134" w:left="108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35694B"/>
    <w:rsid w:val="00330DD7"/>
    <w:rsid w:val="003467FD"/>
    <w:rsid w:val="0035694B"/>
    <w:rsid w:val="0049269F"/>
    <w:rsid w:val="00571312"/>
    <w:rsid w:val="00A10C6D"/>
    <w:rsid w:val="00B9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4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35694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paragraph" w:customStyle="1" w:styleId="10">
    <w:name w:val="Без интервала1"/>
    <w:rsid w:val="0035694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3">
    <w:name w:val="No Spacing"/>
    <w:qFormat/>
    <w:rsid w:val="00356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35694B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35694B"/>
    <w:pPr>
      <w:ind w:left="720"/>
    </w:pPr>
    <w:rPr>
      <w:rFonts w:eastAsia="Calibri"/>
    </w:rPr>
  </w:style>
  <w:style w:type="paragraph" w:customStyle="1" w:styleId="11">
    <w:name w:val="Абзац списка1"/>
    <w:basedOn w:val="a"/>
    <w:rsid w:val="0035694B"/>
    <w:pPr>
      <w:ind w:left="720"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2022-03-22T17:33:00Z</dcterms:created>
  <dcterms:modified xsi:type="dcterms:W3CDTF">2022-03-22T17:50:00Z</dcterms:modified>
</cp:coreProperties>
</file>