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C1" w:rsidRPr="00843DC1" w:rsidRDefault="00843DC1" w:rsidP="00843DC1">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843DC1">
        <w:rPr>
          <w:rFonts w:ascii="Times New Roman" w:eastAsia="Times New Roman" w:hAnsi="Times New Roman" w:cs="Times New Roman"/>
          <w:b/>
          <w:bCs/>
          <w:color w:val="000000"/>
          <w:sz w:val="28"/>
          <w:szCs w:val="28"/>
        </w:rPr>
        <w:t>«Использование цифровых образовательных ресурсов на уроках английского языка и во внеурочной деятельности как средство повышения мотивации к изучению иностранного языка»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Бурное развитие новых информационных технологий и внедрение их в нашей стране наложили отпечаток на развитие личности современного ребёнка.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Модернизация школьного образования подразумевает, прежде всего, обновление его содержания. 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 в том числе языкового.</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Интернет стал неотъемлемой частью современной действительности. Интернет может оказать помощь в изучении английского языка, так как применение ИКТ создает уникальную возможность для изучающих иностранный язык пользоваться аутентичными текстами, слушать и общаться с носителями языка, то есть, он создает естественную языковую среду. Доступ к сети Интернет дает возможность воспользоваться огромным количеством дополнительных материалов, которые позволяют обогатить уроки разнообразными идеями и упражнениями.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Процесс формирования познавательного интереса способен повысить мотивацию школьников к изучению иностранного языка, что будет способствовать повышению и качества их знаний.</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Роль иностранного языка как учебного предмета возрастает также в связи с введением Федерального государственного образовательного стандарта второго поколения,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Главной целью обучения иностранным языкам в школе является развитие коммуникативной компетенции, 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 Но качество достижения цели зависит прежде всего от побуждения и потребностей индивида, его мотивации.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уже к 4 классу интерес ослабевает. Проведённое в начале работы анкетирование во 2 «А» классе показало, что мотивация к изучению английского языка высока - </w:t>
      </w:r>
      <w:r w:rsidRPr="00843DC1">
        <w:rPr>
          <w:rFonts w:ascii="Times New Roman" w:eastAsia="Times New Roman" w:hAnsi="Times New Roman" w:cs="Times New Roman"/>
          <w:bCs/>
          <w:color w:val="000000"/>
          <w:sz w:val="28"/>
          <w:szCs w:val="28"/>
        </w:rPr>
        <w:t>73%, и в то же время к концу 4 -го класса она снизилась до 51%.</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Меня заинтересовала проблема повышения познавательной активности у учащихся, и как следствие этого увеличение мотивации к изучению английского языка. Одним из важнейших стимулов, влияющих на формирование мотивов, по </w:t>
      </w:r>
      <w:r w:rsidRPr="00843DC1">
        <w:rPr>
          <w:rFonts w:ascii="Times New Roman" w:eastAsia="Times New Roman" w:hAnsi="Times New Roman" w:cs="Times New Roman"/>
          <w:color w:val="000000"/>
          <w:sz w:val="28"/>
          <w:szCs w:val="28"/>
        </w:rPr>
        <w:lastRenderedPageBreak/>
        <w:t>моему мнению, является использование цифровых образовательных ресурсов (ЦОР). Современный учитель должен уметь создать условия для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иностранным языкам. При традиционных методах ведения урока главным носителем информации для ученика, как мы знаем, выступает учитель. Он требует от ученика концентрации внимания, сосредоточенности, напряжения памяти. Не каждый ученик способен работать в таком режиме. Психологические особенности характера, тип восприятия ребенка становятся причиной «</w:t>
      </w:r>
      <w:proofErr w:type="spellStart"/>
      <w:r w:rsidRPr="00843DC1">
        <w:rPr>
          <w:rFonts w:ascii="Times New Roman" w:eastAsia="Times New Roman" w:hAnsi="Times New Roman" w:cs="Times New Roman"/>
          <w:color w:val="000000"/>
          <w:sz w:val="28"/>
          <w:szCs w:val="28"/>
        </w:rPr>
        <w:t>неуспешности</w:t>
      </w:r>
      <w:proofErr w:type="spellEnd"/>
      <w:r w:rsidRPr="00843DC1">
        <w:rPr>
          <w:rFonts w:ascii="Times New Roman" w:eastAsia="Times New Roman" w:hAnsi="Times New Roman" w:cs="Times New Roman"/>
          <w:color w:val="000000"/>
          <w:sz w:val="28"/>
          <w:szCs w:val="28"/>
        </w:rPr>
        <w:t>» школьника. При этом современные требования к уровню образованности не позволяют снизить объем информации, необходимой для усвоения учеником на уроке. Поэтому можно сделать один вывод – необходимо проводить уроки с применением новых информационных технологий. Однако, хочется сказать, что внедрение в учебный процесс использования мультимедийных программ вовсе не должно исключать традиционные методы обучения, а гармонично сочетаться.</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Использование ЦОР в современных реалиях- действенный инструмент преподавания, который активизирует мыслительную деятельность учащихся, позволяет сделать учебный процесс привлекательным и интересным. Это мощный стимул повышения мотивации к овладению иностранным языком.</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В связи с этим появилась необходимость - использовать при подготовке к уроку цифровые образовательные ресурсы, а непосредственно на уроках включать учащихся в активную познавательную деятельность с применением мультимедийных средств. Использование цифровых образовательных ресурсов (ЦОР) обусловлено также и следующими </w:t>
      </w:r>
      <w:r w:rsidRPr="00843DC1">
        <w:rPr>
          <w:rFonts w:ascii="Times New Roman" w:eastAsia="Times New Roman" w:hAnsi="Times New Roman" w:cs="Times New Roman"/>
          <w:bCs/>
          <w:color w:val="000000"/>
          <w:sz w:val="28"/>
          <w:szCs w:val="28"/>
        </w:rPr>
        <w:t>противоречиями</w:t>
      </w:r>
      <w:r w:rsidRPr="00843DC1">
        <w:rPr>
          <w:rFonts w:ascii="Times New Roman" w:eastAsia="Times New Roman" w:hAnsi="Times New Roman" w:cs="Times New Roman"/>
          <w:color w:val="000000"/>
          <w:sz w:val="28"/>
          <w:szCs w:val="28"/>
        </w:rPr>
        <w:t>:</w:t>
      </w:r>
    </w:p>
    <w:p w:rsidR="00843DC1" w:rsidRPr="00843DC1" w:rsidRDefault="00843DC1" w:rsidP="00843DC1">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непрерывный рост объёма знаний и трудность его усвоения в сжатые сроки обучения;</w:t>
      </w:r>
    </w:p>
    <w:p w:rsidR="00843DC1" w:rsidRPr="00843DC1" w:rsidRDefault="00843DC1" w:rsidP="00843DC1">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падение интереса к иностранному языку как предмету и повышение интереса к изучению иностранного языка на фоне компьютеризации обучения;</w:t>
      </w:r>
    </w:p>
    <w:p w:rsidR="00843DC1" w:rsidRPr="00843DC1" w:rsidRDefault="00843DC1" w:rsidP="00843DC1">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единые программные требования к изучению иностранного языка и разный уровень учебных возможностей школьников.</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Решение данной проблемы - в изменении подхода учебной деятельности. Учебный процесс должен соответствовать уровню восприятию учеников. Использование ЦОР нацелено на то, чтобы научить учащихся осознавать мотивы своего учения, своего поведения на уроке и в жизни, т.е. формировать цели и программы собственной самостоятельной деятельности и предвидеть ее ближайшие результаты.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Условием повышения интереса к данному учебному предмету может послужить создание языковой среды на уроке через применение различных средств ЦОР на всех этапах уроках.</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Почему меня заинтересовали именно информационные технологии как средство повышения мотивации?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lastRenderedPageBreak/>
        <w:t>Как известно, мотивация – необходимое условие любой деятельности, в том числе и учебной. Однако нужно иметь ввиду следующее: мотивация – сторона субъективного мира ученика, она определяется его собственными побуждениями и пристрастиями, осознаваемыми им потребностями.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Чтобы определить сферу интересов учащихся, я предложила им расположить различные виды времяпровождения (занятия физкультурой, музыкой, искусством, танцами, чтение книг, прогулки с друзьями, а также компьютерные игры, общение с друзьями чер</w:t>
      </w:r>
      <w:r>
        <w:rPr>
          <w:rFonts w:ascii="Times New Roman" w:eastAsia="Times New Roman" w:hAnsi="Times New Roman" w:cs="Times New Roman"/>
          <w:color w:val="000000"/>
          <w:sz w:val="28"/>
          <w:szCs w:val="28"/>
        </w:rPr>
        <w:t>ез Интернет (</w:t>
      </w:r>
      <w:proofErr w:type="spellStart"/>
      <w:r>
        <w:rPr>
          <w:rFonts w:ascii="Times New Roman" w:eastAsia="Times New Roman" w:hAnsi="Times New Roman" w:cs="Times New Roman"/>
          <w:color w:val="000000"/>
          <w:sz w:val="28"/>
          <w:szCs w:val="28"/>
        </w:rPr>
        <w:t>соцсети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WhatsApp</w:t>
      </w:r>
      <w:proofErr w:type="spellEnd"/>
      <w:r w:rsidRPr="00843DC1">
        <w:rPr>
          <w:rFonts w:ascii="Times New Roman" w:eastAsia="Times New Roman" w:hAnsi="Times New Roman" w:cs="Times New Roman"/>
          <w:color w:val="000000"/>
          <w:sz w:val="28"/>
          <w:szCs w:val="28"/>
        </w:rPr>
        <w:t>) в порядке их предпочтения. 60 % учащихся на первое место поставили компьютерные игры и общение с друзьями через Интернет (</w:t>
      </w:r>
      <w:proofErr w:type="spellStart"/>
      <w:r w:rsidRPr="00843DC1">
        <w:rPr>
          <w:rFonts w:ascii="Times New Roman" w:eastAsia="Times New Roman" w:hAnsi="Times New Roman" w:cs="Times New Roman"/>
          <w:color w:val="000000"/>
          <w:sz w:val="28"/>
          <w:szCs w:val="28"/>
        </w:rPr>
        <w:t>соцсети</w:t>
      </w:r>
      <w:proofErr w:type="spellEnd"/>
      <w:r w:rsidRPr="00843DC1">
        <w:rPr>
          <w:rFonts w:ascii="Times New Roman" w:eastAsia="Times New Roman" w:hAnsi="Times New Roman" w:cs="Times New Roman"/>
          <w:color w:val="000000"/>
          <w:sz w:val="28"/>
          <w:szCs w:val="28"/>
        </w:rPr>
        <w:t xml:space="preserve"> и </w:t>
      </w:r>
      <w:proofErr w:type="spellStart"/>
      <w:r w:rsidRPr="00843DC1">
        <w:rPr>
          <w:rFonts w:ascii="Times New Roman" w:eastAsia="Times New Roman" w:hAnsi="Times New Roman" w:cs="Times New Roman"/>
          <w:color w:val="000000"/>
          <w:sz w:val="28"/>
          <w:szCs w:val="28"/>
        </w:rPr>
        <w:t>WhatsApp</w:t>
      </w:r>
      <w:proofErr w:type="spellEnd"/>
      <w:r w:rsidRPr="00843DC1">
        <w:rPr>
          <w:rFonts w:ascii="Times New Roman" w:eastAsia="Times New Roman" w:hAnsi="Times New Roman" w:cs="Times New Roman"/>
          <w:color w:val="000000"/>
          <w:sz w:val="28"/>
          <w:szCs w:val="28"/>
        </w:rPr>
        <w:t>).</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Предполагается, что раз новые информационные технологии привлекают учащихся и являются одним из главных их интересов, то их использование в учебном процессе может способствовать формированию положительной мотивации. Использование цифровых образовательных ресурсов в процессе обучения позволяет обогатить арсенал методических средств и приемов, разнообразить формы работы, делает урок интересным и запоминающимся для обучающихся.</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Если у учащихся будет сформирован познавательный интерес к изучению английского языка, то это позволит им принять участие в диалоге культур. А приобщение к материалам культуры будет содействовать пробуждению познавательной мотивации, то есть школьники познакомятся с неизвестными фактами, что, несомненно, вызовет у них устойчивый интерес к познанию нового. Процесс обучения с учетом интересов школьников станет особенно эффективным. Поэтому ведущая педагогическая идея статьи заключается в создании условий для развития познавательной активности младших школьников через внедрение цифровых технологий на уроках английского языка с целью достижения следующих результатов: повышение интереса к предмету и положительная динамика качества знаний учащихся; повышение плотности урока, создание среды для реализации практических навыков; систематическая работа над общим развитием учащихся.</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В основе статьи лежит идея использования современных технологий и цифровых (электронных) образовательных ресурсов при обучении английскому языку.</w:t>
      </w:r>
      <w:r w:rsidRPr="00843DC1">
        <w:rPr>
          <w:rFonts w:ascii="Times New Roman" w:eastAsia="Times New Roman" w:hAnsi="Times New Roman" w:cs="Times New Roman"/>
          <w:bCs/>
          <w:color w:val="000000"/>
          <w:sz w:val="28"/>
          <w:szCs w:val="28"/>
        </w:rPr>
        <w:t> В практическом смысле для меня, как для учителя английского языка, ЦОР –</w:t>
      </w:r>
      <w:r w:rsidRPr="00843DC1">
        <w:rPr>
          <w:rFonts w:ascii="Times New Roman" w:eastAsia="Times New Roman" w:hAnsi="Times New Roman" w:cs="Times New Roman"/>
          <w:color w:val="000000"/>
          <w:sz w:val="28"/>
          <w:szCs w:val="28"/>
        </w:rPr>
        <w:t> это информационный источник, который содержит графическую, текстовую, цифровую, речевую, музыкальную информацию, направленную на достижение образовательных и воспитательных задач учебного процесса.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bCs/>
          <w:color w:val="000000"/>
          <w:sz w:val="28"/>
          <w:szCs w:val="28"/>
        </w:rPr>
        <w:t>Классификация ЦОР, используемых на моих уроках английского языка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Цифровые образовательные ресурсы по ИЯ могут быть разделены на следующие группы согласно их </w:t>
      </w:r>
      <w:r w:rsidRPr="00843DC1">
        <w:rPr>
          <w:rFonts w:ascii="Times New Roman" w:eastAsia="Times New Roman" w:hAnsi="Times New Roman" w:cs="Times New Roman"/>
          <w:color w:val="000000"/>
          <w:sz w:val="28"/>
          <w:szCs w:val="28"/>
          <w:u w:val="single"/>
        </w:rPr>
        <w:t>содержанию и функциональному назначению</w:t>
      </w:r>
      <w:r w:rsidRPr="00843DC1">
        <w:rPr>
          <w:rFonts w:ascii="Times New Roman" w:eastAsia="Times New Roman" w:hAnsi="Times New Roman" w:cs="Times New Roman"/>
          <w:color w:val="000000"/>
          <w:sz w:val="28"/>
          <w:szCs w:val="28"/>
        </w:rPr>
        <w:t>:</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1) информационно-справочные материалы (энциклопедии, справочники, словари, журналы, газеты, альманахи);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2) электронные книги для чтения;</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3) фильмы на DVD;</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4) библиотеки электронных наглядных пособий и базы данных;</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lastRenderedPageBreak/>
        <w:t>5) методические материалы на электронных носителях (разработки уроков, методические рекомендации по обучению аспектам языка и видам РД, тесты и другие контрольно-измерительные материалы);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6) Интернет-ресурсы;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7) комбинированные электронные средства обучения (обучающие программы, электронные учебники, сборники упражнений и развивающие игры);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8) учебно-методические программные средства для сопровождения уроков ИЯ (демонстрационные материалы, презентации, проекты, компьютерные разработки уроков и т. п.), созданные учителем для конкретного урока.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bCs/>
          <w:color w:val="000000"/>
          <w:sz w:val="28"/>
          <w:szCs w:val="28"/>
        </w:rPr>
        <w:t>Использование ЦОР позволяет:</w:t>
      </w:r>
    </w:p>
    <w:p w:rsidR="00843DC1" w:rsidRPr="00843DC1" w:rsidRDefault="00843DC1" w:rsidP="00843DC1">
      <w:pPr>
        <w:shd w:val="clear" w:color="auto" w:fill="FFFFFF"/>
        <w:spacing w:after="0" w:line="240" w:lineRule="auto"/>
        <w:ind w:firstLine="709"/>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1. Улучшить эффективность и качество образования;</w:t>
      </w:r>
      <w:r w:rsidRPr="00843DC1">
        <w:rPr>
          <w:rFonts w:ascii="Times New Roman" w:eastAsia="Times New Roman" w:hAnsi="Times New Roman" w:cs="Times New Roman"/>
          <w:color w:val="000000"/>
          <w:sz w:val="28"/>
          <w:szCs w:val="28"/>
        </w:rPr>
        <w:br/>
        <w:t>2. Ориентироваться на современные цели обучения;</w:t>
      </w:r>
      <w:r w:rsidRPr="00843DC1">
        <w:rPr>
          <w:rFonts w:ascii="Times New Roman" w:eastAsia="Times New Roman" w:hAnsi="Times New Roman" w:cs="Times New Roman"/>
          <w:color w:val="000000"/>
          <w:sz w:val="28"/>
          <w:szCs w:val="28"/>
        </w:rPr>
        <w:br/>
        <w:t>3. Повысить мотивацию учащихся к обучению;</w:t>
      </w:r>
      <w:r w:rsidRPr="00843DC1">
        <w:rPr>
          <w:rFonts w:ascii="Times New Roman" w:eastAsia="Times New Roman" w:hAnsi="Times New Roman" w:cs="Times New Roman"/>
          <w:color w:val="000000"/>
          <w:sz w:val="28"/>
          <w:szCs w:val="28"/>
        </w:rPr>
        <w:br/>
        <w:t>4. Использовать взаимосвязанное обучение различным видам деятельности;</w:t>
      </w:r>
      <w:r w:rsidRPr="00843DC1">
        <w:rPr>
          <w:rFonts w:ascii="Times New Roman" w:eastAsia="Times New Roman" w:hAnsi="Times New Roman" w:cs="Times New Roman"/>
          <w:color w:val="000000"/>
          <w:sz w:val="28"/>
          <w:szCs w:val="28"/>
        </w:rPr>
        <w:br/>
        <w:t>5. Учитывать страноведческий аспект;</w:t>
      </w:r>
      <w:r w:rsidRPr="00843DC1">
        <w:rPr>
          <w:rFonts w:ascii="Times New Roman" w:eastAsia="Times New Roman" w:hAnsi="Times New Roman" w:cs="Times New Roman"/>
          <w:color w:val="000000"/>
          <w:sz w:val="28"/>
          <w:szCs w:val="28"/>
        </w:rPr>
        <w:br/>
        <w:t>6. Сделать уроки эмоциональными и запоминающимися;</w:t>
      </w:r>
      <w:r w:rsidRPr="00843DC1">
        <w:rPr>
          <w:rFonts w:ascii="Times New Roman" w:eastAsia="Times New Roman" w:hAnsi="Times New Roman" w:cs="Times New Roman"/>
          <w:color w:val="000000"/>
          <w:sz w:val="28"/>
          <w:szCs w:val="28"/>
        </w:rPr>
        <w:br/>
        <w:t>7. Реализовать индивидуальный подход;</w:t>
      </w:r>
      <w:r w:rsidRPr="00843DC1">
        <w:rPr>
          <w:rFonts w:ascii="Times New Roman" w:eastAsia="Times New Roman" w:hAnsi="Times New Roman" w:cs="Times New Roman"/>
          <w:color w:val="000000"/>
          <w:sz w:val="28"/>
          <w:szCs w:val="28"/>
        </w:rPr>
        <w:br/>
        <w:t>8. Усилить самостоятельность школьников;</w:t>
      </w:r>
      <w:r w:rsidRPr="00843DC1">
        <w:rPr>
          <w:rFonts w:ascii="Times New Roman" w:eastAsia="Times New Roman" w:hAnsi="Times New Roman" w:cs="Times New Roman"/>
          <w:color w:val="000000"/>
          <w:sz w:val="28"/>
          <w:szCs w:val="28"/>
        </w:rPr>
        <w:br/>
        <w:t>9. Изменить характер взаимодействия учителя и ученика;</w:t>
      </w:r>
      <w:r w:rsidRPr="00843DC1">
        <w:rPr>
          <w:rFonts w:ascii="Times New Roman" w:eastAsia="Times New Roman" w:hAnsi="Times New Roman" w:cs="Times New Roman"/>
          <w:color w:val="000000"/>
          <w:sz w:val="28"/>
          <w:szCs w:val="28"/>
        </w:rPr>
        <w:br/>
        <w:t>10. Объективно оценивать знания учащихся;</w:t>
      </w:r>
      <w:r w:rsidRPr="00843DC1">
        <w:rPr>
          <w:rFonts w:ascii="Times New Roman" w:eastAsia="Times New Roman" w:hAnsi="Times New Roman" w:cs="Times New Roman"/>
          <w:color w:val="000000"/>
          <w:sz w:val="28"/>
          <w:szCs w:val="28"/>
        </w:rPr>
        <w:br/>
        <w:t>11. Повысить качество наглядности;</w:t>
      </w:r>
      <w:r w:rsidRPr="00843DC1">
        <w:rPr>
          <w:rFonts w:ascii="Times New Roman" w:eastAsia="Times New Roman" w:hAnsi="Times New Roman" w:cs="Times New Roman"/>
          <w:color w:val="000000"/>
          <w:sz w:val="28"/>
          <w:szCs w:val="28"/>
        </w:rPr>
        <w:br/>
        <w:t>12. Облегчить труд учителя.</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bCs/>
          <w:color w:val="000000"/>
          <w:sz w:val="28"/>
          <w:szCs w:val="28"/>
        </w:rPr>
        <w:t>С помощью ЦОР на уроке английского языка можно решать</w:t>
      </w:r>
      <w:r w:rsidRPr="00843DC1">
        <w:rPr>
          <w:rFonts w:ascii="Times New Roman" w:eastAsia="Times New Roman" w:hAnsi="Times New Roman" w:cs="Times New Roman"/>
          <w:color w:val="000000"/>
          <w:sz w:val="28"/>
          <w:szCs w:val="28"/>
        </w:rPr>
        <w:t> </w:t>
      </w:r>
      <w:r w:rsidRPr="00843DC1">
        <w:rPr>
          <w:rFonts w:ascii="Times New Roman" w:eastAsia="Times New Roman" w:hAnsi="Times New Roman" w:cs="Times New Roman"/>
          <w:bCs/>
          <w:color w:val="000000"/>
          <w:sz w:val="28"/>
          <w:szCs w:val="28"/>
        </w:rPr>
        <w:t>целый ряд задач</w:t>
      </w:r>
      <w:r w:rsidRPr="00843DC1">
        <w:rPr>
          <w:rFonts w:ascii="Times New Roman" w:eastAsia="Times New Roman" w:hAnsi="Times New Roman" w:cs="Times New Roman"/>
          <w:color w:val="000000"/>
          <w:sz w:val="28"/>
          <w:szCs w:val="28"/>
        </w:rPr>
        <w:t>:</w:t>
      </w:r>
    </w:p>
    <w:p w:rsidR="00843DC1" w:rsidRPr="00843DC1" w:rsidRDefault="00843DC1" w:rsidP="00843DC1">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предъявлять новый учебный материал</w:t>
      </w:r>
    </w:p>
    <w:p w:rsidR="00843DC1" w:rsidRPr="00843DC1" w:rsidRDefault="00843DC1" w:rsidP="00843DC1">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повторять и закреплять пройденные лексические единицы</w:t>
      </w:r>
    </w:p>
    <w:p w:rsidR="00843DC1" w:rsidRPr="00843DC1" w:rsidRDefault="00843DC1" w:rsidP="00843DC1">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проводить промежуточный и итоговый контроль усвоения знаний</w:t>
      </w:r>
    </w:p>
    <w:p w:rsidR="00843DC1" w:rsidRPr="00843DC1" w:rsidRDefault="00843DC1" w:rsidP="00843DC1">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создать игровые учебные ситуации, максимально приближенные к реальным</w:t>
      </w:r>
    </w:p>
    <w:p w:rsidR="00843DC1" w:rsidRPr="00843DC1" w:rsidRDefault="00843DC1" w:rsidP="00843DC1">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помочь учащимся основательно подготовиться к сдаче ЕГЭ</w:t>
      </w:r>
    </w:p>
    <w:p w:rsidR="00843DC1" w:rsidRPr="00843DC1" w:rsidRDefault="00843DC1" w:rsidP="00843DC1">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приобрести навыки работы с компьютером.</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Целью моей педагогической деятельности является разработать и включить в образовательный процесс интерактивные средства обучения для повышения мотивации учащихся на уроках английского языка.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Достижение планируемых результатов предполагает решение следующих задач:</w:t>
      </w:r>
    </w:p>
    <w:p w:rsidR="00843DC1" w:rsidRPr="00843DC1" w:rsidRDefault="00843DC1" w:rsidP="00843DC1">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установить исходный уровень учебной мотивации учащихся;</w:t>
      </w:r>
    </w:p>
    <w:p w:rsidR="00843DC1" w:rsidRPr="00843DC1" w:rsidRDefault="00843DC1" w:rsidP="00843DC1">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выявить факторы, способные изменить отношение к предмету ИЯ;</w:t>
      </w:r>
    </w:p>
    <w:p w:rsidR="00843DC1" w:rsidRPr="00843DC1" w:rsidRDefault="00843DC1" w:rsidP="00843DC1">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создать коллекцию цифровых образовательных ресурсов для погружения учащихся в языковую среду на уроках ИЯ;</w:t>
      </w:r>
    </w:p>
    <w:p w:rsidR="00843DC1" w:rsidRPr="00843DC1" w:rsidRDefault="00843DC1" w:rsidP="00843DC1">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способствовать распространению статьи среди учителей - предметников.</w:t>
      </w:r>
      <w:bookmarkStart w:id="0" w:name="_GoBack"/>
      <w:bookmarkEnd w:id="0"/>
    </w:p>
    <w:p w:rsidR="00843DC1" w:rsidRPr="00843DC1" w:rsidRDefault="00843DC1" w:rsidP="00843DC1">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lastRenderedPageBreak/>
        <w:t>Проверить эффективность реализации статьи в классах со 2 по 9 на сколько в процентном отношении возрос интерес к изучению английского языка.</w:t>
      </w:r>
    </w:p>
    <w:p w:rsidR="00843DC1" w:rsidRPr="00843DC1" w:rsidRDefault="00843DC1" w:rsidP="00843DC1">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Процесс обучения английскому языку учитель строит на основе личностно-ориентированного подхода, применяя новые педагогические технологии, такие как педагогика сотрудничества, </w:t>
      </w:r>
      <w:proofErr w:type="spellStart"/>
      <w:r w:rsidRPr="00843DC1">
        <w:rPr>
          <w:rFonts w:ascii="Times New Roman" w:eastAsia="Times New Roman" w:hAnsi="Times New Roman" w:cs="Times New Roman"/>
          <w:color w:val="000000"/>
          <w:sz w:val="28"/>
          <w:szCs w:val="28"/>
        </w:rPr>
        <w:t>разноуровневое</w:t>
      </w:r>
      <w:proofErr w:type="spellEnd"/>
      <w:r w:rsidRPr="00843DC1">
        <w:rPr>
          <w:rFonts w:ascii="Times New Roman" w:eastAsia="Times New Roman" w:hAnsi="Times New Roman" w:cs="Times New Roman"/>
          <w:color w:val="000000"/>
          <w:sz w:val="28"/>
          <w:szCs w:val="28"/>
        </w:rPr>
        <w:t xml:space="preserve"> обучение.</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При использовании цифровых образовательных ресурсов автор ста</w:t>
      </w:r>
      <w:r>
        <w:rPr>
          <w:rFonts w:ascii="Times New Roman" w:eastAsia="Times New Roman" w:hAnsi="Times New Roman" w:cs="Times New Roman"/>
          <w:color w:val="000000"/>
          <w:sz w:val="28"/>
          <w:szCs w:val="28"/>
        </w:rPr>
        <w:t xml:space="preserve">тьи </w:t>
      </w:r>
      <w:r w:rsidRPr="00843DC1">
        <w:rPr>
          <w:rFonts w:ascii="Times New Roman" w:eastAsia="Times New Roman" w:hAnsi="Times New Roman" w:cs="Times New Roman"/>
          <w:color w:val="000000"/>
          <w:sz w:val="28"/>
          <w:szCs w:val="28"/>
        </w:rPr>
        <w:t>выполняет следующие </w:t>
      </w:r>
      <w:r w:rsidRPr="00843DC1">
        <w:rPr>
          <w:rFonts w:ascii="Times New Roman" w:eastAsia="Times New Roman" w:hAnsi="Times New Roman" w:cs="Times New Roman"/>
          <w:bCs/>
          <w:color w:val="000000"/>
          <w:sz w:val="28"/>
          <w:szCs w:val="28"/>
        </w:rPr>
        <w:t>этапы работы</w:t>
      </w:r>
      <w:r w:rsidRPr="00843DC1">
        <w:rPr>
          <w:rFonts w:ascii="Times New Roman" w:eastAsia="Times New Roman" w:hAnsi="Times New Roman" w:cs="Times New Roman"/>
          <w:color w:val="000000"/>
          <w:sz w:val="28"/>
          <w:szCs w:val="28"/>
        </w:rPr>
        <w:t>:</w:t>
      </w:r>
      <w:r w:rsidRPr="00843DC1">
        <w:rPr>
          <w:rFonts w:ascii="Times New Roman" w:eastAsia="Times New Roman" w:hAnsi="Times New Roman" w:cs="Times New Roman"/>
          <w:color w:val="000000"/>
          <w:sz w:val="28"/>
          <w:szCs w:val="28"/>
        </w:rPr>
        <w:br/>
        <w:t>1.Вступительное слово преподавателя по теме используемого ЦОР.</w:t>
      </w:r>
      <w:r w:rsidRPr="00843DC1">
        <w:rPr>
          <w:rFonts w:ascii="Times New Roman" w:eastAsia="Times New Roman" w:hAnsi="Times New Roman" w:cs="Times New Roman"/>
          <w:color w:val="000000"/>
          <w:sz w:val="28"/>
          <w:szCs w:val="28"/>
        </w:rPr>
        <w:br/>
        <w:t>2.Предварительная работа с лексикой.</w:t>
      </w:r>
      <w:r w:rsidRPr="00843DC1">
        <w:rPr>
          <w:rFonts w:ascii="Times New Roman" w:eastAsia="Times New Roman" w:hAnsi="Times New Roman" w:cs="Times New Roman"/>
          <w:color w:val="000000"/>
          <w:sz w:val="28"/>
          <w:szCs w:val="28"/>
        </w:rPr>
        <w:br/>
        <w:t>3.Самостоятельная работа с ЦОР.</w:t>
      </w:r>
      <w:r w:rsidRPr="00843DC1">
        <w:rPr>
          <w:rFonts w:ascii="Times New Roman" w:eastAsia="Times New Roman" w:hAnsi="Times New Roman" w:cs="Times New Roman"/>
          <w:color w:val="000000"/>
          <w:sz w:val="28"/>
          <w:szCs w:val="28"/>
        </w:rPr>
        <w:br/>
        <w:t>4. Обсуждение пройденного материала (разговорная практика).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Можно выделить основные направления использования цифровых образовательных ресурсов:</w:t>
      </w:r>
    </w:p>
    <w:p w:rsidR="00843DC1" w:rsidRPr="00843DC1" w:rsidRDefault="00843DC1" w:rsidP="00843DC1">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использование готовых мультимедийных продуктов и обучающих систем;</w:t>
      </w:r>
    </w:p>
    <w:p w:rsidR="00843DC1" w:rsidRPr="00843DC1" w:rsidRDefault="00843DC1" w:rsidP="00843DC1">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создание собственных мультимедийных обучающих программ и презентаций;</w:t>
      </w:r>
    </w:p>
    <w:p w:rsidR="00843DC1" w:rsidRPr="00843DC1" w:rsidRDefault="00843DC1" w:rsidP="00843DC1">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использование ресурсов сети Интернет, социальных сетей и электронной почты.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bCs/>
          <w:color w:val="000000"/>
          <w:sz w:val="28"/>
          <w:szCs w:val="28"/>
        </w:rPr>
        <w:t>Интернет в помощь учителю</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1. Карты </w:t>
      </w:r>
      <w:proofErr w:type="spellStart"/>
      <w:r w:rsidRPr="00843DC1">
        <w:rPr>
          <w:rFonts w:ascii="Times New Roman" w:eastAsia="Times New Roman" w:hAnsi="Times New Roman" w:cs="Times New Roman"/>
          <w:color w:val="000000"/>
          <w:sz w:val="28"/>
          <w:szCs w:val="28"/>
        </w:rPr>
        <w:t>Google</w:t>
      </w:r>
      <w:proofErr w:type="spellEnd"/>
      <w:r w:rsidRPr="00843DC1">
        <w:rPr>
          <w:rFonts w:ascii="Times New Roman" w:eastAsia="Times New Roman" w:hAnsi="Times New Roman" w:cs="Times New Roman"/>
          <w:color w:val="000000"/>
          <w:sz w:val="28"/>
          <w:szCs w:val="28"/>
        </w:rPr>
        <w:t>.</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Карты </w:t>
      </w:r>
      <w:proofErr w:type="spellStart"/>
      <w:r w:rsidRPr="00843DC1">
        <w:rPr>
          <w:rFonts w:ascii="Times New Roman" w:eastAsia="Times New Roman" w:hAnsi="Times New Roman" w:cs="Times New Roman"/>
          <w:color w:val="000000"/>
          <w:sz w:val="28"/>
          <w:szCs w:val="28"/>
        </w:rPr>
        <w:t>Google</w:t>
      </w:r>
      <w:proofErr w:type="spellEnd"/>
      <w:r w:rsidRPr="00843DC1">
        <w:rPr>
          <w:rFonts w:ascii="Times New Roman" w:eastAsia="Times New Roman" w:hAnsi="Times New Roman" w:cs="Times New Roman"/>
          <w:color w:val="000000"/>
          <w:sz w:val="28"/>
          <w:szCs w:val="28"/>
        </w:rPr>
        <w:t xml:space="preserve"> – прекрасное средство познакомить учащихся с достопримечательностями страны изучаемого языка. Режим просмотра улиц позволяет путешествовать по улицам больших городов повсеместно в Европе и Северной Америке, Австралии и других местах. Здесь же можно просмотреть фотографии, сделанные пользователями, причем в разных плоскостях.</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2. Интернет источник видео- и аудиоинформации.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На своих уроках я использую просмотр видеороликов, описывающих реалии жизни англоязычных стран, что способствует более полному пониманию темы урока. Современные дети активно используют интернет ресурс https://www.youtube.com/ для просмотра различных видео. В своей практике я также активно использую данный ресурс. Однако следует отметить, что перед использованием видео я провожу критический анализ материала и выбираю проверенные официальные источники. Ученики положительно оценивают видео, освещающие реалии жизни англоязычных стран (например, ролики, посвященные географии, истории и культуре США, Великобритании, Австралии).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Работа с детскими песенками и </w:t>
      </w:r>
      <w:proofErr w:type="gramStart"/>
      <w:r w:rsidRPr="00843DC1">
        <w:rPr>
          <w:rFonts w:ascii="Times New Roman" w:eastAsia="Times New Roman" w:hAnsi="Times New Roman" w:cs="Times New Roman"/>
          <w:color w:val="000000"/>
          <w:sz w:val="28"/>
          <w:szCs w:val="28"/>
        </w:rPr>
        <w:t>песнями,  рекомендуемыми</w:t>
      </w:r>
      <w:proofErr w:type="gramEnd"/>
      <w:r w:rsidRPr="00843DC1">
        <w:rPr>
          <w:rFonts w:ascii="Times New Roman" w:eastAsia="Times New Roman" w:hAnsi="Times New Roman" w:cs="Times New Roman"/>
          <w:color w:val="000000"/>
          <w:sz w:val="28"/>
          <w:szCs w:val="28"/>
        </w:rPr>
        <w:t xml:space="preserve"> к изучению в старших классах, способствует более быстрому овладению знаниями по теме.</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3. Специализированные сайты для учителей.</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В настоящее время в сети Интернет существует множество </w:t>
      </w:r>
      <w:proofErr w:type="gramStart"/>
      <w:r w:rsidRPr="00843DC1">
        <w:rPr>
          <w:rFonts w:ascii="Times New Roman" w:eastAsia="Times New Roman" w:hAnsi="Times New Roman" w:cs="Times New Roman"/>
          <w:color w:val="000000"/>
          <w:sz w:val="28"/>
          <w:szCs w:val="28"/>
        </w:rPr>
        <w:t>сайтов</w:t>
      </w:r>
      <w:proofErr w:type="gramEnd"/>
      <w:r w:rsidRPr="00843DC1">
        <w:rPr>
          <w:rFonts w:ascii="Times New Roman" w:eastAsia="Times New Roman" w:hAnsi="Times New Roman" w:cs="Times New Roman"/>
          <w:color w:val="000000"/>
          <w:sz w:val="28"/>
          <w:szCs w:val="28"/>
        </w:rPr>
        <w:t xml:space="preserve"> предназначенных специально для учителей. Они предлагают широкий выбор наглядных материалов: тематические карточки по разделам школьной программы, плакаты, готовые мультимедийные презентации, образцы грамот, </w:t>
      </w:r>
      <w:r w:rsidRPr="00843DC1">
        <w:rPr>
          <w:rFonts w:ascii="Times New Roman" w:eastAsia="Times New Roman" w:hAnsi="Times New Roman" w:cs="Times New Roman"/>
          <w:color w:val="000000"/>
          <w:sz w:val="28"/>
          <w:szCs w:val="28"/>
        </w:rPr>
        <w:lastRenderedPageBreak/>
        <w:t>маски для ролевых игр, лексические и грамматические упражнения и многое другое.</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4. Отдельно следует остановиться на использования популярных социальных сетей с целью повышения мотивации к изучению английского языка. В своей практике я столкнулась с тем, что ученики, активно общающиеся в социальных сетях, например, vk.com, с энтузиазмом воспринимают общение с учителем на данных ресурсах и изучение лексики и грамматики английского языка в интересной и ненавязчивой форме. На данном ресурсе я также могу рекомендовать своим ученикам ссылки на обучающие сайты, </w:t>
      </w:r>
      <w:proofErr w:type="spellStart"/>
      <w:r w:rsidRPr="00843DC1">
        <w:rPr>
          <w:rFonts w:ascii="Times New Roman" w:eastAsia="Times New Roman" w:hAnsi="Times New Roman" w:cs="Times New Roman"/>
          <w:color w:val="000000"/>
          <w:sz w:val="28"/>
          <w:szCs w:val="28"/>
        </w:rPr>
        <w:t>репостить</w:t>
      </w:r>
      <w:proofErr w:type="spellEnd"/>
      <w:r w:rsidRPr="00843DC1">
        <w:rPr>
          <w:rFonts w:ascii="Times New Roman" w:eastAsia="Times New Roman" w:hAnsi="Times New Roman" w:cs="Times New Roman"/>
          <w:color w:val="000000"/>
          <w:sz w:val="28"/>
          <w:szCs w:val="28"/>
        </w:rPr>
        <w:t xml:space="preserve"> видео и фото материалы, относящиеся к изучению английского языка.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bCs/>
          <w:color w:val="000000"/>
          <w:sz w:val="28"/>
          <w:szCs w:val="28"/>
        </w:rPr>
        <w:t>Внеурочная работа</w:t>
      </w:r>
      <w:r w:rsidRPr="00843DC1">
        <w:rPr>
          <w:rFonts w:ascii="Times New Roman" w:eastAsia="Times New Roman" w:hAnsi="Times New Roman" w:cs="Times New Roman"/>
          <w:color w:val="000000"/>
          <w:sz w:val="28"/>
          <w:szCs w:val="28"/>
        </w:rPr>
        <w:t>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т.е. демонстрировать те способности, которые зачастую остаются невостребованными на уроках. Все это создает благоприятный фон для достижения успеха, что, в свою очередь, положительно влияет и на учебную деятельность. Во внеурочной деятельности мной активно используются аутентичные видео, музыкальные файлы, фото и картинки. Например, динамическую паузу я всегда провожу для первоклассников с видео и музыкальным сопровождением.</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Таким образом, работа с мультимедийными материалами способствует более глубокому усвоению учащимися английского языка, так как компакт-диски аутентичны, актуальны, используют все виды наглядности, обеспечивают возможность самостоятельной работы в компьютерном классе, помогают развитию монологической и диалогической речи.</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Мною была проведена опытно-экспериментальная работа «Повышение мотивации изучения иностранного языка путем использования цифровых образовательных технологий в школе»</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Проанализировав данные, полученные в результате, были сделаны следующие выводы:</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исходный уровень учебной мотивации учащихся является невысоким и требует повышения;</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мотивы получения знаний подменяются мотивами получения отметки, что требует смещения акцентов с оценки на практическую ценность знаний;</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среди факторов, способных изменить отношение к предмету ИЯ учащиеся назвали изменение содержания, применение новых ЦОР, изменение форм работы на уроке;</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с целью создания языковой среды для повышения заинтересованности учащихся, нами была подобрана коллекция ЦОР. Все материалы классифицированы тематически;</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ощутимо возрос уровень проявления интереса к содержанию процесса обучения;</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возросла активность школьников на уроке;</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у учащихся появилось чувство удовлетворения от проделанной работы.</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lastRenderedPageBreak/>
        <w:t>анкетирование, проведённое в 2015 – 2015 учебном году показали, что уровень мотивации к изучению иностранного языка составил:</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843DC1">
        <w:rPr>
          <w:rFonts w:ascii="Times New Roman" w:eastAsia="Times New Roman" w:hAnsi="Times New Roman" w:cs="Times New Roman"/>
          <w:color w:val="000000"/>
          <w:sz w:val="28"/>
          <w:szCs w:val="28"/>
        </w:rPr>
        <w:t>класс – 70 %; 4 класс – 62 %;</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А в начале 2015– 2017 учебного года было проведено повторное анкетирование. Учащиеся показали хорошие результаты:</w:t>
      </w:r>
    </w:p>
    <w:p w:rsidR="00843DC1" w:rsidRPr="00843DC1" w:rsidRDefault="00843DC1" w:rsidP="00843DC1">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4 класс – 76 %; 5 класс – 85 %</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Принимая во внимание все вышеперечисленное, считаю необходимым использовать электронные ресурсы в своей поурочной деятельности. И надеюсь статьи, описанные в данной разработке будет востребован учителями английского языка.</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Отмечая все положительные стороны использования компьютеров, хочется подчеркнуть, что никакие новейшие информационные технологии не смогут заменить на уроке учителя. Пробудить эмоции, заглянуть в душу ребенка может только учитель. Лишь учитель своим личным обаянием и высоким профессионализмом сможет создать на уроке психологически комфортную обстановку. Никто не заменит учащимся учителя в качестве образца для подражания при отработке навыков, нет альтернативы работе в парах и группах на уроке.</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Главной и ведущей фигурой на уроке остается учитель, и применение компьютерных технологий следует рассматривать как один из эффективных способов организации учебно-воспитательного процесса и на более продвинутом этапе при правильном, разумном и творческом его применении может стать полезным и необходимым средством для обучения иностранному языку.</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b/>
          <w:bCs/>
          <w:color w:val="000000"/>
          <w:sz w:val="28"/>
          <w:szCs w:val="28"/>
        </w:rPr>
        <w:t>Список литературы</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 xml:space="preserve"> 1. </w:t>
      </w:r>
      <w:proofErr w:type="spellStart"/>
      <w:r w:rsidRPr="00843DC1">
        <w:rPr>
          <w:rFonts w:ascii="Times New Roman" w:eastAsia="Times New Roman" w:hAnsi="Times New Roman" w:cs="Times New Roman"/>
          <w:color w:val="000000"/>
          <w:sz w:val="28"/>
          <w:szCs w:val="28"/>
        </w:rPr>
        <w:t>Полат</w:t>
      </w:r>
      <w:proofErr w:type="spellEnd"/>
      <w:r w:rsidRPr="00843DC1">
        <w:rPr>
          <w:rFonts w:ascii="Times New Roman" w:eastAsia="Times New Roman" w:hAnsi="Times New Roman" w:cs="Times New Roman"/>
          <w:color w:val="000000"/>
          <w:sz w:val="28"/>
          <w:szCs w:val="28"/>
        </w:rPr>
        <w:t xml:space="preserve"> Е.С. Новые педагогические и информационные технологии в системе образования / Е.С. </w:t>
      </w:r>
      <w:proofErr w:type="spellStart"/>
      <w:r w:rsidRPr="00843DC1">
        <w:rPr>
          <w:rFonts w:ascii="Times New Roman" w:eastAsia="Times New Roman" w:hAnsi="Times New Roman" w:cs="Times New Roman"/>
          <w:color w:val="000000"/>
          <w:sz w:val="28"/>
          <w:szCs w:val="28"/>
        </w:rPr>
        <w:t>Полат</w:t>
      </w:r>
      <w:proofErr w:type="spellEnd"/>
      <w:r w:rsidRPr="00843DC1">
        <w:rPr>
          <w:rFonts w:ascii="Times New Roman" w:eastAsia="Times New Roman" w:hAnsi="Times New Roman" w:cs="Times New Roman"/>
          <w:color w:val="000000"/>
          <w:sz w:val="28"/>
          <w:szCs w:val="28"/>
        </w:rPr>
        <w:t xml:space="preserve">. – </w:t>
      </w:r>
      <w:proofErr w:type="gramStart"/>
      <w:r w:rsidRPr="00843DC1">
        <w:rPr>
          <w:rFonts w:ascii="Times New Roman" w:eastAsia="Times New Roman" w:hAnsi="Times New Roman" w:cs="Times New Roman"/>
          <w:color w:val="000000"/>
          <w:sz w:val="28"/>
          <w:szCs w:val="28"/>
        </w:rPr>
        <w:t>М. :</w:t>
      </w:r>
      <w:proofErr w:type="gramEnd"/>
      <w:r w:rsidRPr="00843DC1">
        <w:rPr>
          <w:rFonts w:ascii="Times New Roman" w:eastAsia="Times New Roman" w:hAnsi="Times New Roman" w:cs="Times New Roman"/>
          <w:color w:val="000000"/>
          <w:sz w:val="28"/>
          <w:szCs w:val="28"/>
        </w:rPr>
        <w:t xml:space="preserve"> Академия, 2000 – С. 43-45.</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2. Сысоев П.В. Внедрение новых учебных Интернет-материалов в обучение иностранному языку (на материале английского языка и страноведения США)/ П.В. Сысоев, М.Н. Евстигнеев // Интернет-журнал "</w:t>
      </w:r>
      <w:proofErr w:type="spellStart"/>
      <w:r w:rsidRPr="00843DC1">
        <w:rPr>
          <w:rFonts w:ascii="Times New Roman" w:eastAsia="Times New Roman" w:hAnsi="Times New Roman" w:cs="Times New Roman"/>
          <w:color w:val="000000"/>
          <w:sz w:val="28"/>
          <w:szCs w:val="28"/>
        </w:rPr>
        <w:t>Эйдос</w:t>
      </w:r>
      <w:proofErr w:type="spellEnd"/>
      <w:r w:rsidRPr="00843DC1">
        <w:rPr>
          <w:rFonts w:ascii="Times New Roman" w:eastAsia="Times New Roman" w:hAnsi="Times New Roman" w:cs="Times New Roman"/>
          <w:color w:val="000000"/>
          <w:sz w:val="28"/>
          <w:szCs w:val="28"/>
        </w:rPr>
        <w:t xml:space="preserve">". – 2008. – 1 </w:t>
      </w:r>
      <w:proofErr w:type="spellStart"/>
      <w:r w:rsidRPr="00843DC1">
        <w:rPr>
          <w:rFonts w:ascii="Times New Roman" w:eastAsia="Times New Roman" w:hAnsi="Times New Roman" w:cs="Times New Roman"/>
          <w:color w:val="000000"/>
          <w:sz w:val="28"/>
          <w:szCs w:val="28"/>
        </w:rPr>
        <w:t>февраля.</w:t>
      </w:r>
      <w:r w:rsidRPr="00843DC1">
        <w:rPr>
          <w:rFonts w:ascii="Times New Roman" w:eastAsia="Times New Roman" w:hAnsi="Times New Roman" w:cs="Times New Roman"/>
          <w:color w:val="000000"/>
          <w:sz w:val="28"/>
          <w:szCs w:val="28"/>
          <w:u w:val="single"/>
        </w:rPr>
        <w:t>http</w:t>
      </w:r>
      <w:proofErr w:type="spellEnd"/>
      <w:r w:rsidRPr="00843DC1">
        <w:rPr>
          <w:rFonts w:ascii="Times New Roman" w:eastAsia="Times New Roman" w:hAnsi="Times New Roman" w:cs="Times New Roman"/>
          <w:color w:val="000000"/>
          <w:sz w:val="28"/>
          <w:szCs w:val="28"/>
          <w:u w:val="single"/>
        </w:rPr>
        <w:t>://www.eidos.ru/journal/2008/0201-8.htm</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3. Нестерова Н.В. Информационные технологии в обучении английскому языку / Н.В. Нестерова// Иностранный язык в школе. – 2005. – № 8. – С. 102-103.</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4.Кудрявцева Л.В. Использование телекоммуникационных проектов для формирования иноязычной социокультурной компетенции у учащихся старших классов (на примере США и России) / Л.В. Кудрявцева // Иностранный язык в школе. – 2007. – № 4. – С. 49-53.</w:t>
      </w:r>
    </w:p>
    <w:p w:rsidR="00843DC1" w:rsidRPr="00843DC1" w:rsidRDefault="00843DC1" w:rsidP="00843D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3DC1">
        <w:rPr>
          <w:rFonts w:ascii="Times New Roman" w:eastAsia="Times New Roman" w:hAnsi="Times New Roman" w:cs="Times New Roman"/>
          <w:color w:val="000000"/>
          <w:sz w:val="28"/>
          <w:szCs w:val="28"/>
        </w:rPr>
        <w:t>5. Ресурсы Интернет.</w:t>
      </w:r>
    </w:p>
    <w:p w:rsidR="00843DC1" w:rsidRPr="00843DC1" w:rsidRDefault="00843DC1" w:rsidP="00843DC1">
      <w:pPr>
        <w:shd w:val="clear" w:color="auto" w:fill="FFFFFF"/>
        <w:spacing w:after="0" w:line="0" w:lineRule="auto"/>
        <w:ind w:firstLine="709"/>
        <w:jc w:val="both"/>
        <w:rPr>
          <w:rFonts w:ascii="Times New Roman" w:eastAsia="Times New Roman" w:hAnsi="Times New Roman" w:cs="Times New Roman"/>
          <w:color w:val="01366A"/>
          <w:sz w:val="28"/>
          <w:szCs w:val="28"/>
        </w:rPr>
      </w:pPr>
      <w:r w:rsidRPr="00843DC1">
        <w:rPr>
          <w:rFonts w:ascii="Times New Roman" w:eastAsia="Times New Roman" w:hAnsi="Times New Roman" w:cs="Times New Roman"/>
          <w:color w:val="252525"/>
          <w:sz w:val="28"/>
          <w:szCs w:val="28"/>
        </w:rPr>
        <w:fldChar w:fldCharType="begin"/>
      </w:r>
      <w:r w:rsidRPr="00843DC1">
        <w:rPr>
          <w:rFonts w:ascii="Times New Roman" w:eastAsia="Times New Roman" w:hAnsi="Times New Roman" w:cs="Times New Roman"/>
          <w:color w:val="252525"/>
          <w:sz w:val="28"/>
          <w:szCs w:val="28"/>
        </w:rPr>
        <w:instrText xml:space="preserve"> HYPERLINK "https://videouroki.net/course/orghanizatsiia-i-soprovozhdieniie-olimpiadnoi-dieiatiel-nosti-uchashchikhsia.html?utm_source=multiurok&amp;utm_medium=banner&amp;utm_campaign=mskachat&amp;utm_content=course&amp;utm_term=4" \t "_blank" </w:instrText>
      </w:r>
      <w:r w:rsidRPr="00843DC1">
        <w:rPr>
          <w:rFonts w:ascii="Times New Roman" w:eastAsia="Times New Roman" w:hAnsi="Times New Roman" w:cs="Times New Roman"/>
          <w:color w:val="252525"/>
          <w:sz w:val="28"/>
          <w:szCs w:val="28"/>
        </w:rPr>
        <w:fldChar w:fldCharType="separate"/>
      </w:r>
    </w:p>
    <w:p w:rsidR="00843DC1" w:rsidRPr="00843DC1" w:rsidRDefault="00843DC1" w:rsidP="00843DC1">
      <w:pPr>
        <w:shd w:val="clear" w:color="auto" w:fill="FFFFFF"/>
        <w:spacing w:after="0" w:line="0" w:lineRule="auto"/>
        <w:ind w:firstLine="709"/>
        <w:jc w:val="both"/>
        <w:rPr>
          <w:rFonts w:ascii="Times New Roman" w:eastAsia="Times New Roman" w:hAnsi="Times New Roman" w:cs="Times New Roman"/>
          <w:color w:val="252525"/>
          <w:sz w:val="28"/>
          <w:szCs w:val="28"/>
        </w:rPr>
      </w:pPr>
      <w:r w:rsidRPr="00843DC1">
        <w:rPr>
          <w:rFonts w:ascii="Times New Roman" w:eastAsia="Times New Roman" w:hAnsi="Times New Roman" w:cs="Times New Roman"/>
          <w:color w:val="252525"/>
          <w:sz w:val="28"/>
          <w:szCs w:val="28"/>
        </w:rPr>
        <w:fldChar w:fldCharType="end"/>
      </w:r>
    </w:p>
    <w:p w:rsidR="002A35DF" w:rsidRPr="00843DC1" w:rsidRDefault="002A35DF" w:rsidP="00843DC1">
      <w:pPr>
        <w:spacing w:after="0"/>
        <w:ind w:firstLine="709"/>
        <w:jc w:val="both"/>
        <w:rPr>
          <w:rFonts w:ascii="Times New Roman" w:hAnsi="Times New Roman" w:cs="Times New Roman"/>
          <w:sz w:val="28"/>
          <w:szCs w:val="28"/>
        </w:rPr>
      </w:pPr>
    </w:p>
    <w:sectPr w:rsidR="002A35DF" w:rsidRPr="00843DC1" w:rsidSect="002A35D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DB"/>
    <w:multiLevelType w:val="multilevel"/>
    <w:tmpl w:val="78BE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72ED8"/>
    <w:multiLevelType w:val="multilevel"/>
    <w:tmpl w:val="7EA0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72E3C"/>
    <w:multiLevelType w:val="multilevel"/>
    <w:tmpl w:val="CEF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60928"/>
    <w:multiLevelType w:val="multilevel"/>
    <w:tmpl w:val="DB4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94074"/>
    <w:multiLevelType w:val="multilevel"/>
    <w:tmpl w:val="C26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F"/>
    <w:rsid w:val="00147F12"/>
    <w:rsid w:val="002034D5"/>
    <w:rsid w:val="002A35DF"/>
    <w:rsid w:val="002B6399"/>
    <w:rsid w:val="004F3D64"/>
    <w:rsid w:val="00511034"/>
    <w:rsid w:val="00843DC1"/>
    <w:rsid w:val="008E336B"/>
    <w:rsid w:val="00B05278"/>
    <w:rsid w:val="00BF7C5C"/>
    <w:rsid w:val="00C91ECA"/>
    <w:rsid w:val="00CE1F5D"/>
    <w:rsid w:val="00ED5051"/>
    <w:rsid w:val="00F52B1B"/>
    <w:rsid w:val="00F67784"/>
    <w:rsid w:val="00F9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19AC"/>
  <w15:docId w15:val="{E6E87BC9-F69C-4EE1-BA0D-F0523161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A35DF"/>
    <w:pPr>
      <w:spacing w:after="0" w:line="240" w:lineRule="auto"/>
      <w:jc w:val="center"/>
    </w:pPr>
    <w:rPr>
      <w:rFonts w:ascii="Book Antiqua" w:eastAsia="Times New Roman" w:hAnsi="Book Antiqua" w:cs="Times New Roman"/>
      <w:b/>
      <w:bCs/>
      <w:sz w:val="20"/>
      <w:szCs w:val="24"/>
    </w:rPr>
  </w:style>
  <w:style w:type="character" w:customStyle="1" w:styleId="a4">
    <w:name w:val="Подзаголовок Знак"/>
    <w:basedOn w:val="a0"/>
    <w:link w:val="a3"/>
    <w:rsid w:val="002A35DF"/>
    <w:rPr>
      <w:rFonts w:ascii="Book Antiqua" w:eastAsia="Times New Roman" w:hAnsi="Book Antiqua" w:cs="Times New Roman"/>
      <w:b/>
      <w:bCs/>
      <w:sz w:val="20"/>
      <w:szCs w:val="24"/>
      <w:lang w:eastAsia="ru-RU"/>
    </w:rPr>
  </w:style>
  <w:style w:type="table" w:styleId="a5">
    <w:name w:val="Table Grid"/>
    <w:basedOn w:val="a1"/>
    <w:uiPriority w:val="59"/>
    <w:rsid w:val="002A35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203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5465">
      <w:bodyDiv w:val="1"/>
      <w:marLeft w:val="0"/>
      <w:marRight w:val="0"/>
      <w:marTop w:val="0"/>
      <w:marBottom w:val="0"/>
      <w:divBdr>
        <w:top w:val="none" w:sz="0" w:space="0" w:color="auto"/>
        <w:left w:val="none" w:sz="0" w:space="0" w:color="auto"/>
        <w:bottom w:val="none" w:sz="0" w:space="0" w:color="auto"/>
        <w:right w:val="none" w:sz="0" w:space="0" w:color="auto"/>
      </w:divBdr>
      <w:divsChild>
        <w:div w:id="2014720415">
          <w:marLeft w:val="0"/>
          <w:marRight w:val="0"/>
          <w:marTop w:val="0"/>
          <w:marBottom w:val="0"/>
          <w:divBdr>
            <w:top w:val="none" w:sz="0" w:space="0" w:color="auto"/>
            <w:left w:val="none" w:sz="0" w:space="0" w:color="auto"/>
            <w:bottom w:val="none" w:sz="0" w:space="0" w:color="auto"/>
            <w:right w:val="none" w:sz="0" w:space="0" w:color="auto"/>
          </w:divBdr>
          <w:divsChild>
            <w:div w:id="1159618630">
              <w:marLeft w:val="0"/>
              <w:marRight w:val="0"/>
              <w:marTop w:val="0"/>
              <w:marBottom w:val="0"/>
              <w:divBdr>
                <w:top w:val="none" w:sz="0" w:space="0" w:color="auto"/>
                <w:left w:val="none" w:sz="0" w:space="0" w:color="auto"/>
                <w:bottom w:val="none" w:sz="0" w:space="0" w:color="auto"/>
                <w:right w:val="none" w:sz="0" w:space="0" w:color="auto"/>
              </w:divBdr>
              <w:divsChild>
                <w:div w:id="117727360">
                  <w:marLeft w:val="0"/>
                  <w:marRight w:val="0"/>
                  <w:marTop w:val="0"/>
                  <w:marBottom w:val="0"/>
                  <w:divBdr>
                    <w:top w:val="none" w:sz="0" w:space="0" w:color="auto"/>
                    <w:left w:val="none" w:sz="0" w:space="0" w:color="auto"/>
                    <w:bottom w:val="none" w:sz="0" w:space="0" w:color="auto"/>
                    <w:right w:val="none" w:sz="0" w:space="0" w:color="auto"/>
                  </w:divBdr>
                  <w:divsChild>
                    <w:div w:id="992442540">
                      <w:marLeft w:val="0"/>
                      <w:marRight w:val="0"/>
                      <w:marTop w:val="300"/>
                      <w:marBottom w:val="0"/>
                      <w:divBdr>
                        <w:top w:val="single" w:sz="6" w:space="0" w:color="E1E8ED"/>
                        <w:left w:val="single" w:sz="6" w:space="0" w:color="E1E8ED"/>
                        <w:bottom w:val="single" w:sz="6" w:space="0" w:color="E1E8ED"/>
                        <w:right w:val="single" w:sz="6" w:space="0" w:color="E1E8ED"/>
                      </w:divBdr>
                      <w:divsChild>
                        <w:div w:id="35088333">
                          <w:marLeft w:val="0"/>
                          <w:marRight w:val="0"/>
                          <w:marTop w:val="0"/>
                          <w:marBottom w:val="0"/>
                          <w:divBdr>
                            <w:top w:val="none" w:sz="0" w:space="0" w:color="auto"/>
                            <w:left w:val="none" w:sz="0" w:space="0" w:color="auto"/>
                            <w:bottom w:val="none" w:sz="0" w:space="0" w:color="auto"/>
                            <w:right w:val="none" w:sz="0" w:space="0" w:color="auto"/>
                          </w:divBdr>
                          <w:divsChild>
                            <w:div w:id="2962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4563">
          <w:marLeft w:val="0"/>
          <w:marRight w:val="0"/>
          <w:marTop w:val="0"/>
          <w:marBottom w:val="750"/>
          <w:divBdr>
            <w:top w:val="none" w:sz="0" w:space="0" w:color="auto"/>
            <w:left w:val="none" w:sz="0" w:space="0" w:color="auto"/>
            <w:bottom w:val="none" w:sz="0" w:space="0" w:color="auto"/>
            <w:right w:val="none" w:sz="0" w:space="0" w:color="auto"/>
          </w:divBdr>
          <w:divsChild>
            <w:div w:id="417754542">
              <w:marLeft w:val="0"/>
              <w:marRight w:val="0"/>
              <w:marTop w:val="225"/>
              <w:marBottom w:val="100"/>
              <w:divBdr>
                <w:top w:val="none" w:sz="0" w:space="0" w:color="auto"/>
                <w:left w:val="none" w:sz="0" w:space="0" w:color="auto"/>
                <w:bottom w:val="none" w:sz="0" w:space="0" w:color="auto"/>
                <w:right w:val="none" w:sz="0" w:space="0" w:color="auto"/>
              </w:divBdr>
              <w:divsChild>
                <w:div w:id="677536172">
                  <w:marLeft w:val="0"/>
                  <w:marRight w:val="0"/>
                  <w:marTop w:val="0"/>
                  <w:marBottom w:val="0"/>
                  <w:divBdr>
                    <w:top w:val="none" w:sz="0" w:space="0" w:color="auto"/>
                    <w:left w:val="none" w:sz="0" w:space="0" w:color="auto"/>
                    <w:bottom w:val="none" w:sz="0" w:space="0" w:color="auto"/>
                    <w:right w:val="none" w:sz="0" w:space="0" w:color="auto"/>
                  </w:divBdr>
                  <w:divsChild>
                    <w:div w:id="1847094581">
                      <w:marLeft w:val="0"/>
                      <w:marRight w:val="0"/>
                      <w:marTop w:val="0"/>
                      <w:marBottom w:val="0"/>
                      <w:divBdr>
                        <w:top w:val="single" w:sz="6" w:space="0" w:color="E5E5E5"/>
                        <w:left w:val="single" w:sz="6" w:space="0" w:color="E5E5E5"/>
                        <w:bottom w:val="single" w:sz="6" w:space="0" w:color="E5E5E5"/>
                        <w:right w:val="single" w:sz="6" w:space="0" w:color="E5E5E5"/>
                      </w:divBdr>
                      <w:divsChild>
                        <w:div w:id="1466317067">
                          <w:marLeft w:val="0"/>
                          <w:marRight w:val="0"/>
                          <w:marTop w:val="0"/>
                          <w:marBottom w:val="0"/>
                          <w:divBdr>
                            <w:top w:val="none" w:sz="0" w:space="0" w:color="auto"/>
                            <w:left w:val="none" w:sz="0" w:space="0" w:color="auto"/>
                            <w:bottom w:val="none" w:sz="0" w:space="0" w:color="auto"/>
                            <w:right w:val="none" w:sz="0" w:space="0" w:color="auto"/>
                          </w:divBdr>
                          <w:divsChild>
                            <w:div w:id="1990401097">
                              <w:marLeft w:val="0"/>
                              <w:marRight w:val="0"/>
                              <w:marTop w:val="0"/>
                              <w:marBottom w:val="0"/>
                              <w:divBdr>
                                <w:top w:val="none" w:sz="0" w:space="0" w:color="auto"/>
                                <w:left w:val="none" w:sz="0" w:space="0" w:color="auto"/>
                                <w:bottom w:val="none" w:sz="0" w:space="0" w:color="auto"/>
                                <w:right w:val="none" w:sz="0" w:space="0" w:color="auto"/>
                              </w:divBdr>
                              <w:divsChild>
                                <w:div w:id="1409380473">
                                  <w:marLeft w:val="0"/>
                                  <w:marRight w:val="0"/>
                                  <w:marTop w:val="0"/>
                                  <w:marBottom w:val="0"/>
                                  <w:divBdr>
                                    <w:top w:val="none" w:sz="0" w:space="0" w:color="auto"/>
                                    <w:left w:val="none" w:sz="0" w:space="0" w:color="auto"/>
                                    <w:bottom w:val="none" w:sz="0" w:space="0" w:color="auto"/>
                                    <w:right w:val="none" w:sz="0" w:space="0" w:color="auto"/>
                                  </w:divBdr>
                                </w:div>
                              </w:divsChild>
                            </w:div>
                            <w:div w:id="119617158">
                              <w:marLeft w:val="0"/>
                              <w:marRight w:val="0"/>
                              <w:marTop w:val="0"/>
                              <w:marBottom w:val="0"/>
                              <w:divBdr>
                                <w:top w:val="none" w:sz="0" w:space="0" w:color="auto"/>
                                <w:left w:val="none" w:sz="0" w:space="0" w:color="auto"/>
                                <w:bottom w:val="none" w:sz="0" w:space="0" w:color="auto"/>
                                <w:right w:val="none" w:sz="0" w:space="0" w:color="auto"/>
                              </w:divBdr>
                              <w:divsChild>
                                <w:div w:id="653950938">
                                  <w:marLeft w:val="0"/>
                                  <w:marRight w:val="0"/>
                                  <w:marTop w:val="0"/>
                                  <w:marBottom w:val="0"/>
                                  <w:divBdr>
                                    <w:top w:val="none" w:sz="0" w:space="0" w:color="auto"/>
                                    <w:left w:val="none" w:sz="0" w:space="0" w:color="auto"/>
                                    <w:bottom w:val="none" w:sz="0" w:space="0" w:color="auto"/>
                                    <w:right w:val="none" w:sz="0" w:space="0" w:color="auto"/>
                                  </w:divBdr>
                                  <w:divsChild>
                                    <w:div w:id="1359046884">
                                      <w:marLeft w:val="0"/>
                                      <w:marRight w:val="0"/>
                                      <w:marTop w:val="0"/>
                                      <w:marBottom w:val="0"/>
                                      <w:divBdr>
                                        <w:top w:val="none" w:sz="0" w:space="0" w:color="auto"/>
                                        <w:left w:val="none" w:sz="0" w:space="0" w:color="auto"/>
                                        <w:bottom w:val="none" w:sz="0" w:space="0" w:color="auto"/>
                                        <w:right w:val="none" w:sz="0" w:space="0" w:color="auto"/>
                                      </w:divBdr>
                                      <w:divsChild>
                                        <w:div w:id="11743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Зам ВР</cp:lastModifiedBy>
  <cp:revision>4</cp:revision>
  <cp:lastPrinted>2011-12-29T03:04:00Z</cp:lastPrinted>
  <dcterms:created xsi:type="dcterms:W3CDTF">2012-10-17T05:33:00Z</dcterms:created>
  <dcterms:modified xsi:type="dcterms:W3CDTF">2022-03-14T07:12:00Z</dcterms:modified>
</cp:coreProperties>
</file>