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9428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     </w:t>
      </w:r>
    </w:p>
    <w:p w14:paraId="2A02DB76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14:paraId="2BF429E5" w14:textId="25D98439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      </w:t>
      </w:r>
      <w:r w:rsidR="007523F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Доклад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на тему:</w:t>
      </w:r>
    </w:p>
    <w:p w14:paraId="156EFD87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14:paraId="5B1F0485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14:paraId="42C2A7A4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14:paraId="3E7C789F" w14:textId="77777777" w:rsidR="007B07F1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14:paraId="71745F72" w14:textId="40A614E5" w:rsidR="00B06EF6" w:rsidRPr="00B06EF6" w:rsidRDefault="007B07F1" w:rsidP="00B06E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«</w:t>
      </w:r>
      <w:r w:rsidR="00B06EF6" w:rsidRPr="00B06EF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Сергей Есенин: жизнь и творчество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»</w:t>
      </w:r>
    </w:p>
    <w:p w14:paraId="1BBBA0FF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39F8A6F6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E615090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67FE2E9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07E7EA3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B1585C2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F141BEB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DF7F542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7FE47CB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8FBCB2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BDD720F" w14:textId="77777777" w:rsidR="007B07F1" w:rsidRDefault="007B07F1" w:rsidP="007B07F1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            </w:t>
      </w:r>
    </w:p>
    <w:p w14:paraId="59FEF7CB" w14:textId="77777777" w:rsidR="007B07F1" w:rsidRDefault="007B07F1" w:rsidP="007B07F1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7C36837" w14:textId="77777777" w:rsidR="007B07F1" w:rsidRDefault="007B07F1" w:rsidP="007B07F1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26C86E7" w14:textId="77777777" w:rsidR="007B07F1" w:rsidRDefault="007B07F1" w:rsidP="007B07F1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121C4FDE" w14:textId="77777777" w:rsidR="007B07F1" w:rsidRDefault="007B07F1" w:rsidP="007B07F1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676C28AD" w14:textId="701AF396" w:rsidR="007B07F1" w:rsidRDefault="002942B1" w:rsidP="002942B1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  <w:r w:rsidR="007B07F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Работу выполнила </w:t>
      </w:r>
    </w:p>
    <w:p w14:paraId="323AC315" w14:textId="65534063" w:rsidR="007B07F1" w:rsidRPr="002942B1" w:rsidRDefault="007B07F1" w:rsidP="007523F9">
      <w:pPr>
        <w:shd w:val="clear" w:color="auto" w:fill="FFFFFF"/>
        <w:spacing w:before="180" w:after="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</w:t>
      </w:r>
      <w:r w:rsidR="007523F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Омарова З.А</w:t>
      </w:r>
    </w:p>
    <w:p w14:paraId="1EC2ECB1" w14:textId="77777777" w:rsidR="007B07F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6A2C65E" w14:textId="77777777" w:rsidR="002942B1" w:rsidRDefault="007B07F1" w:rsidP="00B06EF6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2020 г.</w:t>
      </w:r>
    </w:p>
    <w:p w14:paraId="33430DB4" w14:textId="6E4FCE1B" w:rsidR="00B06EF6" w:rsidRPr="002942B1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lastRenderedPageBreak/>
        <w:t>Сергей Александрович Есенин - тонкий лирик и мечтатель, глубоко влюбленный в Русь. Он родился 21 сентября 1895 г. в селе Константиново Рязанской губернии. </w:t>
      </w:r>
      <w:r w:rsidRPr="002942B1">
        <w:rPr>
          <w:rFonts w:asciiTheme="minorHAnsi" w:hAnsiTheme="minorHAnsi" w:cstheme="minorHAnsi"/>
          <w:color w:val="404040"/>
          <w:szCs w:val="28"/>
        </w:rPr>
        <w:br/>
      </w:r>
      <w:r w:rsidRPr="002942B1">
        <w:rPr>
          <w:rFonts w:asciiTheme="minorHAnsi" w:hAnsiTheme="minorHAnsi" w:cstheme="minorHAnsi"/>
          <w:color w:val="404040"/>
          <w:szCs w:val="28"/>
          <w:shd w:val="clear" w:color="auto" w:fill="FEFEFE"/>
        </w:rPr>
        <w:t xml:space="preserve">С.А. Есенин – поэт, проживший очень короткую жизнь, всего 30 лет. Но за эти годы им были написаны сотни прекрасных стихотворений, множество «маленьких» поэм и крупных эпических произведений, художественная проза, а также обширное наследие, куда вошли размышления С.А. Есенина о духовной жизни, философии и религии, России и революции, отклики поэта на события культурной жизни России и зарубежных стран, раздумья о величайших произведениях мировой литературы. </w:t>
      </w:r>
      <w:proofErr w:type="gramStart"/>
      <w:r w:rsidRPr="002942B1">
        <w:rPr>
          <w:rFonts w:asciiTheme="minorHAnsi" w:hAnsiTheme="minorHAnsi" w:cstheme="minorHAnsi"/>
          <w:color w:val="404040"/>
          <w:szCs w:val="28"/>
          <w:shd w:val="clear" w:color="auto" w:fill="FEFEFE"/>
        </w:rPr>
        <w:t>« не</w:t>
      </w:r>
      <w:proofErr w:type="gramEnd"/>
      <w:r w:rsidRPr="002942B1">
        <w:rPr>
          <w:rFonts w:asciiTheme="minorHAnsi" w:hAnsiTheme="minorHAnsi" w:cstheme="minorHAnsi"/>
          <w:color w:val="404040"/>
          <w:szCs w:val="28"/>
          <w:shd w:val="clear" w:color="auto" w:fill="FEFEFE"/>
        </w:rPr>
        <w:t xml:space="preserve"> напрасно я живу…», − писал Сергей Есенин в 1914 году. Его яркая и стремительная жизнь оставила глубокий след и в истории </w:t>
      </w:r>
      <w:proofErr w:type="gramStart"/>
      <w:r w:rsidRPr="002942B1">
        <w:rPr>
          <w:rFonts w:asciiTheme="minorHAnsi" w:hAnsiTheme="minorHAnsi" w:cstheme="minorHAnsi"/>
          <w:color w:val="404040"/>
          <w:szCs w:val="28"/>
          <w:shd w:val="clear" w:color="auto" w:fill="FEFEFE"/>
        </w:rPr>
        <w:t>русской литературы</w:t>
      </w:r>
      <w:proofErr w:type="gramEnd"/>
      <w:r w:rsidRPr="002942B1">
        <w:rPr>
          <w:rFonts w:asciiTheme="minorHAnsi" w:hAnsiTheme="minorHAnsi" w:cstheme="minorHAnsi"/>
          <w:color w:val="404040"/>
          <w:szCs w:val="28"/>
          <w:shd w:val="clear" w:color="auto" w:fill="FEFEFE"/>
        </w:rPr>
        <w:t xml:space="preserve"> и в сердце каждого человека. </w:t>
      </w:r>
    </w:p>
    <w:p w14:paraId="187E8E6E" w14:textId="24B0F210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Крестьянская семья поэта была очень бедной, и когда Сереже исполнилось 2 года, отец отправился на заработки. Мать не выдержала отсутствия мужа, и вскоре семья развалилась. Маленький Сережа отправился на воспитание к дедушке по материнской линии. </w:t>
      </w:r>
    </w:p>
    <w:p w14:paraId="4A2AC8BC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Свое первое стихотворение Есенин написал в 9 лет. Короткая его жизнь продлилась всего 30 лет, но была столь насыщенной, что оказала большое влияние на российскую историю и душу каждого человека. Сотни небольших стихов и объемных поэм великого поэта разносятся отголосками по всей необъятной стране и за ее пределами.</w:t>
      </w:r>
    </w:p>
    <w:p w14:paraId="6663A5AB" w14:textId="77777777" w:rsidR="00B06EF6" w:rsidRPr="00B06EF6" w:rsidRDefault="00B06EF6" w:rsidP="00B06EF6">
      <w:pPr>
        <w:shd w:val="clear" w:color="auto" w:fill="FFFFFF"/>
        <w:spacing w:before="480" w:after="0" w:line="420" w:lineRule="atLeast"/>
        <w:outlineLvl w:val="1"/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  <w:t>Юный Есенин</w:t>
      </w:r>
    </w:p>
    <w:p w14:paraId="17D77501" w14:textId="77777777" w:rsidR="00B06EF6" w:rsidRPr="00B06EF6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У деда в деревне, куда был сослан Сережа, проживали трое неженатых сыновей. Как писал впоследствии Есенин, дяди были озорные, и яро взялись за мужское воспитание племянника: в 3,5 года они посадили мальчика на лошадь без седла и отправили скакать галопом. Они и плавать его учили: делегация садилась в лодку, отправлялась на середину озера и выбрасывала маленького Сережу за борт. В 8 лет поэт помогал на охоте - правда, в качестве охотничьей собаки. Он плавал по воде в поисках подстреленных уток.</w:t>
      </w:r>
    </w:p>
    <w:p w14:paraId="3FB05FB6" w14:textId="6D058744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2942B1">
        <w:rPr>
          <w:rFonts w:asciiTheme="minorHAnsi" w:eastAsia="Times New Roman" w:hAnsiTheme="minorHAnsi" w:cstheme="minorHAnsi"/>
          <w:noProof/>
          <w:color w:val="0000FF"/>
          <w:szCs w:val="28"/>
          <w:lang w:eastAsia="ru-RU"/>
        </w:rPr>
        <w:lastRenderedPageBreak/>
        <w:drawing>
          <wp:inline distT="0" distB="0" distL="0" distR="0" wp14:anchorId="3D083DE4" wp14:editId="3B6000A5">
            <wp:extent cx="2019300" cy="2952750"/>
            <wp:effectExtent l="0" t="0" r="0" b="0"/>
            <wp:docPr id="5" name="Рисунок 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935E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Были и приятные моменты в деревенской жизни - бабушка знакомила внука с народными песнями, стихами, преданиями и сказами. Это и стало фундаментом для развития поэтического начала маленького Есенина. Учиться пошел в 1904 году в сельское училище, которое через 5 лет успешно окончил отличником. Поступил в Спас-Клепиковскую учительскую школу, откуда выпустился в 1912 году «учителем школы грамоты». В том же году переехал в Москву.</w:t>
      </w:r>
    </w:p>
    <w:p w14:paraId="03A67D94" w14:textId="77777777" w:rsidR="00B06EF6" w:rsidRPr="00B06EF6" w:rsidRDefault="00B06EF6" w:rsidP="00B06EF6">
      <w:pPr>
        <w:shd w:val="clear" w:color="auto" w:fill="FFFFFF"/>
        <w:spacing w:before="420" w:after="0" w:line="420" w:lineRule="atLeast"/>
        <w:outlineLvl w:val="1"/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  <w:t>Зарождение творческого пути</w:t>
      </w:r>
    </w:p>
    <w:p w14:paraId="59CFEC84" w14:textId="77777777" w:rsidR="00B06EF6" w:rsidRPr="002942B1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В незнакомом городе поэту пришлось просить помощи у отца, и тот устроил его работать в мясную лавку, где сам служил приказчиком. </w:t>
      </w:r>
    </w:p>
    <w:p w14:paraId="66934FFC" w14:textId="77777777" w:rsidR="00B06EF6" w:rsidRPr="002942B1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Многоликая столица захватила разум поэта - он был полон решимости заявить о себе, и вскоре работа в лавке ему наскучила. </w:t>
      </w:r>
    </w:p>
    <w:p w14:paraId="5B191385" w14:textId="77777777" w:rsidR="00B06EF6" w:rsidRPr="00B06EF6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В 1913 году бунтарь отправился служить в типографию И.Д. Сытина. В то же время поэт примыкает к «Суриковскому литературно-музыкальному кружку», где находит единомышленников. Первая публикация произошла в 1914 г., когда в журнале «Мирок» появилось стихотворение Есенина «Береза». Его работы появлялись также в журналах "Нива", "Млечный путь" и "Проталинка".</w:t>
      </w:r>
    </w:p>
    <w:p w14:paraId="71039E77" w14:textId="77777777" w:rsidR="00B06EF6" w:rsidRPr="00B06EF6" w:rsidRDefault="00B06EF6" w:rsidP="00B06EF6">
      <w:pPr>
        <w:shd w:val="clear" w:color="auto" w:fill="FFFFFF"/>
        <w:spacing w:before="90" w:after="30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В лирике Есенин мог психологически подойти к описанию пейзажей. Еще одной темой поэзии Есенина является крестьянская Русь, любовь к которой чувствуется во многих его произведениях. </w:t>
      </w:r>
    </w:p>
    <w:p w14:paraId="32E3306B" w14:textId="77777777" w:rsidR="00B06EF6" w:rsidRPr="00B06EF6" w:rsidRDefault="00B06EF6" w:rsidP="00B06EF6">
      <w:pPr>
        <w:shd w:val="clear" w:color="auto" w:fill="FFFFFF"/>
        <w:spacing w:before="90" w:after="30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Начиная с 1914 года Сергей Александрович печатается в детских изданиях, пишет стихи для детей (стихотворения «Сиротка»,1914г., </w:t>
      </w: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lastRenderedPageBreak/>
        <w:t>«Побирушка»,1915г., повесть «Яр»,1916 г., «Сказка о пастушонке Пете…»,1925 г.).</w:t>
      </w:r>
    </w:p>
    <w:p w14:paraId="50C55602" w14:textId="77777777" w:rsidR="00B06EF6" w:rsidRPr="00B06EF6" w:rsidRDefault="00B06EF6" w:rsidP="00B06EF6">
      <w:pPr>
        <w:shd w:val="clear" w:color="auto" w:fill="FFFFFF"/>
        <w:spacing w:before="90" w:after="30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В это время к Есенину приходит настоящая популярность, его приглашают на различные поэтические встречи. Максим Горький писал:</w:t>
      </w:r>
    </w:p>
    <w:p w14:paraId="3D815C19" w14:textId="77777777" w:rsidR="00B06EF6" w:rsidRPr="00B06EF6" w:rsidRDefault="00B06EF6" w:rsidP="00B06EF6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i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i/>
          <w:iCs/>
          <w:color w:val="000000"/>
          <w:szCs w:val="28"/>
          <w:lang w:eastAsia="ru-RU"/>
        </w:rPr>
        <w:t>«Город встретил его с тем восхищением, как обжора встречает землянику в январе. Его стихи начали хвалить, чрезмерно и неискренне, как умеют хвалить лицемеры и завистники».</w:t>
      </w:r>
    </w:p>
    <w:p w14:paraId="26B70EF7" w14:textId="77777777" w:rsidR="00B06EF6" w:rsidRPr="00B06EF6" w:rsidRDefault="00B06EF6" w:rsidP="00B06EF6">
      <w:pPr>
        <w:shd w:val="clear" w:color="auto" w:fill="FFFFFF"/>
        <w:spacing w:before="90" w:after="30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В 1918-1920 годах Есенин увлекается имажинизмом, выпускает сборники стихов: «Исповедь </w:t>
      </w:r>
      <w:proofErr w:type="gram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хулигана»(</w:t>
      </w:r>
      <w:proofErr w:type="gram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1921),«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Трерядница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»(1921), «Стихи скандалиста»(1923), «Москва кабацкая»(1924).</w:t>
      </w:r>
    </w:p>
    <w:p w14:paraId="311767F4" w14:textId="0969BF2D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2942B1">
        <w:rPr>
          <w:rFonts w:asciiTheme="minorHAnsi" w:eastAsia="Times New Roman" w:hAnsiTheme="minorHAnsi" w:cstheme="minorHAnsi"/>
          <w:noProof/>
          <w:color w:val="0000FF"/>
          <w:szCs w:val="28"/>
          <w:lang w:eastAsia="ru-RU"/>
        </w:rPr>
        <w:drawing>
          <wp:inline distT="0" distB="0" distL="0" distR="0" wp14:anchorId="003B1FE2" wp14:editId="423514BF">
            <wp:extent cx="3943350" cy="2876550"/>
            <wp:effectExtent l="0" t="0" r="0" b="0"/>
            <wp:docPr id="4" name="Рисунок 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C2BF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Страсть к знаниям направляет поэта в Народный университет А.Л. Шанявского. Он поступает на историко-философское отделение, но этого становится мало, и Есенин посещает лекции по истории русской литературы. Ведет их профессор П.Н. Саккулин, которому позже юный поэт принесет свои работы. Особенно оценит преподаватель стихотворение «Выткался на озере алый свет зари…»</w:t>
      </w:r>
    </w:p>
    <w:p w14:paraId="7A6B01AF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Служба в типографии знакомит Есенина с первой любовью Анной 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Изрядновой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, и он вступает в гражданский брак. От этого союза в 1914 году рождается сын Юрий. В то же время начинается работа над поэмами "Тоска" и "Пророк", тексты которых были утеряны. Однако, несмотря на зарождающийся творческий успех и семейную идиллию, поэту становится тесно в Москве. Кажется, что его поэзию не оценят в столице так, как хотелось бы. Поэтому в 1915 году Сергей бросает все и переезжает в Петроград.</w:t>
      </w:r>
    </w:p>
    <w:p w14:paraId="762C90C7" w14:textId="77777777" w:rsidR="00B06EF6" w:rsidRPr="00B06EF6" w:rsidRDefault="00B06EF6" w:rsidP="00B06EF6">
      <w:pPr>
        <w:shd w:val="clear" w:color="auto" w:fill="FFFFFF"/>
        <w:spacing w:before="480" w:after="0" w:line="420" w:lineRule="atLeast"/>
        <w:outlineLvl w:val="1"/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  <w:lastRenderedPageBreak/>
        <w:t>Успех в Петрограде </w:t>
      </w:r>
    </w:p>
    <w:p w14:paraId="7CF62CC9" w14:textId="2215F5C9" w:rsidR="007B07F1" w:rsidRPr="00B06EF6" w:rsidRDefault="00B06EF6" w:rsidP="007B07F1">
      <w:pPr>
        <w:shd w:val="clear" w:color="auto" w:fill="FFFFFF"/>
        <w:spacing w:before="90" w:after="30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Первым делом на новом месте он ищет встречи с А.А. Блоком - настоящим поэтом, о славе которого Есенин мог в ту пору только мечтать. Встреча произошла 15 марта 1915 года. Они произвели друг на друга неизгладимое впечатление. Позже в своей автобиографии Есенин напишет, что в тот момент с него градом лился пот, ведь он впервые в жизни увидел живого поэта. Блок же написал о работах Есенина так: «Стихи свежие, чистые, голосистые». </w:t>
      </w:r>
      <w:r w:rsidR="007B07F1"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В Петрограде свои стихи Есенин читает Александру Блоку и другим поэтам. Сближается с группой «</w:t>
      </w:r>
      <w:proofErr w:type="spellStart"/>
      <w:r w:rsidR="007B07F1"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новокрестьянских</w:t>
      </w:r>
      <w:proofErr w:type="spellEnd"/>
      <w:r w:rsidR="007B07F1"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 поэтов», и сам увлекается этим направлением. После публикации первых сборников поэт получил широкую известность.</w:t>
      </w:r>
    </w:p>
    <w:p w14:paraId="26BB2C63" w14:textId="0DD0E60B" w:rsidR="00B06EF6" w:rsidRPr="00B06EF6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Блок показал юному дарованию литературную жизнь Петрограда, познакомил с издателями и известными поэтами - Городецким, 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Гиппиусом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, Гумилевым, Ремизовым, Клюевым.</w:t>
      </w:r>
    </w:p>
    <w:p w14:paraId="75A2A2CF" w14:textId="66BE9241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2942B1">
        <w:rPr>
          <w:rFonts w:asciiTheme="minorHAnsi" w:eastAsia="Times New Roman" w:hAnsiTheme="minorHAnsi" w:cstheme="minorHAnsi"/>
          <w:noProof/>
          <w:color w:val="0000FF"/>
          <w:szCs w:val="28"/>
          <w:lang w:eastAsia="ru-RU"/>
        </w:rPr>
        <w:drawing>
          <wp:inline distT="0" distB="0" distL="0" distR="0" wp14:anchorId="7742E296" wp14:editId="707229E8">
            <wp:extent cx="1876425" cy="2952750"/>
            <wp:effectExtent l="0" t="0" r="9525" b="0"/>
            <wp:docPr id="3" name="Рисунок 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DF06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С последним поэт очень сближается - их спектакли со стихами и частушками, стилизованные под народное крестьянство, имеют большой успех. Стихи Есенина издают многие журналы Петербурга "Летопись", "Голос жизни", "Ежемесячный журнал". Поэт посещает все литературные встречи. Особенным событием в жизни Сергея становится издание сборника "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Радоница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" в 1916 году. Годом позже поэт вступает в брак с З. Райх.</w:t>
      </w:r>
    </w:p>
    <w:p w14:paraId="4F14E4E3" w14:textId="77777777" w:rsidR="00B06EF6" w:rsidRPr="00B06EF6" w:rsidRDefault="00B06EF6" w:rsidP="00B06EF6">
      <w:pPr>
        <w:shd w:val="clear" w:color="auto" w:fill="FFFFFF"/>
        <w:spacing w:before="36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Революцию 1917 года поэт встречает рьяно, несмотря на противоречивое к ней отношение. «Веслами отрубленных рук вы гребетесь в страну грядущего» отзывается Есенин в поэме «Кобыльи корабли» в 1917 году. Этот и следующий год поэт посвящает работе над произведениями «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Инония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», «Преображение», «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Отчарь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», «Пришествие».</w:t>
      </w:r>
    </w:p>
    <w:p w14:paraId="6F9DAE1B" w14:textId="77777777" w:rsidR="00B06EF6" w:rsidRPr="00B06EF6" w:rsidRDefault="00B06EF6" w:rsidP="00B06EF6">
      <w:pPr>
        <w:shd w:val="clear" w:color="auto" w:fill="FFFFFF"/>
        <w:spacing w:before="480" w:after="0" w:line="420" w:lineRule="atLeast"/>
        <w:outlineLvl w:val="1"/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  <w:lastRenderedPageBreak/>
        <w:t>Возвращение в Москву</w:t>
      </w:r>
    </w:p>
    <w:p w14:paraId="0F2D3341" w14:textId="77777777" w:rsidR="00B06EF6" w:rsidRPr="00B06EF6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В начале 1918 года поэт возвращается в златоглавую. В поисках образности он сходится с А.Б. Мариенгофом, Р. Ивневым, А.Б. 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Кусиковым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. В 1919 году единомышленники создают литературное движение имажинистов (с английского </w:t>
      </w:r>
      <w:proofErr w:type="spell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image</w:t>
      </w:r>
      <w:proofErr w:type="spell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 - образ). Движение было нацелено на открытие свежих метафор и вычурных образов в работах поэтов. Однако Есенин не мог полностью поддержать своих собратьев - он считал, что смысл стихов гораздо важнее ярких завуалированных образов. Для него первостепенной являлась гармоничность произведений и духовность народного творчества. Самым ярким своим проявлением имажинизма Есенин считал поэму «Пугачев», написанную в 1920 - 1921 г.</w:t>
      </w:r>
    </w:p>
    <w:p w14:paraId="5413F863" w14:textId="642EA116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2942B1">
        <w:rPr>
          <w:rFonts w:asciiTheme="minorHAnsi" w:eastAsia="Times New Roman" w:hAnsiTheme="minorHAnsi" w:cstheme="minorHAnsi"/>
          <w:noProof/>
          <w:color w:val="0000FF"/>
          <w:szCs w:val="28"/>
          <w:lang w:eastAsia="ru-RU"/>
        </w:rPr>
        <w:drawing>
          <wp:inline distT="0" distB="0" distL="0" distR="0" wp14:anchorId="5BFB8B41" wp14:editId="0DFDFF0F">
            <wp:extent cx="2143125" cy="2952750"/>
            <wp:effectExtent l="0" t="0" r="9525" b="0"/>
            <wp:docPr id="2" name="Рисунок 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br/>
        <w:t>(</w:t>
      </w:r>
      <w:r w:rsidRPr="00B06EF6">
        <w:rPr>
          <w:rFonts w:asciiTheme="minorHAnsi" w:eastAsia="Times New Roman" w:hAnsiTheme="minorHAnsi" w:cstheme="minorHAnsi"/>
          <w:i/>
          <w:iCs/>
          <w:color w:val="000000"/>
          <w:szCs w:val="28"/>
          <w:lang w:eastAsia="ru-RU"/>
        </w:rPr>
        <w:t>Имажинисты Сергей Есенин и Анатолий Мариенгоф</w:t>
      </w: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)</w:t>
      </w:r>
    </w:p>
    <w:p w14:paraId="1D2CDB83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Новая любовь посетила Есенина осенью 1921 года. Он сходится с Айседорой Дункан - танцовщицей из Америки. Пара практически не общалась - Сергей не знал иностранных языков, а Айседора не говорила по-русски. Однако в мае 1922 года они поженились, и уехали покорять Европу и Америку. За границей поэт работал над циклом «Москва кабацкая», поэмами «Страна негодяев» и «Черный человек». Во Франции в 1922 г. был выпущен сборник «Исповедь хулигана», а в Германии в 1923 г. книга «Стихи скандалиста». В августе 1923 </w:t>
      </w:r>
      <w:proofErr w:type="spellStart"/>
      <w:proofErr w:type="gramStart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г.скандальный</w:t>
      </w:r>
      <w:proofErr w:type="spellEnd"/>
      <w:proofErr w:type="gramEnd"/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 xml:space="preserve"> брак все же распался, и Есенин возвращается в Москву.</w:t>
      </w:r>
    </w:p>
    <w:p w14:paraId="5CEDF97E" w14:textId="77777777" w:rsidR="00B06EF6" w:rsidRPr="00B06EF6" w:rsidRDefault="00B06EF6" w:rsidP="00B06EF6">
      <w:pPr>
        <w:shd w:val="clear" w:color="auto" w:fill="FFFFFF"/>
        <w:spacing w:before="480" w:after="0" w:line="420" w:lineRule="atLeast"/>
        <w:outlineLvl w:val="1"/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b/>
          <w:bCs/>
          <w:color w:val="000000"/>
          <w:szCs w:val="28"/>
          <w:lang w:eastAsia="ru-RU"/>
        </w:rPr>
        <w:t>Творческое раскрытие</w:t>
      </w:r>
    </w:p>
    <w:p w14:paraId="30894CDD" w14:textId="2C139580" w:rsidR="00B06EF6" w:rsidRPr="00B06EF6" w:rsidRDefault="00B06EF6" w:rsidP="00B06EF6">
      <w:pPr>
        <w:shd w:val="clear" w:color="auto" w:fill="FFFFFF"/>
        <w:spacing w:before="12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2942B1">
        <w:rPr>
          <w:rFonts w:asciiTheme="minorHAnsi" w:eastAsia="Times New Roman" w:hAnsiTheme="minorHAnsi" w:cstheme="minorHAnsi"/>
          <w:noProof/>
          <w:color w:val="0000FF"/>
          <w:szCs w:val="28"/>
          <w:lang w:eastAsia="ru-RU"/>
        </w:rPr>
        <w:lastRenderedPageBreak/>
        <w:drawing>
          <wp:inline distT="0" distB="0" distL="0" distR="0" wp14:anchorId="5C1A2117" wp14:editId="6E1EBBB2">
            <wp:extent cx="3933825" cy="2952750"/>
            <wp:effectExtent l="0" t="0" r="9525" b="0"/>
            <wp:docPr id="1" name="Рисунок 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77F4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В период с 1923 по 1925 г. происходил творческий подъем поэта: он написал шедевральный цикл «Персидские мотивы», поэму «Анна Снегина», философское произведение «Цветы». Главным свидетелем творческого расцвета стала последняя жена Есенина Софья Толстая. При ней была издана «Песнь о великом походе», книга «Березовый ситец», сборник «О России и революции».</w:t>
      </w:r>
    </w:p>
    <w:p w14:paraId="764491EC" w14:textId="77777777" w:rsidR="00B06EF6" w:rsidRPr="00B06EF6" w:rsidRDefault="00B06EF6" w:rsidP="00B06EF6">
      <w:pPr>
        <w:shd w:val="clear" w:color="auto" w:fill="FFFFFF"/>
        <w:spacing w:before="180" w:after="0"/>
        <w:rPr>
          <w:rFonts w:asciiTheme="minorHAnsi" w:eastAsia="Times New Roman" w:hAnsiTheme="minorHAnsi" w:cstheme="minorHAnsi"/>
          <w:color w:val="000000"/>
          <w:szCs w:val="28"/>
          <w:lang w:eastAsia="ru-RU"/>
        </w:rPr>
      </w:pPr>
      <w:r w:rsidRPr="00B06EF6">
        <w:rPr>
          <w:rFonts w:asciiTheme="minorHAnsi" w:eastAsia="Times New Roman" w:hAnsiTheme="minorHAnsi" w:cstheme="minorHAnsi"/>
          <w:color w:val="000000"/>
          <w:szCs w:val="28"/>
          <w:lang w:eastAsia="ru-RU"/>
        </w:rPr>
        <w:t>Поздние произведения Есенина отличаются философскими мыслями - он вспоминает весь свой жизненный путь, рассуждает о своей судьбе и судьбе Руси, ищет смысл жизни и свое место в новой империи. Часто появлялись рассуждения о смерти. Гибель поэта до сих пор покрыта тайной - он скончался ночью 28 декабря 1925 года в гостинице «Англетер».</w:t>
      </w:r>
    </w:p>
    <w:p w14:paraId="6043734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3"/>
    <w:rsid w:val="002942B1"/>
    <w:rsid w:val="006C0B77"/>
    <w:rsid w:val="007523F9"/>
    <w:rsid w:val="007B07F1"/>
    <w:rsid w:val="008242FF"/>
    <w:rsid w:val="00870751"/>
    <w:rsid w:val="00922C48"/>
    <w:rsid w:val="00AA1A03"/>
    <w:rsid w:val="00B06EF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26EE"/>
  <w15:chartTrackingRefBased/>
  <w15:docId w15:val="{C8F60715-50CC-422A-976F-7B5477C2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06EF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E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B06E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06EF6"/>
    <w:rPr>
      <w:i/>
      <w:iCs/>
    </w:rPr>
  </w:style>
  <w:style w:type="paragraph" w:customStyle="1" w:styleId="article-renderblock">
    <w:name w:val="article-render__block"/>
    <w:basedOn w:val="a"/>
    <w:rsid w:val="00B06E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4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39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68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sites/default/files/images/shkolnikam/Esenin_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&#1089;&#1077;&#1079;&#1086;&#1085;&#1099;-&#1075;&#1086;&#1076;&#1072;.&#1088;&#1092;/sites/default/files/images/shkolnikam/Esenin_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7;&#1079;&#1086;&#1085;&#1099;-&#1075;&#1086;&#1076;&#1072;.&#1088;&#1092;/sites/default/files/images/shkolnikam/Esenin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&#1089;&#1077;&#1079;&#1086;&#1085;&#1099;-&#1075;&#1086;&#1076;&#1072;.&#1088;&#1092;/sites/default/files/images/shkolnikam/Esenin_4.jpg" TargetMode="External"/><Relationship Id="rId4" Type="http://schemas.openxmlformats.org/officeDocument/2006/relationships/hyperlink" Target="https://&#1089;&#1077;&#1079;&#1086;&#1085;&#1099;-&#1075;&#1086;&#1076;&#1072;.&#1088;&#1092;/sites/default/files/images/shkolnikam/Esenin_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Эра Рамазанова</cp:lastModifiedBy>
  <cp:revision>2</cp:revision>
  <dcterms:created xsi:type="dcterms:W3CDTF">2022-01-08T19:24:00Z</dcterms:created>
  <dcterms:modified xsi:type="dcterms:W3CDTF">2022-01-08T19:24:00Z</dcterms:modified>
</cp:coreProperties>
</file>