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ED" w:rsidRPr="004D44ED" w:rsidRDefault="004D44ED" w:rsidP="00F33C30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44ED" w:rsidRPr="004D44ED" w:rsidRDefault="004D44ED" w:rsidP="00F33C30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44ED" w:rsidRPr="004D44ED" w:rsidRDefault="004D44ED" w:rsidP="00F33C30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44ED" w:rsidRDefault="004D44ED" w:rsidP="00F33C30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D44ED" w:rsidRDefault="004D44ED" w:rsidP="00F33C30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D44ED" w:rsidRDefault="004D44ED" w:rsidP="00F33C30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D44ED" w:rsidRDefault="004D44ED" w:rsidP="00F33C30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D44ED" w:rsidRDefault="004D44ED" w:rsidP="00F33C30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D4F2E" w:rsidRPr="008D4F2E" w:rsidRDefault="008D4F2E" w:rsidP="008D4F2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4F2E">
        <w:rPr>
          <w:rFonts w:ascii="Times New Roman" w:hAnsi="Times New Roman" w:cs="Times New Roman"/>
          <w:b/>
          <w:sz w:val="44"/>
          <w:szCs w:val="44"/>
        </w:rPr>
        <w:t xml:space="preserve">«Применение технологии </w:t>
      </w:r>
      <w:proofErr w:type="spellStart"/>
      <w:r w:rsidRPr="008D4F2E">
        <w:rPr>
          <w:rFonts w:ascii="Times New Roman" w:hAnsi="Times New Roman" w:cs="Times New Roman"/>
          <w:b/>
          <w:sz w:val="44"/>
          <w:szCs w:val="44"/>
        </w:rPr>
        <w:t>разноуровневого</w:t>
      </w:r>
      <w:proofErr w:type="spellEnd"/>
      <w:r w:rsidRPr="008D4F2E">
        <w:rPr>
          <w:rFonts w:ascii="Times New Roman" w:hAnsi="Times New Roman" w:cs="Times New Roman"/>
          <w:b/>
          <w:sz w:val="44"/>
          <w:szCs w:val="44"/>
        </w:rPr>
        <w:t xml:space="preserve"> обучения детей дошкольного возраста  на занятиях в студии раннего эстетического развития»</w:t>
      </w:r>
    </w:p>
    <w:p w:rsidR="004D44ED" w:rsidRDefault="004D44ED" w:rsidP="004D44ED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72"/>
          <w:szCs w:val="72"/>
        </w:rPr>
      </w:pPr>
    </w:p>
    <w:p w:rsidR="004D44ED" w:rsidRDefault="004D44ED" w:rsidP="004D44ED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72"/>
          <w:szCs w:val="72"/>
        </w:rPr>
      </w:pPr>
    </w:p>
    <w:p w:rsidR="004D44ED" w:rsidRDefault="004D44ED" w:rsidP="004D44ED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72"/>
          <w:szCs w:val="72"/>
        </w:rPr>
      </w:pPr>
    </w:p>
    <w:p w:rsidR="004D44ED" w:rsidRDefault="004D44ED" w:rsidP="004D44ED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72"/>
          <w:szCs w:val="72"/>
        </w:rPr>
      </w:pPr>
    </w:p>
    <w:p w:rsidR="004D44ED" w:rsidRDefault="004D44ED" w:rsidP="004D44ED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72"/>
          <w:szCs w:val="72"/>
        </w:rPr>
      </w:pPr>
    </w:p>
    <w:p w:rsidR="004D44ED" w:rsidRDefault="008D4F2E" w:rsidP="004D44ED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Лопатина А.В.</w:t>
      </w:r>
    </w:p>
    <w:p w:rsidR="004D44ED" w:rsidRDefault="004D44ED" w:rsidP="004D44ED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44ED" w:rsidRDefault="004D44ED" w:rsidP="004D44ED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D4F2E" w:rsidRDefault="008D4F2E" w:rsidP="004D44ED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D4F2E" w:rsidRDefault="008D4F2E" w:rsidP="004D44ED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D4F2E" w:rsidRDefault="008D4F2E" w:rsidP="004D44ED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D4F2E" w:rsidRDefault="008D4F2E" w:rsidP="004D44ED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D4F2E" w:rsidRDefault="008D4F2E" w:rsidP="004D44ED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D4F2E" w:rsidRDefault="008D4F2E" w:rsidP="004D44ED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44ED" w:rsidRPr="004D44ED" w:rsidRDefault="008D4F2E" w:rsidP="004D44ED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2021</w:t>
      </w:r>
      <w:r w:rsidR="00803FD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D4127" w:rsidRDefault="004D4127" w:rsidP="00F33C30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33C30" w:rsidRPr="00F86DEC" w:rsidRDefault="00F33C30" w:rsidP="00F33C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86DEC">
        <w:rPr>
          <w:sz w:val="28"/>
          <w:szCs w:val="28"/>
        </w:rPr>
        <w:t xml:space="preserve">В настоящее время возросло число детей, которые в силу различных биологических, психофизических, социальных и педагогических причин недостаточно готовы к началу школьного обучения, испытывают значительные трудности в усвоении образовательных программ, в адаптации к социальным условиям. Причем во многих случаях общая оценка интеллектуального развития подобного контингента детей может и не выходить за пределы </w:t>
      </w:r>
      <w:proofErr w:type="spellStart"/>
      <w:r w:rsidRPr="00F86DEC">
        <w:rPr>
          <w:sz w:val="28"/>
          <w:szCs w:val="28"/>
        </w:rPr>
        <w:t>средненормативных</w:t>
      </w:r>
      <w:proofErr w:type="spellEnd"/>
      <w:r w:rsidRPr="00F86DEC">
        <w:rPr>
          <w:sz w:val="28"/>
          <w:szCs w:val="28"/>
        </w:rPr>
        <w:t xml:space="preserve"> показателей. </w:t>
      </w:r>
    </w:p>
    <w:p w:rsidR="00F33C30" w:rsidRPr="00F86DEC" w:rsidRDefault="00F33C30" w:rsidP="00F33C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86DEC">
        <w:rPr>
          <w:sz w:val="28"/>
          <w:szCs w:val="28"/>
        </w:rPr>
        <w:t xml:space="preserve">Преодолению </w:t>
      </w:r>
      <w:proofErr w:type="spellStart"/>
      <w:r w:rsidRPr="00F86DEC">
        <w:rPr>
          <w:sz w:val="28"/>
          <w:szCs w:val="28"/>
        </w:rPr>
        <w:t>неуспешности</w:t>
      </w:r>
      <w:proofErr w:type="spellEnd"/>
      <w:r w:rsidRPr="00F86DEC">
        <w:rPr>
          <w:sz w:val="28"/>
          <w:szCs w:val="28"/>
        </w:rPr>
        <w:t xml:space="preserve"> у детей дошкольного возраста предшествует не только своевременная диагностика развития ребенка, выявление трудностей и их причин, продуманная система развивающей работы, но применение технологий </w:t>
      </w:r>
      <w:proofErr w:type="spellStart"/>
      <w:r w:rsidRPr="00F86DEC">
        <w:rPr>
          <w:sz w:val="28"/>
          <w:szCs w:val="28"/>
        </w:rPr>
        <w:t>разноуровневого</w:t>
      </w:r>
      <w:proofErr w:type="spellEnd"/>
      <w:r w:rsidRPr="00F86DEC">
        <w:rPr>
          <w:sz w:val="28"/>
          <w:szCs w:val="28"/>
        </w:rPr>
        <w:t xml:space="preserve"> обучения, дифференцированный подход в образовании.</w:t>
      </w:r>
    </w:p>
    <w:p w:rsidR="00F86DEC" w:rsidRDefault="00F86DEC" w:rsidP="00F86D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A0E">
        <w:rPr>
          <w:rFonts w:ascii="Times New Roman" w:hAnsi="Times New Roman"/>
          <w:sz w:val="28"/>
          <w:szCs w:val="28"/>
          <w:lang w:eastAsia="ru-RU"/>
        </w:rPr>
        <w:t>В соответствии с Концепцией разви</w:t>
      </w:r>
      <w:r>
        <w:rPr>
          <w:rFonts w:ascii="Times New Roman" w:hAnsi="Times New Roman"/>
          <w:sz w:val="28"/>
          <w:szCs w:val="28"/>
          <w:lang w:eastAsia="ru-RU"/>
        </w:rPr>
        <w:t>тия дополнительного образования</w:t>
      </w:r>
      <w:r w:rsidRPr="00E43A0E">
        <w:rPr>
          <w:rFonts w:ascii="Times New Roman" w:hAnsi="Times New Roman"/>
          <w:sz w:val="28"/>
          <w:szCs w:val="28"/>
          <w:lang w:eastAsia="ru-RU"/>
        </w:rPr>
        <w:t xml:space="preserve"> одним из принципов проектирования и реализации дополнительных общеобразовательных программ является </w:t>
      </w:r>
      <w:proofErr w:type="spellStart"/>
      <w:r w:rsidRPr="00E43A0E">
        <w:rPr>
          <w:rFonts w:ascii="Times New Roman" w:hAnsi="Times New Roman"/>
          <w:sz w:val="28"/>
          <w:szCs w:val="28"/>
          <w:lang w:eastAsia="ru-RU"/>
        </w:rPr>
        <w:t>разноуровневость</w:t>
      </w:r>
      <w:proofErr w:type="spellEnd"/>
      <w:r w:rsidRPr="00E43A0E">
        <w:rPr>
          <w:rFonts w:ascii="Times New Roman" w:hAnsi="Times New Roman"/>
          <w:sz w:val="28"/>
          <w:szCs w:val="28"/>
          <w:lang w:eastAsia="ru-RU"/>
        </w:rPr>
        <w:t>, т.е. соблюдение требований, позволяющих учитывать разный уровень развития учащихся и разную степень освоения им</w:t>
      </w:r>
      <w:r>
        <w:rPr>
          <w:rFonts w:ascii="Times New Roman" w:hAnsi="Times New Roman"/>
          <w:sz w:val="28"/>
          <w:szCs w:val="28"/>
          <w:lang w:eastAsia="ru-RU"/>
        </w:rPr>
        <w:t xml:space="preserve">и содержания. В начале этого учебного года педагогами студий раннего эстетического развития было принято решение ввести в образовательный процесс технологию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разноуровневого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обучения.</w:t>
      </w:r>
    </w:p>
    <w:p w:rsidR="005A5B3C" w:rsidRPr="00F86DEC" w:rsidRDefault="005A5B3C" w:rsidP="00F33C30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DEC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proofErr w:type="spellStart"/>
      <w:r w:rsidRPr="00F86DEC">
        <w:rPr>
          <w:rFonts w:ascii="Times New Roman" w:hAnsi="Times New Roman" w:cs="Times New Roman"/>
          <w:b/>
          <w:sz w:val="28"/>
          <w:szCs w:val="28"/>
        </w:rPr>
        <w:t>разноуровневого</w:t>
      </w:r>
      <w:proofErr w:type="spellEnd"/>
      <w:r w:rsidRPr="00F86DEC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Pr="00F86DEC">
        <w:rPr>
          <w:rFonts w:ascii="Times New Roman" w:hAnsi="Times New Roman" w:cs="Times New Roman"/>
          <w:sz w:val="28"/>
          <w:szCs w:val="28"/>
        </w:rPr>
        <w:t>- это педагогическая технология организации процесса, в рамках которого предполагается разный уровень усвоения учебного материала. То есть глубина и сложность одного и того же учебного материала различна в группах уровня</w:t>
      </w:r>
      <w:proofErr w:type="gramStart"/>
      <w:r w:rsidRPr="00F86DE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86DEC">
        <w:rPr>
          <w:rFonts w:ascii="Times New Roman" w:hAnsi="Times New Roman" w:cs="Times New Roman"/>
          <w:sz w:val="28"/>
          <w:szCs w:val="28"/>
        </w:rPr>
        <w:t>, Б, C, что дает возможность каждому воспитаннику овладевать учебным материалом на разном уровне (А, В, С), но не ниже базового, в зависимости от способностей и индивидуальных особенностей личности каждого воспитанника.</w:t>
      </w:r>
      <w:r w:rsidR="00C27155">
        <w:rPr>
          <w:rFonts w:ascii="Times New Roman" w:hAnsi="Times New Roman" w:cs="Times New Roman"/>
          <w:sz w:val="28"/>
          <w:szCs w:val="28"/>
        </w:rPr>
        <w:t xml:space="preserve"> </w:t>
      </w:r>
      <w:r w:rsidRPr="00F86DEC">
        <w:rPr>
          <w:rFonts w:ascii="Times New Roman" w:hAnsi="Times New Roman" w:cs="Times New Roman"/>
          <w:sz w:val="28"/>
          <w:szCs w:val="28"/>
        </w:rPr>
        <w:t>Это технология, при которой за критерий оценки деятельности ребёнка принимаются его усилия по овладению этим материалом, творческому его применению.</w:t>
      </w:r>
    </w:p>
    <w:p w:rsidR="005A5B3C" w:rsidRPr="00F86DEC" w:rsidRDefault="005A5B3C" w:rsidP="00F33C30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155">
        <w:rPr>
          <w:rFonts w:ascii="Times New Roman" w:hAnsi="Times New Roman" w:cs="Times New Roman"/>
          <w:b/>
          <w:sz w:val="28"/>
          <w:szCs w:val="28"/>
        </w:rPr>
        <w:t xml:space="preserve">Основу технологии </w:t>
      </w:r>
      <w:proofErr w:type="spellStart"/>
      <w:r w:rsidRPr="00C27155">
        <w:rPr>
          <w:rFonts w:ascii="Times New Roman" w:hAnsi="Times New Roman" w:cs="Times New Roman"/>
          <w:b/>
          <w:sz w:val="28"/>
          <w:szCs w:val="28"/>
        </w:rPr>
        <w:t>разноуровневого</w:t>
      </w:r>
      <w:proofErr w:type="spellEnd"/>
      <w:r w:rsidRPr="00C27155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Pr="00F86DEC">
        <w:rPr>
          <w:rFonts w:ascii="Times New Roman" w:hAnsi="Times New Roman" w:cs="Times New Roman"/>
          <w:sz w:val="28"/>
          <w:szCs w:val="28"/>
        </w:rPr>
        <w:t>составляют:</w:t>
      </w:r>
    </w:p>
    <w:p w:rsidR="005A5B3C" w:rsidRPr="00F86DEC" w:rsidRDefault="005A5B3C" w:rsidP="00F33C30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DEC">
        <w:rPr>
          <w:rFonts w:ascii="Times New Roman" w:hAnsi="Times New Roman" w:cs="Times New Roman"/>
          <w:sz w:val="28"/>
          <w:szCs w:val="28"/>
        </w:rPr>
        <w:t>психолого-педагогическая диагностика воспитанника;</w:t>
      </w:r>
    </w:p>
    <w:p w:rsidR="005A5B3C" w:rsidRPr="00F86DEC" w:rsidRDefault="005A5B3C" w:rsidP="00F33C30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DEC">
        <w:rPr>
          <w:rFonts w:ascii="Times New Roman" w:hAnsi="Times New Roman" w:cs="Times New Roman"/>
          <w:sz w:val="28"/>
          <w:szCs w:val="28"/>
        </w:rPr>
        <w:t>сетевое планирование;</w:t>
      </w:r>
    </w:p>
    <w:p w:rsidR="005A5B3C" w:rsidRPr="00F86DEC" w:rsidRDefault="005A5B3C" w:rsidP="00F33C30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DEC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F86DEC">
        <w:rPr>
          <w:rFonts w:ascii="Times New Roman" w:hAnsi="Times New Roman" w:cs="Times New Roman"/>
          <w:sz w:val="28"/>
          <w:szCs w:val="28"/>
        </w:rPr>
        <w:t xml:space="preserve"> дидактический материал.</w:t>
      </w:r>
    </w:p>
    <w:p w:rsidR="00411E5D" w:rsidRPr="00C27155" w:rsidRDefault="00411E5D" w:rsidP="00F33C3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155">
        <w:rPr>
          <w:rFonts w:ascii="Times New Roman" w:hAnsi="Times New Roman" w:cs="Times New Roman"/>
          <w:b/>
          <w:sz w:val="28"/>
          <w:szCs w:val="28"/>
        </w:rPr>
        <w:t xml:space="preserve">Цель технологии </w:t>
      </w:r>
      <w:proofErr w:type="spellStart"/>
      <w:r w:rsidRPr="00C27155">
        <w:rPr>
          <w:rFonts w:ascii="Times New Roman" w:hAnsi="Times New Roman" w:cs="Times New Roman"/>
          <w:b/>
          <w:sz w:val="28"/>
          <w:szCs w:val="28"/>
        </w:rPr>
        <w:t>разноуровневого</w:t>
      </w:r>
      <w:proofErr w:type="spellEnd"/>
      <w:r w:rsidRPr="00C27155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C27155">
        <w:rPr>
          <w:rFonts w:ascii="Times New Roman" w:hAnsi="Times New Roman" w:cs="Times New Roman"/>
          <w:sz w:val="28"/>
          <w:szCs w:val="28"/>
        </w:rPr>
        <w:t>: обеспечить усвоение учебного материала каждым воспитанником в зоне его ближайшего развития на основе особенностей его субъектного опыта.</w:t>
      </w:r>
    </w:p>
    <w:p w:rsidR="00350D56" w:rsidRPr="00C27155" w:rsidRDefault="00350D56" w:rsidP="00F33C3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155">
        <w:rPr>
          <w:rFonts w:ascii="Times New Roman" w:hAnsi="Times New Roman" w:cs="Times New Roman"/>
          <w:sz w:val="28"/>
          <w:szCs w:val="28"/>
        </w:rPr>
        <w:t xml:space="preserve">Данная технология </w:t>
      </w:r>
      <w:r w:rsidRPr="00C27155">
        <w:rPr>
          <w:rFonts w:ascii="Times New Roman" w:hAnsi="Times New Roman" w:cs="Times New Roman"/>
          <w:b/>
          <w:sz w:val="28"/>
          <w:szCs w:val="28"/>
        </w:rPr>
        <w:t>основывается</w:t>
      </w:r>
      <w:r w:rsidRPr="00C27155">
        <w:rPr>
          <w:rFonts w:ascii="Times New Roman" w:hAnsi="Times New Roman" w:cs="Times New Roman"/>
          <w:sz w:val="28"/>
          <w:szCs w:val="28"/>
        </w:rPr>
        <w:t xml:space="preserve"> на следующих </w:t>
      </w:r>
      <w:r w:rsidRPr="00C27155">
        <w:rPr>
          <w:rFonts w:ascii="Times New Roman" w:hAnsi="Times New Roman" w:cs="Times New Roman"/>
          <w:b/>
          <w:sz w:val="28"/>
          <w:szCs w:val="28"/>
        </w:rPr>
        <w:t>научных идеях</w:t>
      </w:r>
      <w:r w:rsidR="00411E5D" w:rsidRPr="00C271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0D56" w:rsidRPr="00C27155" w:rsidRDefault="00F25174" w:rsidP="00350D5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155">
        <w:rPr>
          <w:rFonts w:ascii="Times New Roman" w:hAnsi="Times New Roman" w:cs="Times New Roman"/>
          <w:sz w:val="28"/>
          <w:szCs w:val="28"/>
        </w:rPr>
        <w:lastRenderedPageBreak/>
        <w:t>раз</w:t>
      </w:r>
      <w:r w:rsidR="00411E5D" w:rsidRPr="00C27155">
        <w:rPr>
          <w:rFonts w:ascii="Times New Roman" w:hAnsi="Times New Roman" w:cs="Times New Roman"/>
          <w:sz w:val="28"/>
          <w:szCs w:val="28"/>
        </w:rPr>
        <w:t>уровневое</w:t>
      </w:r>
      <w:proofErr w:type="spellEnd"/>
      <w:r w:rsidR="00411E5D" w:rsidRPr="00C27155">
        <w:rPr>
          <w:rFonts w:ascii="Times New Roman" w:hAnsi="Times New Roman" w:cs="Times New Roman"/>
          <w:sz w:val="28"/>
          <w:szCs w:val="28"/>
        </w:rPr>
        <w:t xml:space="preserve"> обучение предоставляет шанс каждому ребенку организовать свое обучение таким образом, чтобы максимально использовать свои возможности; </w:t>
      </w:r>
    </w:p>
    <w:p w:rsidR="00350D56" w:rsidRPr="00C27155" w:rsidRDefault="00411E5D" w:rsidP="00350D5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55">
        <w:rPr>
          <w:rFonts w:ascii="Times New Roman" w:hAnsi="Times New Roman" w:cs="Times New Roman"/>
          <w:sz w:val="28"/>
          <w:szCs w:val="28"/>
        </w:rPr>
        <w:t xml:space="preserve">уровневая дифференциация позволяет акцентировать внимание </w:t>
      </w:r>
      <w:r w:rsidR="00F25174" w:rsidRPr="00C27155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C27155">
        <w:rPr>
          <w:rFonts w:ascii="Times New Roman" w:hAnsi="Times New Roman" w:cs="Times New Roman"/>
          <w:sz w:val="28"/>
          <w:szCs w:val="28"/>
        </w:rPr>
        <w:t xml:space="preserve">на работе с различными категориями детей; </w:t>
      </w:r>
    </w:p>
    <w:p w:rsidR="00350D56" w:rsidRPr="00C27155" w:rsidRDefault="00F25174" w:rsidP="00350D5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hAnsi="Times New Roman" w:cs="Times New Roman"/>
          <w:sz w:val="28"/>
          <w:szCs w:val="28"/>
        </w:rPr>
        <w:t>в</w:t>
      </w:r>
      <w:r w:rsidR="00411E5D" w:rsidRPr="00C27155">
        <w:rPr>
          <w:rFonts w:ascii="Times New Roman" w:hAnsi="Times New Roman" w:cs="Times New Roman"/>
          <w:sz w:val="28"/>
          <w:szCs w:val="28"/>
        </w:rPr>
        <w:t xml:space="preserve"> структуре уровневой дифференциации по </w:t>
      </w:r>
      <w:proofErr w:type="spellStart"/>
      <w:r w:rsidR="00411E5D" w:rsidRPr="00C2715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411E5D" w:rsidRPr="00C27155">
        <w:rPr>
          <w:rFonts w:ascii="Times New Roman" w:hAnsi="Times New Roman" w:cs="Times New Roman"/>
          <w:sz w:val="28"/>
          <w:szCs w:val="28"/>
        </w:rPr>
        <w:t xml:space="preserve"> (а именно она чаще всего и лежит в основе уровневого обучения) выделяют, как правило, три уровня: минимальный (базовый), программный и усложненный (продвинутый в формулировке некоторых авторов).</w:t>
      </w:r>
    </w:p>
    <w:p w:rsidR="00DF4749" w:rsidRPr="00C27155" w:rsidRDefault="00F33C30" w:rsidP="00350D56">
      <w:pPr>
        <w:pStyle w:val="a4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F4749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 </w:t>
      </w:r>
      <w:proofErr w:type="spellStart"/>
      <w:r w:rsidR="00DF4749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="00DF4749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позволяет разделить группу детей на подгруппы, в которых и содержание образования, и методы обучения, и организационные формы различаются, также состав подгрупп может меняться в зависимости от поставленной учебной задачи. Дифференцированный подход в традиционной системе обучения организационно состоит в сочетании индивидуальной, групповой и фронтальной работы. Данный подход необходим на всех этапах обучения.</w:t>
      </w:r>
    </w:p>
    <w:p w:rsidR="00DF4749" w:rsidRPr="00C27155" w:rsidRDefault="00DF4749" w:rsidP="00F33C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27155">
        <w:rPr>
          <w:sz w:val="28"/>
          <w:szCs w:val="28"/>
        </w:rPr>
        <w:t xml:space="preserve">В условиях целенаправленного процесса обучения технология </w:t>
      </w:r>
      <w:proofErr w:type="spellStart"/>
      <w:r w:rsidRPr="00C27155">
        <w:rPr>
          <w:sz w:val="28"/>
          <w:szCs w:val="28"/>
        </w:rPr>
        <w:t>разноуровневого</w:t>
      </w:r>
      <w:proofErr w:type="spellEnd"/>
      <w:r w:rsidRPr="00C27155">
        <w:rPr>
          <w:sz w:val="28"/>
          <w:szCs w:val="28"/>
        </w:rPr>
        <w:t xml:space="preserve"> обучения реализуется на занятиях в разумной дифференциации заданий, постановок перед детьми посильных задач, где посильность и легкость отнюдь не тождественные понятия. Это посильное задания, упражнения, предлагаемые с учетом уровня знаний, умений и навыков дошкольников и предполагающее последовательное усложнение познавательных задач. Путь от первичного усвоения до прочного сформированного навыка у разных дошкольников не одина</w:t>
      </w:r>
      <w:r w:rsidR="00C27155">
        <w:rPr>
          <w:sz w:val="28"/>
          <w:szCs w:val="28"/>
        </w:rPr>
        <w:t>ков. Главной задачей педагога</w:t>
      </w:r>
      <w:r w:rsidRPr="00C27155">
        <w:rPr>
          <w:sz w:val="28"/>
          <w:szCs w:val="28"/>
        </w:rPr>
        <w:t xml:space="preserve"> – сократить его у тех детей, у которых он длиннее, чем у остальных.</w:t>
      </w:r>
    </w:p>
    <w:p w:rsidR="00DF4749" w:rsidRPr="00C27155" w:rsidRDefault="00DF4749" w:rsidP="00F33C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27155">
        <w:rPr>
          <w:sz w:val="28"/>
          <w:szCs w:val="28"/>
        </w:rPr>
        <w:t xml:space="preserve">Теоретический анализ исследований Т.И.Бабаевой, </w:t>
      </w:r>
      <w:proofErr w:type="spellStart"/>
      <w:r w:rsidRPr="00C27155">
        <w:rPr>
          <w:sz w:val="28"/>
          <w:szCs w:val="28"/>
        </w:rPr>
        <w:t>Л.С.Выготского</w:t>
      </w:r>
      <w:proofErr w:type="spellEnd"/>
      <w:r w:rsidRPr="00C27155">
        <w:rPr>
          <w:sz w:val="28"/>
          <w:szCs w:val="28"/>
        </w:rPr>
        <w:t xml:space="preserve">, Т.Н.Захаровой, Я.И.Ковальчук, </w:t>
      </w:r>
      <w:proofErr w:type="spellStart"/>
      <w:r w:rsidRPr="00C27155">
        <w:rPr>
          <w:sz w:val="28"/>
          <w:szCs w:val="28"/>
        </w:rPr>
        <w:t>Н.Н.Поддъякова</w:t>
      </w:r>
      <w:proofErr w:type="spellEnd"/>
      <w:r w:rsidRPr="00C27155">
        <w:rPr>
          <w:sz w:val="28"/>
          <w:szCs w:val="28"/>
        </w:rPr>
        <w:t xml:space="preserve">, </w:t>
      </w:r>
      <w:proofErr w:type="spellStart"/>
      <w:r w:rsidRPr="00C27155">
        <w:rPr>
          <w:sz w:val="28"/>
          <w:szCs w:val="28"/>
        </w:rPr>
        <w:t>М.Г.Синяковой</w:t>
      </w:r>
      <w:proofErr w:type="spellEnd"/>
      <w:r w:rsidRPr="00C27155">
        <w:rPr>
          <w:sz w:val="28"/>
          <w:szCs w:val="28"/>
        </w:rPr>
        <w:t xml:space="preserve">, </w:t>
      </w:r>
      <w:proofErr w:type="spellStart"/>
      <w:r w:rsidRPr="00C27155">
        <w:rPr>
          <w:sz w:val="28"/>
          <w:szCs w:val="28"/>
        </w:rPr>
        <w:t>Н.М.Шахмаева</w:t>
      </w:r>
      <w:proofErr w:type="spellEnd"/>
      <w:r w:rsidRPr="00C27155">
        <w:rPr>
          <w:sz w:val="28"/>
          <w:szCs w:val="28"/>
        </w:rPr>
        <w:t xml:space="preserve"> и др. позволяет выделить педагогические условия дифференциации в обучении детей: </w:t>
      </w:r>
    </w:p>
    <w:p w:rsidR="00DF4749" w:rsidRPr="00C27155" w:rsidRDefault="00DF4749" w:rsidP="00F33C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27155">
        <w:rPr>
          <w:sz w:val="28"/>
          <w:szCs w:val="28"/>
        </w:rPr>
        <w:t xml:space="preserve">— учет вариативного содержания образовательной работы с детьми; </w:t>
      </w:r>
    </w:p>
    <w:p w:rsidR="00DF4749" w:rsidRPr="00C27155" w:rsidRDefault="00DF4749" w:rsidP="00F33C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27155">
        <w:rPr>
          <w:sz w:val="28"/>
          <w:szCs w:val="28"/>
        </w:rPr>
        <w:t xml:space="preserve">— особенности восприятия познавательного материала; </w:t>
      </w:r>
    </w:p>
    <w:p w:rsidR="00DF4749" w:rsidRPr="00C27155" w:rsidRDefault="00DF4749" w:rsidP="00F33C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27155">
        <w:rPr>
          <w:sz w:val="28"/>
          <w:szCs w:val="28"/>
        </w:rPr>
        <w:t xml:space="preserve">— знание индивидуальных и типологических особенностей отдельных детей и их групп; </w:t>
      </w:r>
    </w:p>
    <w:p w:rsidR="00DF4749" w:rsidRPr="00C27155" w:rsidRDefault="00DF4749" w:rsidP="00F33C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27155">
        <w:rPr>
          <w:sz w:val="28"/>
          <w:szCs w:val="28"/>
        </w:rPr>
        <w:t xml:space="preserve">— умение анализировать учебный материал, выявлять возможные трудности, с которыми встретятся разные группы детей; </w:t>
      </w:r>
    </w:p>
    <w:p w:rsidR="00DF4749" w:rsidRPr="00C27155" w:rsidRDefault="00DF4749" w:rsidP="00F33C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27155">
        <w:rPr>
          <w:sz w:val="28"/>
          <w:szCs w:val="28"/>
        </w:rPr>
        <w:t xml:space="preserve">— составление развернутого плана занятия, включая задания разным группам и отдельным детям; </w:t>
      </w:r>
    </w:p>
    <w:p w:rsidR="00DF4749" w:rsidRPr="00C27155" w:rsidRDefault="00DF4749" w:rsidP="00F33C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27155">
        <w:rPr>
          <w:sz w:val="28"/>
          <w:szCs w:val="28"/>
        </w:rPr>
        <w:t xml:space="preserve">— осуществление оперативной обратной связи; </w:t>
      </w:r>
    </w:p>
    <w:p w:rsidR="00DF4749" w:rsidRPr="00C27155" w:rsidRDefault="00DF4749" w:rsidP="00F33C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27155">
        <w:rPr>
          <w:sz w:val="28"/>
          <w:szCs w:val="28"/>
        </w:rPr>
        <w:t xml:space="preserve">— соблюдение педагогического такта. </w:t>
      </w:r>
    </w:p>
    <w:p w:rsidR="00DF4749" w:rsidRPr="00C27155" w:rsidRDefault="00DF4749" w:rsidP="00F33C3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B3C" w:rsidRPr="00C27155" w:rsidRDefault="00F25174" w:rsidP="00F33C3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55">
        <w:rPr>
          <w:rFonts w:ascii="Times New Roman" w:eastAsia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C27155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 w:rsidRPr="00C27155">
        <w:rPr>
          <w:rFonts w:ascii="Times New Roman" w:eastAsia="Times New Roman" w:hAnsi="Times New Roman" w:cs="Times New Roman"/>
          <w:sz w:val="28"/>
          <w:szCs w:val="28"/>
        </w:rPr>
        <w:t xml:space="preserve"> обучения невозможна без наличия </w:t>
      </w:r>
      <w:r w:rsidR="005A5B3C" w:rsidRPr="00C27155">
        <w:rPr>
          <w:rFonts w:ascii="Times New Roman" w:eastAsia="Times New Roman" w:hAnsi="Times New Roman" w:cs="Times New Roman"/>
          <w:sz w:val="28"/>
          <w:szCs w:val="28"/>
        </w:rPr>
        <w:t>дифференцированного подхода</w:t>
      </w:r>
      <w:r w:rsidRPr="00C27155">
        <w:rPr>
          <w:rFonts w:ascii="Times New Roman" w:eastAsia="Times New Roman" w:hAnsi="Times New Roman" w:cs="Times New Roman"/>
          <w:sz w:val="28"/>
          <w:szCs w:val="28"/>
        </w:rPr>
        <w:t>, сущность которого</w:t>
      </w:r>
      <w:r w:rsidR="005A5B3C" w:rsidRPr="00C27155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организации учебного </w:t>
      </w:r>
      <w:r w:rsidR="00112B98" w:rsidRPr="00C27155">
        <w:rPr>
          <w:rFonts w:ascii="Times New Roman" w:eastAsia="Times New Roman" w:hAnsi="Times New Roman" w:cs="Times New Roman"/>
          <w:sz w:val="28"/>
          <w:szCs w:val="28"/>
        </w:rPr>
        <w:t xml:space="preserve">процесса с учетом индивидуально – личностных и возрастных </w:t>
      </w:r>
      <w:r w:rsidR="005A5B3C" w:rsidRPr="00C27155">
        <w:rPr>
          <w:rFonts w:ascii="Times New Roman" w:eastAsia="Times New Roman" w:hAnsi="Times New Roman" w:cs="Times New Roman"/>
          <w:sz w:val="28"/>
          <w:szCs w:val="28"/>
        </w:rPr>
        <w:t xml:space="preserve">особенностей, в создании оптимальных условий для эффективной деятельности всех детей, в </w:t>
      </w:r>
      <w:proofErr w:type="spellStart"/>
      <w:r w:rsidR="005A5B3C" w:rsidRPr="00C27155">
        <w:rPr>
          <w:rFonts w:ascii="Times New Roman" w:eastAsia="Times New Roman" w:hAnsi="Times New Roman" w:cs="Times New Roman"/>
          <w:sz w:val="28"/>
          <w:szCs w:val="28"/>
        </w:rPr>
        <w:t>перестраивани</w:t>
      </w:r>
      <w:r w:rsidR="001260AD" w:rsidRPr="00C2715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5A5B3C" w:rsidRPr="00C27155">
        <w:rPr>
          <w:rFonts w:ascii="Times New Roman" w:eastAsia="Times New Roman" w:hAnsi="Times New Roman" w:cs="Times New Roman"/>
          <w:sz w:val="28"/>
          <w:szCs w:val="28"/>
        </w:rPr>
        <w:t xml:space="preserve">  содержания, методов, форм обучения, максимально учитывающих индивидуальные особенности дошкольников. По мнению Е.В. </w:t>
      </w:r>
      <w:proofErr w:type="spellStart"/>
      <w:r w:rsidR="005A5B3C" w:rsidRPr="00C27155">
        <w:rPr>
          <w:rFonts w:ascii="Times New Roman" w:eastAsia="Times New Roman" w:hAnsi="Times New Roman" w:cs="Times New Roman"/>
          <w:sz w:val="28"/>
          <w:szCs w:val="28"/>
        </w:rPr>
        <w:t>Бондаревской</w:t>
      </w:r>
      <w:proofErr w:type="spellEnd"/>
      <w:r w:rsidR="005A5B3C" w:rsidRPr="00C27155">
        <w:rPr>
          <w:rFonts w:ascii="Times New Roman" w:eastAsia="Times New Roman" w:hAnsi="Times New Roman" w:cs="Times New Roman"/>
          <w:sz w:val="28"/>
          <w:szCs w:val="28"/>
        </w:rPr>
        <w:t>, дифференцированный подход в образовании – это образование, ориентированное на ребенка, ищущее пути, как наилучшим образом удовлетворить познавательные потребности растущего человека, как решить проблемы развития и поддержки ребёнка. С точки зрения А. А. Кирсанова, дифференцированный подход – это особый подход учителя к различным группам учеников или отдельным ученикам, заключающийся в организации учебной работы различной по содержанию, объему сложности, методам и приемам.</w:t>
      </w:r>
    </w:p>
    <w:p w:rsidR="005A5B3C" w:rsidRPr="00C27155" w:rsidRDefault="005A5B3C" w:rsidP="00F33C30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155">
        <w:rPr>
          <w:rFonts w:ascii="Times New Roman" w:eastAsia="Times New Roman" w:hAnsi="Times New Roman" w:cs="Times New Roman"/>
          <w:sz w:val="28"/>
          <w:szCs w:val="28"/>
        </w:rPr>
        <w:t>Дифференцированное обучение, как говорит В.В. Сериков, не занимается формированием личности с заранее заданными свойствами, а создает условия для полноценного проявления и соответственно развития личностных функций субъектов образовательно-воспитательного процесса. Предполагает помощь дошкольнику в осознании себя личностью, в выявлении, раскрытии его возможностей, становлении самосознания, в самоопределении </w:t>
      </w:r>
      <w:r w:rsidRPr="00C27155">
        <w:rPr>
          <w:rFonts w:ascii="Times New Roman" w:hAnsi="Times New Roman" w:cs="Times New Roman"/>
          <w:sz w:val="28"/>
          <w:szCs w:val="28"/>
        </w:rPr>
        <w:t>относительно личностно-значимых и общественно-приемлемых целей, самореализации и самоутверждения.</w:t>
      </w:r>
    </w:p>
    <w:p w:rsidR="005A5B3C" w:rsidRPr="00C27155" w:rsidRDefault="005A5B3C" w:rsidP="00F33C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27155">
        <w:rPr>
          <w:sz w:val="28"/>
          <w:szCs w:val="28"/>
        </w:rPr>
        <w:t>Необходимость реализации дифференцированного подхода в обучении связана с объективно существующими противоречиями между общими для всех дошкольников целями, содержанием обучения и индивидуальными возможностями каждого ребенка. Между фронтальным изложением материала воспитателем и индивидуальными особенностями восприятия, памяти, интересов, определяющими индивидуальный характер освоения материала конкретным ребенком.</w:t>
      </w:r>
    </w:p>
    <w:p w:rsidR="005A5B3C" w:rsidRPr="00C27155" w:rsidRDefault="005A5B3C" w:rsidP="00F33C3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27155">
        <w:rPr>
          <w:sz w:val="28"/>
          <w:szCs w:val="28"/>
        </w:rPr>
        <w:t xml:space="preserve">Дети с пониженной </w:t>
      </w:r>
      <w:proofErr w:type="spellStart"/>
      <w:r w:rsidRPr="00C27155">
        <w:rPr>
          <w:sz w:val="28"/>
          <w:szCs w:val="28"/>
        </w:rPr>
        <w:t>обучаемостью</w:t>
      </w:r>
      <w:proofErr w:type="spellEnd"/>
      <w:r w:rsidRPr="00C27155">
        <w:rPr>
          <w:sz w:val="28"/>
          <w:szCs w:val="28"/>
        </w:rPr>
        <w:t xml:space="preserve"> требуют особой формы учебной деятельности. Ребенок, у которого неустойчивое внимание, недостаточно развита память, не сможет выполнить многие из традиционных заданий, в этом случае требуется особая форма предъявления материала. Дети с </w:t>
      </w:r>
      <w:proofErr w:type="gramStart"/>
      <w:r w:rsidRPr="00C27155">
        <w:rPr>
          <w:sz w:val="28"/>
          <w:szCs w:val="28"/>
        </w:rPr>
        <w:t>повышенной</w:t>
      </w:r>
      <w:proofErr w:type="gramEnd"/>
      <w:r w:rsidRPr="00C27155">
        <w:rPr>
          <w:sz w:val="28"/>
          <w:szCs w:val="28"/>
        </w:rPr>
        <w:t xml:space="preserve"> </w:t>
      </w:r>
      <w:proofErr w:type="spellStart"/>
      <w:r w:rsidRPr="00C27155">
        <w:rPr>
          <w:sz w:val="28"/>
          <w:szCs w:val="28"/>
        </w:rPr>
        <w:t>обучаемостью</w:t>
      </w:r>
      <w:proofErr w:type="spellEnd"/>
      <w:r w:rsidRPr="00C27155">
        <w:rPr>
          <w:sz w:val="28"/>
          <w:szCs w:val="28"/>
        </w:rPr>
        <w:t xml:space="preserve"> также нуждаются в особом внимании воспитателя для развития своих способностей. Значит, даже при полной успеваемости всем детям дошкольного возраста требуется дифференцированный подход.</w:t>
      </w:r>
    </w:p>
    <w:p w:rsidR="000B1E71" w:rsidRPr="00C27155" w:rsidRDefault="000B1E71" w:rsidP="00F33C3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55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C27155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 w:rsidRPr="00C27155">
        <w:rPr>
          <w:rFonts w:ascii="Times New Roman" w:eastAsia="Times New Roman" w:hAnsi="Times New Roman" w:cs="Times New Roman"/>
          <w:sz w:val="28"/>
          <w:szCs w:val="28"/>
        </w:rPr>
        <w:t xml:space="preserve"> и дифференцированного подходов в воспитании и обучении дошкольников является одним из условий обеспечения </w:t>
      </w:r>
      <w:r w:rsidRPr="00C27155">
        <w:rPr>
          <w:rFonts w:ascii="Times New Roman" w:eastAsia="Times New Roman" w:hAnsi="Times New Roman" w:cs="Times New Roman"/>
          <w:sz w:val="28"/>
          <w:szCs w:val="28"/>
        </w:rPr>
        <w:lastRenderedPageBreak/>
        <w:t>равных стартовых возможностей для детей дошкольного возраста к обучению в школе.</w:t>
      </w:r>
    </w:p>
    <w:p w:rsidR="00126C07" w:rsidRPr="00C27155" w:rsidRDefault="00126C07" w:rsidP="00F33C3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55">
        <w:rPr>
          <w:rFonts w:ascii="Times New Roman" w:hAnsi="Times New Roman" w:cs="Times New Roman"/>
          <w:sz w:val="28"/>
          <w:szCs w:val="28"/>
        </w:rPr>
        <w:t xml:space="preserve">Успех применения технологии </w:t>
      </w:r>
      <w:proofErr w:type="spellStart"/>
      <w:r w:rsidRPr="00C27155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C27155">
        <w:rPr>
          <w:rFonts w:ascii="Times New Roman" w:hAnsi="Times New Roman" w:cs="Times New Roman"/>
          <w:sz w:val="28"/>
          <w:szCs w:val="28"/>
        </w:rPr>
        <w:t xml:space="preserve"> обучения в</w:t>
      </w:r>
      <w:r w:rsidR="00E40D89" w:rsidRPr="00C27155">
        <w:rPr>
          <w:rFonts w:ascii="Times New Roman" w:hAnsi="Times New Roman" w:cs="Times New Roman"/>
          <w:sz w:val="28"/>
          <w:szCs w:val="28"/>
        </w:rPr>
        <w:t>о многом</w:t>
      </w:r>
      <w:r w:rsidRPr="00C27155">
        <w:rPr>
          <w:rFonts w:ascii="Times New Roman" w:hAnsi="Times New Roman" w:cs="Times New Roman"/>
          <w:sz w:val="28"/>
          <w:szCs w:val="28"/>
        </w:rPr>
        <w:t xml:space="preserve"> зависит от</w:t>
      </w:r>
      <w:r w:rsidR="00E40D89" w:rsidRPr="00C27155">
        <w:rPr>
          <w:rFonts w:ascii="Times New Roman" w:hAnsi="Times New Roman" w:cs="Times New Roman"/>
          <w:sz w:val="28"/>
          <w:szCs w:val="28"/>
        </w:rPr>
        <w:t xml:space="preserve"> того, как происходило дифференциация на группы.</w:t>
      </w:r>
      <w:r w:rsidR="0087097F" w:rsidRPr="00C27155">
        <w:rPr>
          <w:rFonts w:ascii="Times New Roman" w:hAnsi="Times New Roman" w:cs="Times New Roman"/>
          <w:sz w:val="28"/>
          <w:szCs w:val="28"/>
        </w:rPr>
        <w:t xml:space="preserve"> </w:t>
      </w:r>
      <w:r w:rsidR="0087097F" w:rsidRPr="00C27155">
        <w:rPr>
          <w:rFonts w:ascii="Times New Roman" w:hAnsi="Times New Roman" w:cs="Times New Roman"/>
          <w:b/>
          <w:sz w:val="28"/>
          <w:szCs w:val="28"/>
        </w:rPr>
        <w:t xml:space="preserve">Традиционно в рамках данной технологии принято выделять три группы. </w:t>
      </w:r>
    </w:p>
    <w:p w:rsidR="00126C07" w:rsidRPr="00C27155" w:rsidRDefault="0087097F" w:rsidP="00E75824">
      <w:pPr>
        <w:ind w:left="-15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первую </w:t>
      </w:r>
      <w:r w:rsidR="00126C07" w:rsidRPr="00C2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</w:t>
      </w:r>
      <w:r w:rsidRPr="00C2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дети, </w:t>
      </w:r>
      <w:r w:rsid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способны с </w:t>
      </w:r>
      <w:r w:rsidR="00126C07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лёгкость</w:t>
      </w: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ю усвоить материал</w:t>
      </w:r>
      <w:r w:rsidR="00126C07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126C07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познавательный интерес; </w:t>
      </w: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</w:t>
      </w:r>
      <w:r w:rsidR="00126C07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 ответы на вопр</w:t>
      </w: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воспитателя; хорошо развитая</w:t>
      </w:r>
      <w:r w:rsidR="00126C07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(содержательная, грамматически правильная, выразительная); усвоение программы</w:t>
      </w: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</w:t>
      </w:r>
      <w:r w:rsidR="00126C07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объёме; достаточный уровень сообразительности и инициативы; при выполнении заданий старательны, умеют применять знания в повседневной жизни; в игровой деятельности за</w:t>
      </w:r>
      <w:r w:rsid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нимают ведущие роли.</w:t>
      </w:r>
      <w:proofErr w:type="gramEnd"/>
      <w:r w:rsid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</w:t>
      </w:r>
      <w:r w:rsidR="00126C07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таких детей: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усложняют программные задачи;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проблемные ситуации;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овладение самостоятельным поиском решения познавательных задач; </w:t>
      </w:r>
    </w:p>
    <w:p w:rsidR="00126C07" w:rsidRPr="00C27155" w:rsidRDefault="00126C07" w:rsidP="00E75824">
      <w:pPr>
        <w:numPr>
          <w:ilvl w:val="0"/>
          <w:numId w:val="2"/>
        </w:numPr>
        <w:spacing w:after="5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стимулируют самостоятельность мышления, творческий поиск;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возможность детям анализировать, делать выводы, доказывать свой метод познаний.  </w:t>
      </w:r>
    </w:p>
    <w:p w:rsidR="00126C07" w:rsidRPr="00C27155" w:rsidRDefault="00126C07" w:rsidP="00E75824">
      <w:pPr>
        <w:spacing w:after="134"/>
        <w:ind w:left="-15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</w:t>
      </w:r>
      <w:r w:rsid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образом, педагоги обеспечивают</w:t>
      </w: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 высоким уровнем продвижение по пути их опережающего развития. </w:t>
      </w:r>
    </w:p>
    <w:p w:rsidR="00126C07" w:rsidRPr="00C27155" w:rsidRDefault="0087097F" w:rsidP="00E75824">
      <w:pPr>
        <w:ind w:left="-15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Вторая </w:t>
      </w:r>
      <w:r w:rsidR="00126C07" w:rsidRPr="00C2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детей</w:t>
      </w:r>
      <w:r w:rsidR="00126C07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усваивают материал в соответствии с возрастом, неплохо справляются с заданиями, но, порой, бе</w:t>
      </w:r>
      <w:r w:rsid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поддержки и помощи педагога</w:t>
      </w:r>
      <w:r w:rsidR="00126C07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теряются; недостаточный уровень самостоятельности, требуется дополнительная стимуляция при выполнении заданий; речь соответствует возрасту, но иногда встречаются отдельные грамматические погрешности</w:t>
      </w: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нарушения в звукопроизношении</w:t>
      </w:r>
      <w:r w:rsidR="00126C07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6C07" w:rsidRPr="00C27155" w:rsidRDefault="00126C07" w:rsidP="00E75824">
      <w:pPr>
        <w:ind w:left="-15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них особенно важен психологический настрой: «Я хочу», «Я могу», «Я умею», «У </w:t>
      </w:r>
      <w:r w:rsid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всё получится!»  Педагоги</w:t>
      </w: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осуществляя индивидуальный подход: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образцы</w:t>
      </w:r>
      <w:r w:rsidR="0087097F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выполненного задания</w:t>
      </w: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задают наводящие вопросы, подводящие к определённому выводу;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закрепляют материал через дидактические задания и игры;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воспитывают уверенность, решительность, смелость при небольшой стимулирующей помощи со стороны взрослого. </w:t>
      </w:r>
    </w:p>
    <w:p w:rsidR="00126C07" w:rsidRPr="00C27155" w:rsidRDefault="0087097F" w:rsidP="00E75824">
      <w:pPr>
        <w:ind w:left="-15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Третья </w:t>
      </w:r>
      <w:r w:rsidR="00126C07" w:rsidRPr="00C2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="00126C07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отставания от сверстников; ограниченные фрагментарные знания и представления об окружающем мире; сниженная работоспособность, неподготовленность к приёму и переработке информации, низкий уровень </w:t>
      </w:r>
      <w:r w:rsidR="00126C07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познавательной активности, незрелость мотивации к учебной деятельности, им трудно сосредоточиться, они быстро утомляются, предпочитают отмалчиваться; под влиянием неудач у детей складывается отр</w:t>
      </w:r>
      <w:r w:rsidR="00350D56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ицательное отношение к занятиям</w:t>
      </w:r>
      <w:r w:rsidR="00126C07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6C07" w:rsidRPr="00C27155" w:rsidRDefault="00126C07" w:rsidP="00E75824">
      <w:pPr>
        <w:ind w:left="-15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этой же </w:t>
      </w:r>
      <w:r w:rsidR="0087097F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можно отнести</w:t>
      </w: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повышенной возбудимостью и педагогически запущенных, которым не удел</w:t>
      </w:r>
      <w:r w:rsidR="0087097F"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ялось должного внимания в семье</w:t>
      </w: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6C07" w:rsidRPr="00C27155" w:rsidRDefault="00126C07" w:rsidP="00E75824">
      <w:pPr>
        <w:ind w:left="577"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воспитатели: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условия для овладения ребёнком способами действий;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облегчённые варианты заданий;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больше наглядного материала, схем – подсказок;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возврат к предыдущему этапу обучения;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уделяют больше внимания индивидуальной работе на занятиях и </w:t>
      </w:r>
      <w:proofErr w:type="gramStart"/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к восприятию нового материала, проводя предварительную работу;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похвалу, одобрение, подбадривание, различные виды помощи;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</w:t>
      </w:r>
      <w:proofErr w:type="spellStart"/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сюрпризность</w:t>
      </w:r>
      <w:proofErr w:type="spellEnd"/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6C07" w:rsidRPr="00C27155" w:rsidRDefault="00126C07" w:rsidP="00E75824">
      <w:pPr>
        <w:numPr>
          <w:ilvl w:val="0"/>
          <w:numId w:val="2"/>
        </w:numPr>
        <w:spacing w:after="12" w:line="269" w:lineRule="auto"/>
        <w:ind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избегают таких слов как: «неправильно», «плохо», «не так». </w:t>
      </w:r>
    </w:p>
    <w:p w:rsidR="00126C07" w:rsidRDefault="00126C07" w:rsidP="00F33C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ook w:val="04A0"/>
      </w:tblPr>
      <w:tblGrid>
        <w:gridCol w:w="1610"/>
        <w:gridCol w:w="8421"/>
      </w:tblGrid>
      <w:tr w:rsidR="00BD067B" w:rsidTr="00BD067B">
        <w:trPr>
          <w:trHeight w:val="838"/>
        </w:trPr>
        <w:tc>
          <w:tcPr>
            <w:tcW w:w="1319" w:type="dxa"/>
          </w:tcPr>
          <w:p w:rsidR="00BD067B" w:rsidRPr="00C27155" w:rsidRDefault="00BD067B" w:rsidP="00A37998">
            <w:pPr>
              <w:spacing w:line="259" w:lineRule="auto"/>
              <w:ind w:left="23" w:right="9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Подгруппы детей </w:t>
            </w:r>
          </w:p>
        </w:tc>
        <w:tc>
          <w:tcPr>
            <w:tcW w:w="8712" w:type="dxa"/>
          </w:tcPr>
          <w:p w:rsidR="00BD067B" w:rsidRPr="00C27155" w:rsidRDefault="00BD067B" w:rsidP="00A37998">
            <w:pPr>
              <w:spacing w:after="26" w:line="259" w:lineRule="auto"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067B" w:rsidRPr="00C27155" w:rsidRDefault="00BD067B" w:rsidP="00A37998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Подход к ребёнку </w:t>
            </w:r>
          </w:p>
        </w:tc>
      </w:tr>
      <w:tr w:rsidR="00BD067B" w:rsidTr="00BD067B">
        <w:trPr>
          <w:trHeight w:val="4029"/>
        </w:trPr>
        <w:tc>
          <w:tcPr>
            <w:tcW w:w="1319" w:type="dxa"/>
          </w:tcPr>
          <w:p w:rsidR="00BD067B" w:rsidRPr="00C27155" w:rsidRDefault="00BD067B" w:rsidP="00A37998">
            <w:pPr>
              <w:spacing w:after="40"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  <w:p w:rsidR="00BD067B" w:rsidRPr="00C27155" w:rsidRDefault="00BD067B" w:rsidP="00A37998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подгруппа</w:t>
            </w:r>
          </w:p>
        </w:tc>
        <w:tc>
          <w:tcPr>
            <w:tcW w:w="8712" w:type="dxa"/>
          </w:tcPr>
          <w:p w:rsidR="00BD067B" w:rsidRPr="00C27155" w:rsidRDefault="00BD067B" w:rsidP="00BD067B">
            <w:pPr>
              <w:numPr>
                <w:ilvl w:val="0"/>
                <w:numId w:val="8"/>
              </w:numPr>
              <w:tabs>
                <w:tab w:val="left" w:pos="287"/>
              </w:tabs>
              <w:spacing w:after="2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Усложнять программные задачи и задания. </w:t>
            </w:r>
          </w:p>
          <w:p w:rsidR="00BD067B" w:rsidRPr="00C27155" w:rsidRDefault="00BD067B" w:rsidP="00BD067B">
            <w:pPr>
              <w:numPr>
                <w:ilvl w:val="0"/>
                <w:numId w:val="8"/>
              </w:numPr>
              <w:tabs>
                <w:tab w:val="left" w:pos="287"/>
              </w:tabs>
              <w:spacing w:after="2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Увеличивать объём заданий. </w:t>
            </w:r>
          </w:p>
          <w:p w:rsidR="00BD067B" w:rsidRPr="00C27155" w:rsidRDefault="00BD067B" w:rsidP="00BD067B">
            <w:pPr>
              <w:numPr>
                <w:ilvl w:val="0"/>
                <w:numId w:val="8"/>
              </w:numPr>
              <w:tabs>
                <w:tab w:val="left" w:pos="287"/>
              </w:tabs>
              <w:spacing w:after="2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дополнительный познавательный материал. </w:t>
            </w:r>
          </w:p>
          <w:p w:rsidR="00BD067B" w:rsidRPr="00C27155" w:rsidRDefault="00BD067B" w:rsidP="00BD067B">
            <w:pPr>
              <w:numPr>
                <w:ilvl w:val="0"/>
                <w:numId w:val="8"/>
              </w:numPr>
              <w:tabs>
                <w:tab w:val="left" w:pos="287"/>
              </w:tabs>
              <w:spacing w:after="2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Предлагать разнообразные варианты заданий. </w:t>
            </w:r>
          </w:p>
          <w:p w:rsidR="00BD067B" w:rsidRPr="00C27155" w:rsidRDefault="00BD067B" w:rsidP="00BD067B">
            <w:pPr>
              <w:numPr>
                <w:ilvl w:val="0"/>
                <w:numId w:val="8"/>
              </w:numPr>
              <w:tabs>
                <w:tab w:val="left" w:pos="287"/>
              </w:tabs>
              <w:spacing w:after="2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разнообразные приёмы. </w:t>
            </w:r>
          </w:p>
          <w:p w:rsidR="00BD067B" w:rsidRPr="00C27155" w:rsidRDefault="00BD067B" w:rsidP="00BD067B">
            <w:pPr>
              <w:numPr>
                <w:ilvl w:val="0"/>
                <w:numId w:val="8"/>
              </w:numPr>
              <w:tabs>
                <w:tab w:val="left" w:pos="287"/>
              </w:tabs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задания для развития творческой инициативы и мышления. </w:t>
            </w:r>
          </w:p>
          <w:p w:rsidR="00BD067B" w:rsidRPr="00C27155" w:rsidRDefault="00BD067B" w:rsidP="00BD067B">
            <w:pPr>
              <w:numPr>
                <w:ilvl w:val="0"/>
                <w:numId w:val="8"/>
              </w:numPr>
              <w:tabs>
                <w:tab w:val="left" w:pos="287"/>
              </w:tabs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Приучать детей делать самостоятельные открытия. </w:t>
            </w:r>
          </w:p>
          <w:p w:rsidR="00BD067B" w:rsidRPr="00C27155" w:rsidRDefault="00BD067B" w:rsidP="00BD067B">
            <w:pPr>
              <w:numPr>
                <w:ilvl w:val="0"/>
                <w:numId w:val="8"/>
              </w:numPr>
              <w:tabs>
                <w:tab w:val="left" w:pos="287"/>
              </w:tabs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Пользоваться приёмом самоконтроля и самооценки заданий детьми. </w:t>
            </w:r>
          </w:p>
          <w:p w:rsidR="00BD067B" w:rsidRPr="00C27155" w:rsidRDefault="00BD067B" w:rsidP="00BD067B">
            <w:pPr>
              <w:numPr>
                <w:ilvl w:val="0"/>
                <w:numId w:val="8"/>
              </w:numPr>
              <w:tabs>
                <w:tab w:val="left" w:pos="287"/>
              </w:tabs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индивидуальные карточки-задания с учётом развития ребёнка. </w:t>
            </w:r>
          </w:p>
          <w:p w:rsidR="00BD067B" w:rsidRPr="00C27155" w:rsidRDefault="00BD067B" w:rsidP="00BD067B">
            <w:pPr>
              <w:numPr>
                <w:ilvl w:val="0"/>
                <w:numId w:val="8"/>
              </w:numPr>
              <w:tabs>
                <w:tab w:val="left" w:pos="287"/>
              </w:tabs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Предъявлять более высокие требования к ответам детей, к качеству выполнения заданий. </w:t>
            </w:r>
          </w:p>
          <w:p w:rsidR="00BD067B" w:rsidRPr="00C27155" w:rsidRDefault="00BD067B" w:rsidP="00BD067B">
            <w:pPr>
              <w:numPr>
                <w:ilvl w:val="0"/>
                <w:numId w:val="8"/>
              </w:numPr>
              <w:tabs>
                <w:tab w:val="left" w:pos="287"/>
              </w:tabs>
              <w:spacing w:after="22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Поощрять ответы детей. </w:t>
            </w:r>
          </w:p>
          <w:p w:rsidR="00BD067B" w:rsidRPr="00C27155" w:rsidRDefault="00BD067B" w:rsidP="00BD067B">
            <w:pPr>
              <w:tabs>
                <w:tab w:val="left" w:pos="287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67B" w:rsidTr="00BD067B">
        <w:trPr>
          <w:trHeight w:val="3294"/>
        </w:trPr>
        <w:tc>
          <w:tcPr>
            <w:tcW w:w="1319" w:type="dxa"/>
          </w:tcPr>
          <w:p w:rsidR="00BD067B" w:rsidRPr="00C27155" w:rsidRDefault="00BD067B" w:rsidP="00A37998">
            <w:pPr>
              <w:spacing w:after="40"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II  </w:t>
            </w:r>
          </w:p>
          <w:p w:rsidR="00BD067B" w:rsidRPr="00C27155" w:rsidRDefault="00BD067B" w:rsidP="00A37998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подгруппа</w:t>
            </w:r>
          </w:p>
        </w:tc>
        <w:tc>
          <w:tcPr>
            <w:tcW w:w="8712" w:type="dxa"/>
          </w:tcPr>
          <w:p w:rsidR="00BD067B" w:rsidRPr="00C27155" w:rsidRDefault="00BD067B" w:rsidP="00BD067B">
            <w:pPr>
              <w:numPr>
                <w:ilvl w:val="0"/>
                <w:numId w:val="5"/>
              </w:numPr>
              <w:tabs>
                <w:tab w:val="left" w:pos="287"/>
              </w:tabs>
              <w:spacing w:after="21" w:line="259" w:lineRule="auto"/>
              <w:ind w:right="1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Постепенно усложнять программные задачи и задания. </w:t>
            </w:r>
          </w:p>
          <w:p w:rsidR="00BD067B" w:rsidRPr="00C27155" w:rsidRDefault="00BD067B" w:rsidP="00BD067B">
            <w:pPr>
              <w:numPr>
                <w:ilvl w:val="0"/>
                <w:numId w:val="5"/>
              </w:numPr>
              <w:tabs>
                <w:tab w:val="left" w:pos="287"/>
              </w:tabs>
              <w:spacing w:line="278" w:lineRule="auto"/>
              <w:ind w:right="1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Обеспечивать продвижение детей в их развитии. </w:t>
            </w:r>
          </w:p>
          <w:p w:rsidR="00BD067B" w:rsidRPr="00C27155" w:rsidRDefault="00BD067B" w:rsidP="00BD067B">
            <w:pPr>
              <w:numPr>
                <w:ilvl w:val="0"/>
                <w:numId w:val="5"/>
              </w:numPr>
              <w:tabs>
                <w:tab w:val="left" w:pos="287"/>
              </w:tabs>
              <w:spacing w:line="278" w:lineRule="auto"/>
              <w:ind w:right="1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 предварительную работу  перед предстоящим занятием. </w:t>
            </w:r>
          </w:p>
          <w:p w:rsidR="00BD067B" w:rsidRPr="00C27155" w:rsidRDefault="00BD067B" w:rsidP="00BD067B">
            <w:pPr>
              <w:numPr>
                <w:ilvl w:val="0"/>
                <w:numId w:val="5"/>
              </w:numPr>
              <w:tabs>
                <w:tab w:val="left" w:pos="287"/>
              </w:tabs>
              <w:spacing w:line="278" w:lineRule="auto"/>
              <w:ind w:right="1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постепенность и последовательность в подаче материала. </w:t>
            </w:r>
          </w:p>
          <w:p w:rsidR="00BD067B" w:rsidRPr="00C27155" w:rsidRDefault="00BD067B" w:rsidP="00BD067B">
            <w:pPr>
              <w:numPr>
                <w:ilvl w:val="0"/>
                <w:numId w:val="5"/>
              </w:numPr>
              <w:tabs>
                <w:tab w:val="left" w:pos="287"/>
              </w:tabs>
              <w:spacing w:after="14" w:line="265" w:lineRule="auto"/>
              <w:ind w:right="1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Настраивать детей на предстоящее занятие. </w:t>
            </w:r>
          </w:p>
          <w:p w:rsidR="00BD067B" w:rsidRPr="00C27155" w:rsidRDefault="00BD067B" w:rsidP="00BD067B">
            <w:pPr>
              <w:numPr>
                <w:ilvl w:val="0"/>
                <w:numId w:val="5"/>
              </w:numPr>
              <w:tabs>
                <w:tab w:val="left" w:pos="287"/>
              </w:tabs>
              <w:spacing w:after="14" w:line="265" w:lineRule="auto"/>
              <w:ind w:right="1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Подбирать такие формы, методы, приёмы работы с детьми, которые способствуют дальнейшему развитию умственных способностей детей. </w:t>
            </w:r>
          </w:p>
          <w:p w:rsidR="00BD067B" w:rsidRPr="00C27155" w:rsidRDefault="00BD067B" w:rsidP="00BD067B">
            <w:pPr>
              <w:numPr>
                <w:ilvl w:val="0"/>
                <w:numId w:val="5"/>
              </w:numPr>
              <w:tabs>
                <w:tab w:val="left" w:pos="287"/>
              </w:tabs>
              <w:spacing w:line="259" w:lineRule="auto"/>
              <w:ind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дидактические игры на развитие логического мышления и других психических процессов. </w:t>
            </w:r>
          </w:p>
          <w:p w:rsidR="00BD067B" w:rsidRPr="00C27155" w:rsidRDefault="00BD067B" w:rsidP="00BD067B">
            <w:pPr>
              <w:numPr>
                <w:ilvl w:val="0"/>
                <w:numId w:val="5"/>
              </w:numPr>
              <w:tabs>
                <w:tab w:val="left" w:pos="287"/>
              </w:tabs>
              <w:spacing w:line="259" w:lineRule="auto"/>
              <w:ind w:righ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Привлекать  детей к раздаче дидактического материала для занятий. </w:t>
            </w:r>
          </w:p>
        </w:tc>
      </w:tr>
      <w:tr w:rsidR="00BD067B" w:rsidTr="00803FD0">
        <w:trPr>
          <w:trHeight w:val="4243"/>
        </w:trPr>
        <w:tc>
          <w:tcPr>
            <w:tcW w:w="1319" w:type="dxa"/>
          </w:tcPr>
          <w:p w:rsidR="00BD067B" w:rsidRPr="00C27155" w:rsidRDefault="00BD067B" w:rsidP="00A37998">
            <w:pPr>
              <w:spacing w:after="22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</w:p>
          <w:p w:rsidR="00BD067B" w:rsidRPr="00C27155" w:rsidRDefault="00BD067B" w:rsidP="00A37998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подгруппа </w:t>
            </w:r>
          </w:p>
        </w:tc>
        <w:tc>
          <w:tcPr>
            <w:tcW w:w="8712" w:type="dxa"/>
          </w:tcPr>
          <w:p w:rsidR="00BD067B" w:rsidRPr="00C27155" w:rsidRDefault="00BD067B" w:rsidP="00BD067B">
            <w:pPr>
              <w:numPr>
                <w:ilvl w:val="0"/>
                <w:numId w:val="6"/>
              </w:numPr>
              <w:tabs>
                <w:tab w:val="left" w:pos="287"/>
              </w:tabs>
              <w:spacing w:after="2" w:line="27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предварительную работу перед предстоящим занятием. </w:t>
            </w:r>
          </w:p>
          <w:p w:rsidR="00BD067B" w:rsidRPr="00C27155" w:rsidRDefault="00BD067B" w:rsidP="00BD067B">
            <w:pPr>
              <w:numPr>
                <w:ilvl w:val="0"/>
                <w:numId w:val="6"/>
              </w:numPr>
              <w:tabs>
                <w:tab w:val="left" w:pos="287"/>
              </w:tabs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Постепенно усложнять программные задачи и задания, обеспечивать продвижение детей в их развитии. </w:t>
            </w:r>
          </w:p>
          <w:p w:rsidR="00BD067B" w:rsidRPr="00C27155" w:rsidRDefault="00BD067B" w:rsidP="00BD067B">
            <w:pPr>
              <w:numPr>
                <w:ilvl w:val="0"/>
                <w:numId w:val="6"/>
              </w:numPr>
              <w:tabs>
                <w:tab w:val="left" w:pos="287"/>
              </w:tabs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Постепенность и последовательность в подаче материала. </w:t>
            </w:r>
          </w:p>
          <w:p w:rsidR="00BD067B" w:rsidRPr="00C27155" w:rsidRDefault="00BD067B" w:rsidP="00BD067B">
            <w:pPr>
              <w:numPr>
                <w:ilvl w:val="0"/>
                <w:numId w:val="6"/>
              </w:numPr>
              <w:tabs>
                <w:tab w:val="left" w:pos="287"/>
              </w:tabs>
              <w:spacing w:line="27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специальные ситуации, чтобы настроить детей на предстоящее занятие. </w:t>
            </w:r>
          </w:p>
          <w:p w:rsidR="00BD067B" w:rsidRPr="00C27155" w:rsidRDefault="00BD067B" w:rsidP="00BD067B">
            <w:pPr>
              <w:numPr>
                <w:ilvl w:val="0"/>
                <w:numId w:val="6"/>
              </w:numPr>
              <w:tabs>
                <w:tab w:val="left" w:pos="287"/>
              </w:tabs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Постепенно вводить в тему занятия  элементы предстоящей работы. </w:t>
            </w:r>
          </w:p>
          <w:p w:rsidR="00BD067B" w:rsidRPr="00C27155" w:rsidRDefault="00BD067B" w:rsidP="00BD067B">
            <w:pPr>
              <w:numPr>
                <w:ilvl w:val="0"/>
                <w:numId w:val="6"/>
              </w:numPr>
              <w:tabs>
                <w:tab w:val="left" w:pos="287"/>
              </w:tabs>
              <w:spacing w:after="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Чаще использовать индивидуальные дидактические карточки-задания. </w:t>
            </w:r>
          </w:p>
          <w:p w:rsidR="00BD067B" w:rsidRPr="00C27155" w:rsidRDefault="00BD067B" w:rsidP="00BD067B">
            <w:pPr>
              <w:numPr>
                <w:ilvl w:val="0"/>
                <w:numId w:val="6"/>
              </w:numPr>
              <w:tabs>
                <w:tab w:val="left" w:pos="287"/>
              </w:tabs>
              <w:spacing w:after="23" w:line="25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Разнообразить вариативность, доступность наглядного материала: игрушек, картинок, иллюстраций, схем, таблиц, пиктограмм, других средств обучения. </w:t>
            </w:r>
            <w:proofErr w:type="gramEnd"/>
          </w:p>
          <w:p w:rsidR="00BD067B" w:rsidRPr="00C27155" w:rsidRDefault="00BD067B" w:rsidP="00BD067B">
            <w:pPr>
              <w:numPr>
                <w:ilvl w:val="0"/>
                <w:numId w:val="6"/>
              </w:numPr>
              <w:tabs>
                <w:tab w:val="left" w:pos="287"/>
              </w:tabs>
              <w:spacing w:after="1"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игровые приёмы, больше </w:t>
            </w:r>
            <w:proofErr w:type="spellStart"/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сюрпризности</w:t>
            </w:r>
            <w:proofErr w:type="spellEnd"/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занятии. </w:t>
            </w:r>
          </w:p>
          <w:p w:rsidR="00BD067B" w:rsidRPr="00C27155" w:rsidRDefault="00BD067B" w:rsidP="00BD067B">
            <w:pPr>
              <w:numPr>
                <w:ilvl w:val="0"/>
                <w:numId w:val="6"/>
              </w:numPr>
              <w:tabs>
                <w:tab w:val="left" w:pos="287"/>
              </w:tabs>
              <w:spacing w:line="27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 задания, предполагающие ответ в действии (найти, показать, выбрать, принести). </w:t>
            </w:r>
          </w:p>
          <w:p w:rsidR="00BD067B" w:rsidRPr="00C27155" w:rsidRDefault="00BD067B" w:rsidP="00BD067B">
            <w:pPr>
              <w:numPr>
                <w:ilvl w:val="0"/>
                <w:numId w:val="6"/>
              </w:numPr>
              <w:tabs>
                <w:tab w:val="left" w:pos="287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Чередовать хоровые ответы с </w:t>
            </w:r>
            <w:proofErr w:type="gramStart"/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индивидуальными</w:t>
            </w:r>
            <w:proofErr w:type="gramEnd"/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D067B" w:rsidRPr="00C27155" w:rsidRDefault="00BD067B" w:rsidP="00BD067B">
            <w:pPr>
              <w:numPr>
                <w:ilvl w:val="0"/>
                <w:numId w:val="6"/>
              </w:numPr>
              <w:tabs>
                <w:tab w:val="left" w:pos="287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 времени давать на обдумывание задания, застенчивых и робких детей не спрашивать первыми.  </w:t>
            </w:r>
          </w:p>
          <w:p w:rsidR="00BD067B" w:rsidRPr="00C27155" w:rsidRDefault="00BD067B" w:rsidP="00BD067B">
            <w:pPr>
              <w:numPr>
                <w:ilvl w:val="0"/>
                <w:numId w:val="7"/>
              </w:numPr>
              <w:tabs>
                <w:tab w:val="left" w:pos="287"/>
              </w:tabs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необходимости менять форму проведения, темп занятия и объём материала. </w:t>
            </w:r>
          </w:p>
          <w:p w:rsidR="00BD067B" w:rsidRPr="00C27155" w:rsidRDefault="00BD067B" w:rsidP="00BD067B">
            <w:pPr>
              <w:numPr>
                <w:ilvl w:val="0"/>
                <w:numId w:val="7"/>
              </w:numPr>
              <w:tabs>
                <w:tab w:val="left" w:pos="287"/>
              </w:tabs>
              <w:spacing w:after="2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повторение трудных тем. </w:t>
            </w:r>
          </w:p>
          <w:p w:rsidR="00BD067B" w:rsidRPr="00C27155" w:rsidRDefault="00BD067B" w:rsidP="00BD067B">
            <w:pPr>
              <w:numPr>
                <w:ilvl w:val="0"/>
                <w:numId w:val="7"/>
              </w:numPr>
              <w:tabs>
                <w:tab w:val="left" w:pos="287"/>
              </w:tabs>
              <w:spacing w:after="2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Умело оказывать детям прямую и косвенную помощь. </w:t>
            </w:r>
          </w:p>
          <w:p w:rsidR="00BD067B" w:rsidRPr="00C27155" w:rsidRDefault="00BD067B" w:rsidP="00BD067B">
            <w:pPr>
              <w:numPr>
                <w:ilvl w:val="0"/>
                <w:numId w:val="7"/>
              </w:numPr>
              <w:tabs>
                <w:tab w:val="left" w:pos="287"/>
              </w:tabs>
              <w:spacing w:after="22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Поддерживать инициативу ребёнка. </w:t>
            </w:r>
          </w:p>
          <w:p w:rsidR="00BD067B" w:rsidRPr="00C27155" w:rsidRDefault="00BD067B" w:rsidP="00BD067B">
            <w:pPr>
              <w:numPr>
                <w:ilvl w:val="0"/>
                <w:numId w:val="7"/>
              </w:numPr>
              <w:tabs>
                <w:tab w:val="left" w:pos="287"/>
              </w:tabs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Стараться понять внутренний мир ребёнка, чувствовать его настроение, учитывать интерес и желание заниматься.  </w:t>
            </w:r>
          </w:p>
          <w:p w:rsidR="00BD067B" w:rsidRPr="00C27155" w:rsidRDefault="00BD067B" w:rsidP="00BD067B">
            <w:pPr>
              <w:numPr>
                <w:ilvl w:val="0"/>
                <w:numId w:val="7"/>
              </w:numPr>
              <w:tabs>
                <w:tab w:val="left" w:pos="287"/>
              </w:tabs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Проявлять выдержку такт, терпение. </w:t>
            </w:r>
          </w:p>
          <w:p w:rsidR="00BD067B" w:rsidRPr="00C27155" w:rsidRDefault="00BD067B" w:rsidP="00BD067B">
            <w:pPr>
              <w:numPr>
                <w:ilvl w:val="0"/>
                <w:numId w:val="7"/>
              </w:numPr>
              <w:tabs>
                <w:tab w:val="left" w:pos="287"/>
              </w:tabs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делать отрицательных сравнений, чаще </w:t>
            </w:r>
          </w:p>
          <w:p w:rsidR="00BD067B" w:rsidRPr="00C27155" w:rsidRDefault="00BD067B" w:rsidP="00BD067B">
            <w:pPr>
              <w:tabs>
                <w:tab w:val="left" w:pos="287"/>
              </w:tabs>
              <w:spacing w:after="2" w:line="27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подбадривать, поощрять, хвалить детей и радоваться их успехам. </w:t>
            </w:r>
          </w:p>
          <w:p w:rsidR="00BD067B" w:rsidRPr="00C27155" w:rsidRDefault="00BD067B" w:rsidP="00BD067B">
            <w:pPr>
              <w:numPr>
                <w:ilvl w:val="0"/>
                <w:numId w:val="7"/>
              </w:numPr>
              <w:tabs>
                <w:tab w:val="left" w:pos="287"/>
              </w:tabs>
              <w:spacing w:after="35" w:line="24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в детях уверенность в своих силах, используя установки: «будь внимателен», «посмотри на образец», «не спеши говорить, подумай», «ты можешь», «ты умеешь», «у тебя всё получится», «ты умный», «ты способный». </w:t>
            </w:r>
          </w:p>
        </w:tc>
      </w:tr>
    </w:tbl>
    <w:p w:rsidR="00BD067B" w:rsidRDefault="00BD067B" w:rsidP="00F33C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824" w:rsidRPr="00803FD0" w:rsidRDefault="00CB149A" w:rsidP="00BD067B">
      <w:pPr>
        <w:ind w:left="-15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дифференциации на группы на основе интеллектуально – личностных особенностей воспитанников позволит разнообразить группы по с</w:t>
      </w:r>
      <w:r w:rsid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оставу. Это, с одной стороны, </w:t>
      </w: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</w:t>
      </w:r>
      <w:r w:rsid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педагога большей подготовки</w:t>
      </w: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занятию, расширению методического арсенала, с д</w:t>
      </w:r>
      <w:r w:rsid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стороны, позволяе</w:t>
      </w: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повысить эффективность и качество усвоения материала воспитанниками. </w:t>
      </w:r>
    </w:p>
    <w:p w:rsidR="000D0B51" w:rsidRPr="00803FD0" w:rsidRDefault="000D0B51" w:rsidP="000D0B51">
      <w:pPr>
        <w:shd w:val="clear" w:color="auto" w:fill="FFFFFF"/>
        <w:spacing w:after="0" w:line="225" w:lineRule="atLeast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proofErr w:type="spellStart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каждое занятие должно иметь чётко сформулированные тему, цель и задачи. Содержание учебного материала должно быть научным и вместе с тем доступным детям. На каждом занятии перед детьми ставятся  конкретные задачи, при этом педагог старается добиться от каждого ребёнка (в зависимости от его возможностей) их реализации.</w:t>
      </w:r>
    </w:p>
    <w:p w:rsidR="000D0B51" w:rsidRPr="00803FD0" w:rsidRDefault="000D0B51" w:rsidP="000D0B51">
      <w:pPr>
        <w:shd w:val="clear" w:color="auto" w:fill="FFFFFF"/>
        <w:spacing w:after="0" w:line="225" w:lineRule="atLeast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занятий необходимо использовать различные варианты дифференцированного подхода:</w:t>
      </w:r>
    </w:p>
    <w:p w:rsidR="000D0B51" w:rsidRPr="00803FD0" w:rsidRDefault="000D0B51" w:rsidP="00CE312E">
      <w:pPr>
        <w:pStyle w:val="a4"/>
        <w:numPr>
          <w:ilvl w:val="0"/>
          <w:numId w:val="2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уровню сложности – например, дидактические упражнения и игры, позволяющие  индивидуализировать работу,  то есть давать задания с учётом речевых, умственных и психофизических возможностей ребёнка, максимально развивая его способности;</w:t>
      </w:r>
    </w:p>
    <w:p w:rsidR="000D0B51" w:rsidRPr="00803FD0" w:rsidRDefault="000D0B51" w:rsidP="00B34F87">
      <w:pPr>
        <w:shd w:val="clear" w:color="auto" w:fill="FFFFFF"/>
        <w:spacing w:after="0" w:line="225" w:lineRule="atLeast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51" w:rsidRPr="00803FD0" w:rsidRDefault="000D0B51" w:rsidP="00CE312E">
      <w:pPr>
        <w:pStyle w:val="a4"/>
        <w:numPr>
          <w:ilvl w:val="0"/>
          <w:numId w:val="21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 уровню творческих способностей - задания подразумевают работу с геометрическими фигурами, со счётными палочками, верёвочками, иллюстрациями.  При этом можно использовать коллективную работу с элементами индивидуализации.</w:t>
      </w:r>
    </w:p>
    <w:p w:rsidR="00B34F87" w:rsidRPr="00803FD0" w:rsidRDefault="00B34F87" w:rsidP="00B34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F87" w:rsidRPr="00803FD0" w:rsidRDefault="00B34F87" w:rsidP="00B34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Примеры реализации </w:t>
      </w:r>
      <w:proofErr w:type="spellStart"/>
      <w:r w:rsidRPr="0080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разноуровневого</w:t>
      </w:r>
      <w:proofErr w:type="spellEnd"/>
      <w:r w:rsidRPr="0080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обучения: </w:t>
      </w:r>
    </w:p>
    <w:p w:rsidR="00192F38" w:rsidRPr="00803FD0" w:rsidRDefault="00192F38" w:rsidP="00B34F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F87" w:rsidRPr="00803FD0" w:rsidRDefault="00B34F87" w:rsidP="00B34F8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подгруппового занятия подбираются или изготавливаю материалы с разным уровнем сложности (контурные изображения для раскрашивания, наложенные изображения </w:t>
      </w:r>
      <w:proofErr w:type="gramStart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2, 3 или 4 предметами), шнуровка с разными по величине и количеству отверстий, наборы для </w:t>
      </w: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группировки с разным количеством групп предметов или с разным количеством предметов и т.д.</w:t>
      </w:r>
    </w:p>
    <w:p w:rsidR="00B34F87" w:rsidRPr="00803FD0" w:rsidRDefault="00B34F87" w:rsidP="00B34F8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со счетными палочками, в котором есть три варианта выполнения: одной группе детей составить и назвать геометрическую фигуру, состоящую из 3 палочек; второй  – из 4 палочек; третьей  – из 6 палочек.</w:t>
      </w:r>
    </w:p>
    <w:p w:rsidR="00B34F87" w:rsidRPr="00803FD0" w:rsidRDefault="00B34F87" w:rsidP="00B34F87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разрезных картинок: одна группа работает с картинкой, разрезанной на 4 части, другая – с 5 частями, третья – с 6 частями. </w:t>
      </w:r>
    </w:p>
    <w:p w:rsidR="00B34F87" w:rsidRPr="00803FD0" w:rsidRDefault="00B34F87" w:rsidP="00B34F87">
      <w:pPr>
        <w:pStyle w:val="a4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Даётся определённая последовательность геометрических фигур и предлагается:</w:t>
      </w:r>
    </w:p>
    <w:p w:rsidR="00B34F87" w:rsidRPr="00803FD0" w:rsidRDefault="00B34F87" w:rsidP="00B34F87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первой группы – продолжить ряд;</w:t>
      </w:r>
    </w:p>
    <w:p w:rsidR="00B34F87" w:rsidRPr="00803FD0" w:rsidRDefault="00B34F87" w:rsidP="00B34F87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второй группы – продолжить ряд, увеличив количество какой – либо фигуры.</w:t>
      </w:r>
    </w:p>
    <w:p w:rsidR="00B34F87" w:rsidRPr="00803FD0" w:rsidRDefault="00B34F87" w:rsidP="00B34F87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третьей группы – продолжить ряд и придумать свою последовательность. </w:t>
      </w:r>
    </w:p>
    <w:p w:rsidR="00B34F87" w:rsidRPr="00803FD0" w:rsidRDefault="00B34F87" w:rsidP="00B34F87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Грамоте для одной группы детей предлагается ряд, состоящий из цифр и букв, при этом детям необходимо все буквы обвести в круг, а цифры  - в квадрат. Для детей второй группы предлагается в ряде найти и зачеркнуть определенные буквы.  Для детей третьей группы предлагается в ряде букв найти и подчеркнуть «спрятанные» слова. </w:t>
      </w:r>
    </w:p>
    <w:p w:rsidR="00B34F87" w:rsidRPr="00803FD0" w:rsidRDefault="00B34F87" w:rsidP="00B34F87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«Слоговое лото». Детям предлагаются слова, состоящие из трех букв. При этом первая группа детей заменяет первую букву, составляя при этом новое слово. Вторая группа – заменяет последнюю букву, а третья группа – заменяет гласную. </w:t>
      </w:r>
    </w:p>
    <w:p w:rsidR="00B34F87" w:rsidRPr="00803FD0" w:rsidRDefault="00B34F87" w:rsidP="00B34F87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зачитывает детям предложения. Одна группа детей определяет, быль это или небылица. Вторая группа должна переставить слова местами, а третья группа – воспроизводит предложение, заменяя одно или два слова. </w:t>
      </w:r>
    </w:p>
    <w:p w:rsidR="003A66DB" w:rsidRPr="00803FD0" w:rsidRDefault="003A66DB" w:rsidP="00B34F87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рассказа одна группа детей используется опорную схему, другая – старается составлять рассказ без нее. </w:t>
      </w:r>
    </w:p>
    <w:p w:rsidR="00B34F87" w:rsidRPr="00803FD0" w:rsidRDefault="00A9225D" w:rsidP="00B34F87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дидактические игры такие, как “</w:t>
      </w:r>
      <w:proofErr w:type="spellStart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“Волшебный круг”, “</w:t>
      </w:r>
      <w:proofErr w:type="spellStart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яйцо”, каждая группа детей получает задание соответствующего уровня сложности. </w:t>
      </w:r>
    </w:p>
    <w:p w:rsidR="00A9225D" w:rsidRPr="00803FD0" w:rsidRDefault="009D5194" w:rsidP="00B34F87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заучивании стихотворений дети, имеющие высокий уровень развития слухоречевой памяти запоминают со слов педагога, повторяя за ним. Для детей, испытывающих трудности при запоминании словесной информации, используются в качестве помощи иллюстрации, разыгрывание сюжета, самостоятельное </w:t>
      </w:r>
      <w:proofErr w:type="spellStart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зарисовывание</w:t>
      </w:r>
      <w:proofErr w:type="spellEnd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сюжета. </w:t>
      </w:r>
    </w:p>
    <w:p w:rsidR="009D5194" w:rsidRPr="00803FD0" w:rsidRDefault="009D5194" w:rsidP="00B34F87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детей со слабой мелкой моторикой применяется более крупный раздаточный материал (фишки, геометрические фигуры и проч.), чем для детей с хорошо развитой мелкой моторикой. </w:t>
      </w:r>
    </w:p>
    <w:p w:rsidR="009D5194" w:rsidRPr="00803FD0" w:rsidRDefault="009D5194" w:rsidP="009D5194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высоким темпом деятельности заранее готовятся дополнительные индивидуальные задания. Для детей с низким темпом деятельности возможно сокращение количества заданий в рамках одного занятия. </w:t>
      </w:r>
    </w:p>
    <w:p w:rsidR="009664A4" w:rsidRPr="00803FD0" w:rsidRDefault="009664A4" w:rsidP="009D5194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высоким уровнем двигательной активности использовать на занятии задания, связанные с передвижением в пространстве или с каким – либо действием. </w:t>
      </w:r>
    </w:p>
    <w:p w:rsidR="009664A4" w:rsidRPr="00803FD0" w:rsidRDefault="009664A4" w:rsidP="009664A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425" w:hanging="357"/>
        <w:jc w:val="both"/>
        <w:rPr>
          <w:sz w:val="28"/>
          <w:szCs w:val="28"/>
        </w:rPr>
      </w:pPr>
      <w:r w:rsidRPr="00803FD0">
        <w:rPr>
          <w:sz w:val="28"/>
          <w:szCs w:val="28"/>
        </w:rPr>
        <w:t>Для закрепления знаний о числе</w:t>
      </w:r>
      <w:r w:rsidR="00803FD0" w:rsidRPr="00803FD0">
        <w:rPr>
          <w:sz w:val="28"/>
          <w:szCs w:val="28"/>
        </w:rPr>
        <w:t xml:space="preserve"> </w:t>
      </w:r>
      <w:r w:rsidRPr="00803FD0">
        <w:rPr>
          <w:sz w:val="28"/>
          <w:szCs w:val="28"/>
        </w:rPr>
        <w:t xml:space="preserve">и соответствующей цифре (или букве) детям с трудностями в обучении предлагается рассмотреть число и цифру, обозначающую это число, подумать и сказать, на что она похожа, нарисовать этот предмет, а затем найти и положить ее рядом с нарисованным предметом. С </w:t>
      </w:r>
      <w:proofErr w:type="spellStart"/>
      <w:r w:rsidRPr="00803FD0">
        <w:rPr>
          <w:sz w:val="28"/>
          <w:szCs w:val="28"/>
        </w:rPr>
        <w:t>такимим</w:t>
      </w:r>
      <w:proofErr w:type="spellEnd"/>
      <w:r w:rsidRPr="00803FD0">
        <w:rPr>
          <w:sz w:val="28"/>
          <w:szCs w:val="28"/>
        </w:rPr>
        <w:t xml:space="preserve"> детьми можно разучивать загадки, пословицы, скороговорки, считалки, стихи и в свободное время на прогулке загадывать загадки, разучивать считалки со всеми детьми.</w:t>
      </w:r>
    </w:p>
    <w:p w:rsidR="009664A4" w:rsidRPr="009664A4" w:rsidRDefault="009664A4" w:rsidP="00E4267A">
      <w:pPr>
        <w:pStyle w:val="a3"/>
        <w:shd w:val="clear" w:color="auto" w:fill="FFFFFF"/>
        <w:spacing w:before="0" w:beforeAutospacing="0" w:after="0" w:afterAutospacing="0" w:line="276" w:lineRule="auto"/>
        <w:ind w:left="425"/>
        <w:jc w:val="both"/>
      </w:pPr>
    </w:p>
    <w:p w:rsidR="00EE010E" w:rsidRPr="00803FD0" w:rsidRDefault="00EE010E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03FD0">
        <w:rPr>
          <w:sz w:val="28"/>
          <w:szCs w:val="28"/>
        </w:rPr>
        <w:t xml:space="preserve">В дидактике нет готовых рецептов на все случаи жизни по реализации данного подхода, поскольку сама проблема </w:t>
      </w:r>
      <w:proofErr w:type="spellStart"/>
      <w:r w:rsidRPr="00803FD0">
        <w:rPr>
          <w:sz w:val="28"/>
          <w:szCs w:val="28"/>
        </w:rPr>
        <w:t>разноуровневого</w:t>
      </w:r>
      <w:proofErr w:type="spellEnd"/>
      <w:r w:rsidRPr="00803FD0">
        <w:rPr>
          <w:sz w:val="28"/>
          <w:szCs w:val="28"/>
        </w:rPr>
        <w:t xml:space="preserve"> обучения носит творческий характер. Однако именно </w:t>
      </w:r>
      <w:proofErr w:type="spellStart"/>
      <w:r w:rsidRPr="00803FD0">
        <w:rPr>
          <w:sz w:val="28"/>
          <w:szCs w:val="28"/>
        </w:rPr>
        <w:t>разноуровневое</w:t>
      </w:r>
      <w:proofErr w:type="spellEnd"/>
      <w:r w:rsidRPr="00803FD0">
        <w:rPr>
          <w:sz w:val="28"/>
          <w:szCs w:val="28"/>
        </w:rPr>
        <w:t xml:space="preserve"> обучение позволяет воспитателю помогать “слабому”, уделять внимание “сильному”, работать более эффективно с детьми, испытывающими трудности в обучении.</w:t>
      </w:r>
    </w:p>
    <w:p w:rsidR="00192F38" w:rsidRPr="00803FD0" w:rsidRDefault="003C37B5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spellStart"/>
      <w:r w:rsidRPr="00803FD0">
        <w:rPr>
          <w:sz w:val="28"/>
          <w:szCs w:val="28"/>
        </w:rPr>
        <w:t>Разноуровневые</w:t>
      </w:r>
      <w:proofErr w:type="spellEnd"/>
      <w:r w:rsidRPr="00803FD0">
        <w:rPr>
          <w:sz w:val="28"/>
          <w:szCs w:val="28"/>
        </w:rPr>
        <w:t> программы для детей делают процесс обучения интересным, повышают познавательную активность и учебную мотивацию, исключают перегрузки, благотворно влияют на все стороны развития личности дошкольника</w:t>
      </w:r>
      <w:r w:rsidR="00EF49B7" w:rsidRPr="00803FD0">
        <w:rPr>
          <w:sz w:val="28"/>
          <w:szCs w:val="28"/>
        </w:rPr>
        <w:t xml:space="preserve">. </w:t>
      </w:r>
    </w:p>
    <w:p w:rsidR="00192F38" w:rsidRDefault="00192F38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192F38" w:rsidRDefault="00192F38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192F38" w:rsidRDefault="00192F38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192F38" w:rsidRDefault="00192F38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192F38" w:rsidRDefault="00192F38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192F38" w:rsidRDefault="00192F38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192F38" w:rsidRDefault="00192F38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192F38" w:rsidRDefault="00192F38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192F38" w:rsidRDefault="00192F38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192F38" w:rsidRDefault="00192F38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192F38" w:rsidRDefault="00192F38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192F38" w:rsidRDefault="00192F38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192F38" w:rsidRDefault="00192F38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192F38" w:rsidRDefault="00192F38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192F38" w:rsidRDefault="00192F38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EE010E" w:rsidRPr="00803FD0" w:rsidRDefault="00803FD0" w:rsidP="00EE010E">
      <w:pPr>
        <w:pStyle w:val="1"/>
        <w:ind w:left="10" w:right="71"/>
        <w:rPr>
          <w:b w:val="0"/>
          <w:color w:val="auto"/>
          <w:szCs w:val="28"/>
        </w:rPr>
      </w:pPr>
      <w:r w:rsidRPr="00803FD0">
        <w:rPr>
          <w:b w:val="0"/>
          <w:color w:val="auto"/>
          <w:szCs w:val="28"/>
        </w:rPr>
        <w:lastRenderedPageBreak/>
        <w:t>Б</w:t>
      </w:r>
      <w:r w:rsidR="00EE010E" w:rsidRPr="00803FD0">
        <w:rPr>
          <w:b w:val="0"/>
          <w:color w:val="auto"/>
          <w:szCs w:val="28"/>
        </w:rPr>
        <w:t xml:space="preserve">иблиография </w:t>
      </w:r>
    </w:p>
    <w:p w:rsidR="00EE010E" w:rsidRPr="00803FD0" w:rsidRDefault="00EE010E" w:rsidP="00EE010E">
      <w:pPr>
        <w:spacing w:after="0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10E" w:rsidRPr="00803FD0" w:rsidRDefault="00EE010E" w:rsidP="00EE010E">
      <w:pPr>
        <w:numPr>
          <w:ilvl w:val="0"/>
          <w:numId w:val="22"/>
        </w:numPr>
        <w:spacing w:after="12" w:line="269" w:lineRule="auto"/>
        <w:ind w:right="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Гордеева Н.Н. Индивидуализация обучения: опыт, реалии, перспективы // Педагогика. – 2002. № 2. </w:t>
      </w:r>
    </w:p>
    <w:p w:rsidR="00EE010E" w:rsidRPr="00803FD0" w:rsidRDefault="00EE010E" w:rsidP="00EE010E">
      <w:pPr>
        <w:numPr>
          <w:ilvl w:val="0"/>
          <w:numId w:val="22"/>
        </w:numPr>
        <w:spacing w:after="12" w:line="269" w:lineRule="auto"/>
        <w:ind w:right="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Давидчук</w:t>
      </w:r>
      <w:proofErr w:type="spellEnd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Индивидуально-ориентированное обучение детей 3-5 лет. – М., 2000. </w:t>
      </w:r>
    </w:p>
    <w:p w:rsidR="00EE010E" w:rsidRPr="00803FD0" w:rsidRDefault="00EE010E" w:rsidP="00EE010E">
      <w:pPr>
        <w:numPr>
          <w:ilvl w:val="0"/>
          <w:numId w:val="22"/>
        </w:numPr>
        <w:spacing w:after="12" w:line="269" w:lineRule="auto"/>
        <w:ind w:right="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Ковальчук Я.И. Индивидуальный подход в воспитании ребёнка. – М., Просвещение, 1985. </w:t>
      </w:r>
    </w:p>
    <w:p w:rsidR="00EE010E" w:rsidRPr="00803FD0" w:rsidRDefault="00EE010E" w:rsidP="00EE010E">
      <w:pPr>
        <w:numPr>
          <w:ilvl w:val="0"/>
          <w:numId w:val="22"/>
        </w:numPr>
        <w:spacing w:after="12" w:line="269" w:lineRule="auto"/>
        <w:ind w:right="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Мартьянова </w:t>
      </w: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С.В., </w:t>
      </w: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Докукина </w:t>
      </w: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Е.В. </w:t>
      </w: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Особенности дифференцированного обучения. – М., 2000. </w:t>
      </w:r>
    </w:p>
    <w:p w:rsidR="00EE010E" w:rsidRPr="00803FD0" w:rsidRDefault="00EE010E" w:rsidP="00EE010E">
      <w:pPr>
        <w:numPr>
          <w:ilvl w:val="0"/>
          <w:numId w:val="22"/>
        </w:numPr>
        <w:spacing w:after="12" w:line="269" w:lineRule="auto"/>
        <w:ind w:right="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Маханёва</w:t>
      </w:r>
      <w:proofErr w:type="spellEnd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Индивидуальный подход к ребёнку в ДОУ. Организационно-методический аспект. – М., 2005. </w:t>
      </w:r>
    </w:p>
    <w:p w:rsidR="00EE010E" w:rsidRPr="00803FD0" w:rsidRDefault="00EE010E" w:rsidP="00EE010E">
      <w:pPr>
        <w:numPr>
          <w:ilvl w:val="0"/>
          <w:numId w:val="22"/>
        </w:numPr>
        <w:spacing w:after="12" w:line="269" w:lineRule="auto"/>
        <w:ind w:right="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Степанова О.А. Индивидуализация как принцип современного дошкольного образования // Управление дошкольным образовательным учреждением. – 2005. №7. </w:t>
      </w:r>
    </w:p>
    <w:p w:rsidR="00EE010E" w:rsidRPr="00803FD0" w:rsidRDefault="00EE010E" w:rsidP="00EE010E">
      <w:pPr>
        <w:numPr>
          <w:ilvl w:val="0"/>
          <w:numId w:val="22"/>
        </w:numPr>
        <w:spacing w:after="12" w:line="269" w:lineRule="auto"/>
        <w:ind w:right="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Современные образовательные технологии. – М., 1990. </w:t>
      </w:r>
    </w:p>
    <w:p w:rsidR="00EE010E" w:rsidRPr="00803FD0" w:rsidRDefault="00EE010E" w:rsidP="00EE010E">
      <w:pPr>
        <w:numPr>
          <w:ilvl w:val="0"/>
          <w:numId w:val="22"/>
        </w:numPr>
        <w:spacing w:after="12" w:line="269" w:lineRule="auto"/>
        <w:ind w:right="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Унт И. Индивидуализация и дифференциация обучения. – М., 1990. </w:t>
      </w:r>
    </w:p>
    <w:p w:rsidR="00EE010E" w:rsidRPr="00803FD0" w:rsidRDefault="00EE010E" w:rsidP="00EE010E">
      <w:pPr>
        <w:numPr>
          <w:ilvl w:val="0"/>
          <w:numId w:val="22"/>
        </w:numPr>
        <w:spacing w:after="12" w:line="269" w:lineRule="auto"/>
        <w:ind w:right="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Цымбалова</w:t>
      </w:r>
      <w:proofErr w:type="spellEnd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Е.Н. </w:t>
      </w: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Индивидуально-дифференцированное обучение дошкольников. – Н., 1999. </w:t>
      </w:r>
    </w:p>
    <w:p w:rsidR="00EE010E" w:rsidRPr="00803FD0" w:rsidRDefault="00EE010E" w:rsidP="00EE010E">
      <w:pPr>
        <w:numPr>
          <w:ilvl w:val="0"/>
          <w:numId w:val="22"/>
        </w:numPr>
        <w:spacing w:after="12" w:line="269" w:lineRule="auto"/>
        <w:ind w:right="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Технология личностно-ориентированного образования. – М., 2000. </w:t>
      </w:r>
    </w:p>
    <w:p w:rsidR="00062E31" w:rsidRPr="00803FD0" w:rsidRDefault="0085500E" w:rsidP="00E5085E">
      <w:pPr>
        <w:numPr>
          <w:ilvl w:val="0"/>
          <w:numId w:val="22"/>
        </w:numPr>
        <w:spacing w:after="12" w:line="269" w:lineRule="auto"/>
        <w:ind w:right="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технологии обучения дошкольников. Е.В. Михеева.- Волгоград, издательство «Учитель», 2012. </w:t>
      </w:r>
    </w:p>
    <w:p w:rsidR="00E5085E" w:rsidRPr="00803FD0" w:rsidRDefault="00E5085E" w:rsidP="00E5085E">
      <w:pPr>
        <w:spacing w:after="12" w:line="269" w:lineRule="auto"/>
        <w:ind w:left="720"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10E" w:rsidRPr="00803FD0" w:rsidRDefault="00EE010E" w:rsidP="00EE010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D5194" w:rsidRPr="00803FD0" w:rsidRDefault="009D5194" w:rsidP="00EE010E">
      <w:pPr>
        <w:pStyle w:val="a4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51" w:rsidRPr="00803FD0" w:rsidRDefault="000D0B51" w:rsidP="009D5194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51" w:rsidRPr="00803FD0" w:rsidRDefault="000D0B51" w:rsidP="00BD067B">
      <w:pPr>
        <w:ind w:left="-15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18" w:rsidRPr="00803FD0" w:rsidRDefault="00B87118" w:rsidP="00BD067B">
      <w:pPr>
        <w:ind w:left="-15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18" w:rsidRPr="00803FD0" w:rsidRDefault="00B87118" w:rsidP="00BD067B">
      <w:pPr>
        <w:ind w:left="-15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18" w:rsidRPr="00803FD0" w:rsidRDefault="00B87118" w:rsidP="00BD067B">
      <w:pPr>
        <w:ind w:left="-15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18" w:rsidRPr="00803FD0" w:rsidRDefault="00B87118" w:rsidP="00BD067B">
      <w:pPr>
        <w:ind w:left="-15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18" w:rsidRDefault="00B87118" w:rsidP="00BD067B">
      <w:pPr>
        <w:ind w:left="-15" w:right="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18" w:rsidRDefault="00B87118" w:rsidP="00BD067B">
      <w:pPr>
        <w:ind w:left="-15" w:right="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7118" w:rsidRDefault="00B87118" w:rsidP="00BD067B">
      <w:pPr>
        <w:ind w:left="-15" w:right="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18" w:rsidRDefault="00B87118" w:rsidP="00BD067B">
      <w:pPr>
        <w:ind w:left="-15" w:right="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18" w:rsidRDefault="00B87118" w:rsidP="00BD067B">
      <w:pPr>
        <w:ind w:left="-15" w:right="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18" w:rsidRDefault="00B87118" w:rsidP="00BD067B">
      <w:pPr>
        <w:ind w:left="-15" w:right="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18" w:rsidRDefault="00B87118" w:rsidP="00BD067B">
      <w:pPr>
        <w:ind w:left="-15" w:right="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18" w:rsidRDefault="00B87118" w:rsidP="00BD067B">
      <w:pPr>
        <w:ind w:left="-15" w:right="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18" w:rsidRPr="00BD067B" w:rsidRDefault="00B87118" w:rsidP="00BD067B">
      <w:pPr>
        <w:ind w:left="-15" w:right="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7118" w:rsidRPr="00BD067B" w:rsidSect="00F33C30">
      <w:foot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83" w:rsidRDefault="00D01583" w:rsidP="00C27155">
      <w:pPr>
        <w:spacing w:after="0" w:line="240" w:lineRule="auto"/>
      </w:pPr>
      <w:r>
        <w:separator/>
      </w:r>
    </w:p>
  </w:endnote>
  <w:endnote w:type="continuationSeparator" w:id="0">
    <w:p w:rsidR="00D01583" w:rsidRDefault="00D01583" w:rsidP="00C2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655595"/>
      <w:docPartObj>
        <w:docPartGallery w:val="Общ"/>
        <w:docPartUnique/>
      </w:docPartObj>
    </w:sdtPr>
    <w:sdtContent>
      <w:p w:rsidR="00C27155" w:rsidRDefault="00C27155">
        <w:pPr>
          <w:pStyle w:val="ab"/>
          <w:jc w:val="right"/>
        </w:pPr>
        <w:fldSimple w:instr=" PAGE   \* MERGEFORMAT ">
          <w:r w:rsidR="00803FD0">
            <w:rPr>
              <w:noProof/>
            </w:rPr>
            <w:t>1</w:t>
          </w:r>
        </w:fldSimple>
      </w:p>
    </w:sdtContent>
  </w:sdt>
  <w:p w:rsidR="00C27155" w:rsidRDefault="00C271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83" w:rsidRDefault="00D01583" w:rsidP="00C27155">
      <w:pPr>
        <w:spacing w:after="0" w:line="240" w:lineRule="auto"/>
      </w:pPr>
      <w:r>
        <w:separator/>
      </w:r>
    </w:p>
  </w:footnote>
  <w:footnote w:type="continuationSeparator" w:id="0">
    <w:p w:rsidR="00D01583" w:rsidRDefault="00D01583" w:rsidP="00C2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E55"/>
    <w:multiLevelType w:val="hybridMultilevel"/>
    <w:tmpl w:val="198EACC4"/>
    <w:lvl w:ilvl="0" w:tplc="7436D2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4593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8FF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828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237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8B1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254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C55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A0E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303D5B"/>
    <w:multiLevelType w:val="hybridMultilevel"/>
    <w:tmpl w:val="1B364238"/>
    <w:lvl w:ilvl="0" w:tplc="F8CE84B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64C6C"/>
    <w:multiLevelType w:val="hybridMultilevel"/>
    <w:tmpl w:val="C7E41F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DC3816"/>
    <w:multiLevelType w:val="hybridMultilevel"/>
    <w:tmpl w:val="BD806A16"/>
    <w:lvl w:ilvl="0" w:tplc="511059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AD1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AC19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29A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E7D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EC3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AEA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405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C86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033D07"/>
    <w:multiLevelType w:val="multilevel"/>
    <w:tmpl w:val="0BF6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A5402"/>
    <w:multiLevelType w:val="hybridMultilevel"/>
    <w:tmpl w:val="3F7842F0"/>
    <w:lvl w:ilvl="0" w:tplc="692C59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AA43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256B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934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CCB8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0EDB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C499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8B2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CD2C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F462C3"/>
    <w:multiLevelType w:val="hybridMultilevel"/>
    <w:tmpl w:val="5C64F59C"/>
    <w:lvl w:ilvl="0" w:tplc="2CBC8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A4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0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AE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0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4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E3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2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AA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884A07"/>
    <w:multiLevelType w:val="multilevel"/>
    <w:tmpl w:val="6F9A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81BCC"/>
    <w:multiLevelType w:val="multilevel"/>
    <w:tmpl w:val="3766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672AF"/>
    <w:multiLevelType w:val="multilevel"/>
    <w:tmpl w:val="0E4C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A59F6"/>
    <w:multiLevelType w:val="multilevel"/>
    <w:tmpl w:val="075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31B20"/>
    <w:multiLevelType w:val="multilevel"/>
    <w:tmpl w:val="B25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4003D"/>
    <w:multiLevelType w:val="hybridMultilevel"/>
    <w:tmpl w:val="814E0894"/>
    <w:lvl w:ilvl="0" w:tplc="F8CE84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282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24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C8E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815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C53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4BA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443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A5A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3A5FEE"/>
    <w:multiLevelType w:val="hybridMultilevel"/>
    <w:tmpl w:val="1402F75A"/>
    <w:lvl w:ilvl="0" w:tplc="DF9E5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8CF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892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56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AB3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ECD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6FC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466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22A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43359F"/>
    <w:multiLevelType w:val="hybridMultilevel"/>
    <w:tmpl w:val="A566EDDC"/>
    <w:lvl w:ilvl="0" w:tplc="AA6EEF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282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24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C8E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815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C53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4BA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443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A5A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05645B"/>
    <w:multiLevelType w:val="multilevel"/>
    <w:tmpl w:val="7432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6706D9"/>
    <w:multiLevelType w:val="hybridMultilevel"/>
    <w:tmpl w:val="C144EE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D536D4"/>
    <w:multiLevelType w:val="hybridMultilevel"/>
    <w:tmpl w:val="3B0A637C"/>
    <w:lvl w:ilvl="0" w:tplc="210AE5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2F1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8F0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C0A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E0A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AA2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8D2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A2D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A1A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D73653"/>
    <w:multiLevelType w:val="hybridMultilevel"/>
    <w:tmpl w:val="AE765BEC"/>
    <w:lvl w:ilvl="0" w:tplc="A5A8B3B4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75B20C4F"/>
    <w:multiLevelType w:val="hybridMultilevel"/>
    <w:tmpl w:val="E184279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5E77B00"/>
    <w:multiLevelType w:val="hybridMultilevel"/>
    <w:tmpl w:val="FB3CECCE"/>
    <w:lvl w:ilvl="0" w:tplc="4F4219F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2D1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E7D0E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6A340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CAC12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44BC6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01EC0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08D30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C684C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5F7372"/>
    <w:multiLevelType w:val="hybridMultilevel"/>
    <w:tmpl w:val="515E0B68"/>
    <w:lvl w:ilvl="0" w:tplc="B0E8473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2">
    <w:nsid w:val="7A0D2566"/>
    <w:multiLevelType w:val="multilevel"/>
    <w:tmpl w:val="E630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51159"/>
    <w:multiLevelType w:val="multilevel"/>
    <w:tmpl w:val="48C0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BC0256"/>
    <w:multiLevelType w:val="multilevel"/>
    <w:tmpl w:val="8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14"/>
  </w:num>
  <w:num w:numId="5">
    <w:abstractNumId w:val="0"/>
  </w:num>
  <w:num w:numId="6">
    <w:abstractNumId w:val="17"/>
  </w:num>
  <w:num w:numId="7">
    <w:abstractNumId w:val="13"/>
  </w:num>
  <w:num w:numId="8">
    <w:abstractNumId w:val="12"/>
  </w:num>
  <w:num w:numId="9">
    <w:abstractNumId w:val="15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  <w:num w:numId="14">
    <w:abstractNumId w:val="4"/>
  </w:num>
  <w:num w:numId="15">
    <w:abstractNumId w:val="24"/>
  </w:num>
  <w:num w:numId="16">
    <w:abstractNumId w:val="23"/>
  </w:num>
  <w:num w:numId="17">
    <w:abstractNumId w:val="8"/>
  </w:num>
  <w:num w:numId="18">
    <w:abstractNumId w:val="22"/>
  </w:num>
  <w:num w:numId="19">
    <w:abstractNumId w:val="16"/>
  </w:num>
  <w:num w:numId="20">
    <w:abstractNumId w:val="2"/>
  </w:num>
  <w:num w:numId="21">
    <w:abstractNumId w:val="1"/>
  </w:num>
  <w:num w:numId="22">
    <w:abstractNumId w:val="3"/>
  </w:num>
  <w:num w:numId="23">
    <w:abstractNumId w:val="6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8BD"/>
    <w:rsid w:val="00062E31"/>
    <w:rsid w:val="00092F42"/>
    <w:rsid w:val="000B1E71"/>
    <w:rsid w:val="000D0B51"/>
    <w:rsid w:val="00112B98"/>
    <w:rsid w:val="00124647"/>
    <w:rsid w:val="001260AD"/>
    <w:rsid w:val="00126C07"/>
    <w:rsid w:val="00137C1E"/>
    <w:rsid w:val="00192F38"/>
    <w:rsid w:val="001E7373"/>
    <w:rsid w:val="00230E1B"/>
    <w:rsid w:val="00350D56"/>
    <w:rsid w:val="003A66DB"/>
    <w:rsid w:val="003A6A7B"/>
    <w:rsid w:val="003C37B5"/>
    <w:rsid w:val="00402F6A"/>
    <w:rsid w:val="00411E5D"/>
    <w:rsid w:val="00486E42"/>
    <w:rsid w:val="004D4127"/>
    <w:rsid w:val="004D44ED"/>
    <w:rsid w:val="005A5B3C"/>
    <w:rsid w:val="006A40AA"/>
    <w:rsid w:val="006A4A26"/>
    <w:rsid w:val="00737B55"/>
    <w:rsid w:val="007B10F9"/>
    <w:rsid w:val="00803FD0"/>
    <w:rsid w:val="0085500E"/>
    <w:rsid w:val="0087097F"/>
    <w:rsid w:val="008D4F2E"/>
    <w:rsid w:val="009664A4"/>
    <w:rsid w:val="0098524D"/>
    <w:rsid w:val="009D20B5"/>
    <w:rsid w:val="009D5194"/>
    <w:rsid w:val="009E0C61"/>
    <w:rsid w:val="00A9225D"/>
    <w:rsid w:val="00B34F87"/>
    <w:rsid w:val="00B46960"/>
    <w:rsid w:val="00B87118"/>
    <w:rsid w:val="00BD067B"/>
    <w:rsid w:val="00C27155"/>
    <w:rsid w:val="00CB149A"/>
    <w:rsid w:val="00CE312E"/>
    <w:rsid w:val="00CE4B10"/>
    <w:rsid w:val="00D006AF"/>
    <w:rsid w:val="00D01583"/>
    <w:rsid w:val="00DC29C7"/>
    <w:rsid w:val="00DF4749"/>
    <w:rsid w:val="00E04BF1"/>
    <w:rsid w:val="00E36481"/>
    <w:rsid w:val="00E40D89"/>
    <w:rsid w:val="00E417E2"/>
    <w:rsid w:val="00E4267A"/>
    <w:rsid w:val="00E5085E"/>
    <w:rsid w:val="00E75824"/>
    <w:rsid w:val="00E905DE"/>
    <w:rsid w:val="00EB4667"/>
    <w:rsid w:val="00EE010E"/>
    <w:rsid w:val="00EF49B7"/>
    <w:rsid w:val="00F25174"/>
    <w:rsid w:val="00F278BD"/>
    <w:rsid w:val="00F33C30"/>
    <w:rsid w:val="00F8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61"/>
  </w:style>
  <w:style w:type="paragraph" w:styleId="1">
    <w:name w:val="heading 1"/>
    <w:next w:val="a"/>
    <w:link w:val="10"/>
    <w:uiPriority w:val="9"/>
    <w:unhideWhenUsed/>
    <w:qFormat/>
    <w:rsid w:val="00EE010E"/>
    <w:pPr>
      <w:keepNext/>
      <w:keepLines/>
      <w:spacing w:after="0" w:line="270" w:lineRule="auto"/>
      <w:ind w:left="616" w:right="5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B3C"/>
  </w:style>
  <w:style w:type="paragraph" w:styleId="a3">
    <w:name w:val="Normal (Web)"/>
    <w:basedOn w:val="a"/>
    <w:uiPriority w:val="99"/>
    <w:unhideWhenUsed/>
    <w:rsid w:val="005A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4A26"/>
    <w:pPr>
      <w:ind w:left="720"/>
      <w:contextualSpacing/>
    </w:pPr>
  </w:style>
  <w:style w:type="table" w:customStyle="1" w:styleId="TableGrid">
    <w:name w:val="TableGrid"/>
    <w:rsid w:val="00BD06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BD0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0D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B51"/>
  </w:style>
  <w:style w:type="paragraph" w:customStyle="1" w:styleId="c9">
    <w:name w:val="c9"/>
    <w:basedOn w:val="a"/>
    <w:rsid w:val="000D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0B51"/>
  </w:style>
  <w:style w:type="character" w:customStyle="1" w:styleId="10">
    <w:name w:val="Заголовок 1 Знак"/>
    <w:basedOn w:val="a0"/>
    <w:link w:val="1"/>
    <w:uiPriority w:val="9"/>
    <w:rsid w:val="00EE010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00E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3C37B5"/>
  </w:style>
  <w:style w:type="character" w:styleId="a8">
    <w:name w:val="Hyperlink"/>
    <w:basedOn w:val="a0"/>
    <w:uiPriority w:val="99"/>
    <w:semiHidden/>
    <w:unhideWhenUsed/>
    <w:rsid w:val="003C37B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2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7155"/>
  </w:style>
  <w:style w:type="paragraph" w:styleId="ab">
    <w:name w:val="footer"/>
    <w:basedOn w:val="a"/>
    <w:link w:val="ac"/>
    <w:uiPriority w:val="99"/>
    <w:unhideWhenUsed/>
    <w:rsid w:val="00C2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7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И.А.</dc:creator>
  <cp:lastModifiedBy>Dns</cp:lastModifiedBy>
  <cp:revision>3</cp:revision>
  <cp:lastPrinted>2016-04-18T13:41:00Z</cp:lastPrinted>
  <dcterms:created xsi:type="dcterms:W3CDTF">2021-04-19T04:29:00Z</dcterms:created>
  <dcterms:modified xsi:type="dcterms:W3CDTF">2021-04-19T04:56:00Z</dcterms:modified>
</cp:coreProperties>
</file>