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94" w:rsidRDefault="00320394">
      <w:pPr>
        <w:rPr>
          <w:rFonts w:ascii="YS Text" w:hAnsi="YS Text"/>
          <w:color w:val="000000"/>
          <w:shd w:val="clear" w:color="auto" w:fill="D8D8D8"/>
          <w:lang w:val="en-US"/>
        </w:rPr>
      </w:pPr>
    </w:p>
    <w:p w:rsidR="00320394" w:rsidRPr="005E6DAC" w:rsidRDefault="00320394" w:rsidP="00320394">
      <w:pPr>
        <w:spacing w:after="0" w:line="240" w:lineRule="auto"/>
        <w:ind w:right="-2" w:firstLine="709"/>
        <w:jc w:val="center"/>
        <w:outlineLvl w:val="1"/>
        <w:rPr>
          <w:rFonts w:ascii="Times New Roman" w:eastAsia="Times New Roman" w:hAnsi="Times New Roman" w:cs="Times New Roman"/>
          <w:b/>
          <w:bCs/>
          <w:spacing w:val="-5"/>
          <w:sz w:val="24"/>
          <w:szCs w:val="24"/>
          <w:lang w:eastAsia="ru-RU"/>
        </w:rPr>
      </w:pPr>
      <w:r w:rsidRPr="005E6DAC">
        <w:rPr>
          <w:rFonts w:ascii="Times New Roman" w:eastAsia="Times New Roman" w:hAnsi="Times New Roman" w:cs="Times New Roman"/>
          <w:b/>
          <w:bCs/>
          <w:spacing w:val="-5"/>
          <w:sz w:val="24"/>
          <w:szCs w:val="24"/>
          <w:lang w:eastAsia="ru-RU"/>
        </w:rPr>
        <w:t xml:space="preserve">Математическая игра как форма внеурочной деятельности по математике в рамках реализации ФГОС </w:t>
      </w:r>
    </w:p>
    <w:p w:rsidR="00320394" w:rsidRPr="00CD1FAD" w:rsidRDefault="00320394" w:rsidP="00CD1FAD">
      <w:pPr>
        <w:rPr>
          <w:rFonts w:ascii="Times New Roman" w:hAnsi="Times New Roman" w:cs="Times New Roman"/>
          <w:sz w:val="28"/>
        </w:rPr>
      </w:pPr>
      <w:r w:rsidRPr="00CD1FAD">
        <w:rPr>
          <w:rFonts w:ascii="Times New Roman" w:hAnsi="Times New Roman" w:cs="Times New Roman"/>
          <w:sz w:val="28"/>
        </w:rPr>
        <w:t>Математика входит в число основных учебных предметов в школе. Она позволяет сформировать у детей представление о мире и месте человека в нём, о роли математики в жизни каждого человека, её возможностях и сферах применения. В процессе усвоения математического материала учащиеся приобретают важнейшие учебные навыки и умения, учатся работать с книгой, пользоваться справочной литературой, осуществлять самоконтроль за усвоением знаний и умений.</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На сегодняшний день существуют различные формы внеурочной деятельности по математике с учащимися. К ним можно отнести:</w:t>
      </w:r>
    </w:p>
    <w:p w:rsidR="00320394" w:rsidRPr="00CD1FAD" w:rsidRDefault="00320394" w:rsidP="00320394">
      <w:pPr>
        <w:numPr>
          <w:ilvl w:val="0"/>
          <w:numId w:val="1"/>
        </w:numPr>
        <w:shd w:val="clear" w:color="auto" w:fill="FFFFFF"/>
        <w:tabs>
          <w:tab w:val="clear" w:pos="1302"/>
        </w:tabs>
        <w:spacing w:after="0" w:line="240" w:lineRule="auto"/>
        <w:ind w:left="709" w:right="-2" w:firstLine="425"/>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Математический кружок;</w:t>
      </w:r>
    </w:p>
    <w:p w:rsidR="00320394" w:rsidRPr="00CD1FAD" w:rsidRDefault="00320394" w:rsidP="00320394">
      <w:pPr>
        <w:numPr>
          <w:ilvl w:val="0"/>
          <w:numId w:val="2"/>
        </w:numPr>
        <w:shd w:val="clear" w:color="auto" w:fill="FFFFFF"/>
        <w:tabs>
          <w:tab w:val="clear" w:pos="1302"/>
        </w:tabs>
        <w:spacing w:after="0" w:line="240" w:lineRule="auto"/>
        <w:ind w:left="709" w:right="-2" w:firstLine="425"/>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Школьный математический вечер;</w:t>
      </w:r>
    </w:p>
    <w:p w:rsidR="00320394" w:rsidRPr="00CD1FAD" w:rsidRDefault="00320394" w:rsidP="00320394">
      <w:pPr>
        <w:numPr>
          <w:ilvl w:val="0"/>
          <w:numId w:val="3"/>
        </w:numPr>
        <w:shd w:val="clear" w:color="auto" w:fill="FFFFFF"/>
        <w:tabs>
          <w:tab w:val="clear" w:pos="1302"/>
        </w:tabs>
        <w:spacing w:after="0" w:line="240" w:lineRule="auto"/>
        <w:ind w:left="709" w:right="-2" w:firstLine="425"/>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Математическая олимпиада;</w:t>
      </w:r>
    </w:p>
    <w:p w:rsidR="00320394" w:rsidRPr="00CD1FAD" w:rsidRDefault="00320394" w:rsidP="00320394">
      <w:pPr>
        <w:numPr>
          <w:ilvl w:val="0"/>
          <w:numId w:val="4"/>
        </w:numPr>
        <w:shd w:val="clear" w:color="auto" w:fill="FFFFFF"/>
        <w:tabs>
          <w:tab w:val="clear" w:pos="1302"/>
        </w:tabs>
        <w:spacing w:after="0" w:line="240" w:lineRule="auto"/>
        <w:ind w:left="709" w:right="-2" w:firstLine="425"/>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Математическая игра;</w:t>
      </w:r>
    </w:p>
    <w:p w:rsidR="00320394" w:rsidRPr="00CD1FAD" w:rsidRDefault="00320394" w:rsidP="00320394">
      <w:pPr>
        <w:numPr>
          <w:ilvl w:val="0"/>
          <w:numId w:val="5"/>
        </w:numPr>
        <w:shd w:val="clear" w:color="auto" w:fill="FFFFFF"/>
        <w:tabs>
          <w:tab w:val="clear" w:pos="1302"/>
        </w:tabs>
        <w:spacing w:after="0" w:line="240" w:lineRule="auto"/>
        <w:ind w:left="709" w:right="-2" w:firstLine="425"/>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Школьная математическая печать;</w:t>
      </w:r>
    </w:p>
    <w:p w:rsidR="00320394" w:rsidRPr="00CD1FAD" w:rsidRDefault="00320394" w:rsidP="00320394">
      <w:pPr>
        <w:numPr>
          <w:ilvl w:val="0"/>
          <w:numId w:val="6"/>
        </w:numPr>
        <w:shd w:val="clear" w:color="auto" w:fill="FFFFFF"/>
        <w:tabs>
          <w:tab w:val="clear" w:pos="1302"/>
        </w:tabs>
        <w:spacing w:after="0" w:line="240" w:lineRule="auto"/>
        <w:ind w:left="709" w:right="-2" w:firstLine="425"/>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Математическая экскурсия;</w:t>
      </w:r>
    </w:p>
    <w:p w:rsidR="00320394" w:rsidRPr="00CD1FAD" w:rsidRDefault="00320394" w:rsidP="00320394">
      <w:pPr>
        <w:numPr>
          <w:ilvl w:val="0"/>
          <w:numId w:val="7"/>
        </w:numPr>
        <w:shd w:val="clear" w:color="auto" w:fill="FFFFFF"/>
        <w:tabs>
          <w:tab w:val="clear" w:pos="1302"/>
        </w:tabs>
        <w:spacing w:after="0" w:line="240" w:lineRule="auto"/>
        <w:ind w:left="709" w:right="-2" w:firstLine="425"/>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Математические рефераты и сочинения;</w:t>
      </w:r>
    </w:p>
    <w:p w:rsidR="00320394" w:rsidRPr="00CD1FAD" w:rsidRDefault="00320394" w:rsidP="00320394">
      <w:pPr>
        <w:numPr>
          <w:ilvl w:val="0"/>
          <w:numId w:val="8"/>
        </w:numPr>
        <w:shd w:val="clear" w:color="auto" w:fill="FFFFFF"/>
        <w:tabs>
          <w:tab w:val="clear" w:pos="1302"/>
        </w:tabs>
        <w:spacing w:after="0" w:line="240" w:lineRule="auto"/>
        <w:ind w:left="709" w:right="-2" w:firstLine="425"/>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Математическая конференция;</w:t>
      </w:r>
    </w:p>
    <w:p w:rsidR="00320394" w:rsidRPr="00CD1FAD" w:rsidRDefault="00320394" w:rsidP="00320394">
      <w:pPr>
        <w:numPr>
          <w:ilvl w:val="0"/>
          <w:numId w:val="9"/>
        </w:numPr>
        <w:shd w:val="clear" w:color="auto" w:fill="FFFFFF"/>
        <w:tabs>
          <w:tab w:val="clear" w:pos="1302"/>
        </w:tabs>
        <w:spacing w:after="0" w:line="240" w:lineRule="auto"/>
        <w:ind w:left="709" w:right="-2" w:firstLine="425"/>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Внеклассное чтение математической литературы и др.</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val="en-US" w:eastAsia="ru-RU"/>
        </w:rPr>
      </w:pPr>
      <w:r w:rsidRPr="00CD1FAD">
        <w:rPr>
          <w:rFonts w:ascii="Times New Roman" w:eastAsia="Times New Roman" w:hAnsi="Times New Roman" w:cs="Times New Roman"/>
          <w:color w:val="000000"/>
          <w:sz w:val="28"/>
          <w:szCs w:val="28"/>
          <w:lang w:eastAsia="ru-RU"/>
        </w:rPr>
        <w:t>Очевидно, формы проведения  данных занятий и приемы, используемые на этих занятиях, должны удовлетворять ряду требований.</w:t>
      </w:r>
    </w:p>
    <w:p w:rsidR="00320394" w:rsidRPr="00CD1FAD" w:rsidRDefault="00320394" w:rsidP="00320394">
      <w:pPr>
        <w:shd w:val="clear" w:color="auto" w:fill="FFFFFF"/>
        <w:spacing w:after="0" w:line="240" w:lineRule="auto"/>
        <w:ind w:right="-2" w:firstLine="709"/>
        <w:jc w:val="both"/>
        <w:rPr>
          <w:rFonts w:ascii="Times New Roman" w:hAnsi="Times New Roman" w:cs="Times New Roman"/>
          <w:color w:val="000000"/>
          <w:sz w:val="28"/>
          <w:szCs w:val="28"/>
          <w:shd w:val="clear" w:color="auto" w:fill="D8D8D8"/>
        </w:rPr>
      </w:pPr>
      <w:r w:rsidRPr="00CD1FAD">
        <w:rPr>
          <w:rFonts w:ascii="Times New Roman" w:eastAsia="Times New Roman" w:hAnsi="Times New Roman" w:cs="Times New Roman"/>
          <w:color w:val="000000"/>
          <w:sz w:val="28"/>
          <w:szCs w:val="28"/>
          <w:lang w:eastAsia="ru-RU"/>
        </w:rPr>
        <w:t>Во-первых, они должны отличаться от форм проведения уроков и других обязательных мероприятий.</w:t>
      </w:r>
      <w:r w:rsidRPr="00CD1FAD">
        <w:rPr>
          <w:rFonts w:ascii="Times New Roman" w:eastAsia="Times New Roman" w:hAnsi="Times New Roman" w:cs="Times New Roman"/>
          <w:color w:val="000000"/>
          <w:sz w:val="28"/>
          <w:szCs w:val="28"/>
          <w:lang w:eastAsia="ru-RU"/>
        </w:rPr>
        <w:t xml:space="preserve"> Делать </w:t>
      </w:r>
      <w:r w:rsidRPr="00CD1FAD">
        <w:rPr>
          <w:rFonts w:ascii="Times New Roman" w:eastAsia="Times New Roman" w:hAnsi="Times New Roman" w:cs="Times New Roman"/>
          <w:color w:val="000000"/>
          <w:sz w:val="28"/>
          <w:szCs w:val="28"/>
          <w:lang w:eastAsia="ru-RU"/>
        </w:rPr>
        <w:t>досуг, делать его интересным и разнообразным. А это значит, что внеклассные мероприятия должны проходить не по одному сценарию, а в несколько этапов. При этом каждый этап должен отличаться от предыдущего.</w:t>
      </w:r>
    </w:p>
    <w:p w:rsidR="00320394" w:rsidRPr="00CD1FAD" w:rsidRDefault="00320394" w:rsidP="00320394">
      <w:pPr>
        <w:shd w:val="clear" w:color="auto" w:fill="FFFFFF"/>
        <w:spacing w:after="0" w:line="240" w:lineRule="auto"/>
        <w:ind w:right="-2" w:firstLine="709"/>
        <w:jc w:val="both"/>
        <w:rPr>
          <w:rFonts w:ascii="Times New Roman" w:hAnsi="Times New Roman" w:cs="Times New Roman"/>
          <w:sz w:val="28"/>
          <w:szCs w:val="28"/>
        </w:rPr>
      </w:pPr>
      <w:r w:rsidRPr="00CD1FAD">
        <w:rPr>
          <w:rFonts w:ascii="Times New Roman" w:hAnsi="Times New Roman" w:cs="Times New Roman"/>
          <w:sz w:val="28"/>
          <w:szCs w:val="28"/>
        </w:rPr>
        <w:t>Во-вторых, эти формы проведения внеклассных занятий должны быть разнообразны.</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В-третьих, формы проведения внеклассных занятий должны быть рассчитаны на различные категории учащихся. Внеклассная работа должна привлекать и проводиться не только для интересующихся математикой и одаренных школьников, но для учеников, не проявляющих интереса к предмету. Возможно, благодаря правильно выбранной форме внеклассной работы, рассчитанной на то чтобы заинтересовать и увлечь учащихся, такие ученики станут больше уделять внимания математике.</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color w:val="000000"/>
          <w:sz w:val="28"/>
          <w:szCs w:val="28"/>
          <w:lang w:eastAsia="ru-RU"/>
        </w:rPr>
        <w:t>И, наконец, в-четвертых, эти формы должны выбираться с учетом возрастных особенностей детей, для которых проводиться внеклассное мероприятие</w:t>
      </w:r>
      <w:r w:rsidRPr="00CD1FAD">
        <w:rPr>
          <w:rFonts w:ascii="Times New Roman" w:eastAsia="Times New Roman" w:hAnsi="Times New Roman" w:cs="Times New Roman"/>
          <w:sz w:val="28"/>
          <w:szCs w:val="28"/>
          <w:lang w:eastAsia="ru-RU"/>
        </w:rPr>
        <w:t>.</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 xml:space="preserve">Математическая игра как форма внеклассной работы играет огромную роль в развитии познавательного интереса у учащихся. Игра оказывает заметное влияние на деятельность учащихся. Однако при всей привлекательности игры необходимо помнить, что она должна </w:t>
      </w:r>
      <w:r w:rsidRPr="00CD1FAD">
        <w:rPr>
          <w:rFonts w:ascii="Times New Roman" w:eastAsia="Times New Roman" w:hAnsi="Times New Roman" w:cs="Times New Roman"/>
          <w:color w:val="000000"/>
          <w:sz w:val="28"/>
          <w:szCs w:val="28"/>
          <w:lang w:eastAsia="ru-RU"/>
        </w:rPr>
        <w:lastRenderedPageBreak/>
        <w:t>соответствовать определенной системе, быть подчинена общей цели, быть связанной с изучаемой темой. Существует не</w:t>
      </w:r>
      <w:r w:rsidRPr="00CD1FAD">
        <w:rPr>
          <w:rFonts w:ascii="Times New Roman" w:eastAsia="Times New Roman" w:hAnsi="Times New Roman" w:cs="Times New Roman"/>
          <w:color w:val="000000"/>
          <w:sz w:val="28"/>
          <w:szCs w:val="28"/>
          <w:lang w:eastAsia="ru-RU"/>
        </w:rPr>
        <w:t>сколько видов математических игр.</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Математическая игра как форма внеклассной работы по математике является массовой по обхвату и познавательной, активной, творческой относительно деятельности учащихся.</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Главной целью применения математической игры является развитие устойчивого познавательного интереса у учащихся через разнообразие применения математических игр.</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Таким образом, среди форм внеклассной работы можно выделить математическую игру, как наиболее яркую и привлекательную для учащихся. Игры и игровые формы включаются во внеклассную работу не только для того чтобы развлечь учеников, но и заинтересовать их математикой, возбудить у них стремление преодолеть трудности, приобрести новые знания по предмету. Математическая игра удачно соединяет игровые и познавательные мотивы, и в такой игровой деятельности постепенно происходит переход от игровых мотивов к учебным мотивам.</w:t>
      </w:r>
    </w:p>
    <w:p w:rsidR="00320394" w:rsidRPr="00CD1FAD" w:rsidRDefault="00320394" w:rsidP="00320394">
      <w:pPr>
        <w:keepNext/>
        <w:spacing w:after="0" w:line="240" w:lineRule="auto"/>
        <w:ind w:right="-2" w:firstLine="709"/>
        <w:outlineLvl w:val="2"/>
        <w:rPr>
          <w:rFonts w:ascii="Times New Roman" w:eastAsia="Times New Roman" w:hAnsi="Times New Roman" w:cs="Times New Roman"/>
          <w:b/>
          <w:bCs/>
          <w:sz w:val="28"/>
          <w:szCs w:val="28"/>
          <w:lang w:eastAsia="ru-RU"/>
        </w:rPr>
      </w:pPr>
      <w:bookmarkStart w:id="0" w:name="_Toc167650765"/>
      <w:r w:rsidRPr="00CD1FAD">
        <w:rPr>
          <w:rFonts w:ascii="Times New Roman" w:eastAsia="Times New Roman" w:hAnsi="Times New Roman" w:cs="Times New Roman"/>
          <w:b/>
          <w:bCs/>
          <w:sz w:val="28"/>
          <w:szCs w:val="28"/>
          <w:lang w:eastAsia="ru-RU"/>
        </w:rPr>
        <w:t>Цели, задачи, функции, требования математической игры</w:t>
      </w:r>
      <w:bookmarkEnd w:id="0"/>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Основная цель применения математической игры на внеклассных занятиях о математике – это развитие устойчивого познавательного интереса у учащихся к предмету через разнообразие используемых математических игр</w:t>
      </w:r>
      <w:proofErr w:type="gramStart"/>
      <w:r w:rsidR="00CD1FAD">
        <w:rPr>
          <w:rFonts w:ascii="Times New Roman" w:eastAsia="Times New Roman" w:hAnsi="Times New Roman" w:cs="Times New Roman"/>
          <w:sz w:val="28"/>
          <w:szCs w:val="28"/>
          <w:lang w:eastAsia="ru-RU"/>
        </w:rPr>
        <w:t xml:space="preserve"> </w:t>
      </w:r>
      <w:r w:rsidRPr="00CD1FAD">
        <w:rPr>
          <w:rFonts w:ascii="Times New Roman" w:eastAsia="Times New Roman" w:hAnsi="Times New Roman" w:cs="Times New Roman"/>
          <w:sz w:val="28"/>
          <w:szCs w:val="28"/>
          <w:lang w:eastAsia="ru-RU"/>
        </w:rPr>
        <w:t>.</w:t>
      </w:r>
      <w:proofErr w:type="gramEnd"/>
      <w:r w:rsidR="00CD1FAD">
        <w:rPr>
          <w:rFonts w:ascii="Times New Roman" w:eastAsia="Times New Roman" w:hAnsi="Times New Roman" w:cs="Times New Roman"/>
          <w:sz w:val="28"/>
          <w:szCs w:val="28"/>
          <w:lang w:eastAsia="ru-RU"/>
        </w:rPr>
        <w:t xml:space="preserve"> </w:t>
      </w:r>
      <w:bookmarkStart w:id="1" w:name="_GoBack"/>
      <w:bookmarkEnd w:id="1"/>
      <w:r w:rsidRPr="00CD1FAD">
        <w:rPr>
          <w:rFonts w:ascii="Times New Roman" w:eastAsia="Times New Roman" w:hAnsi="Times New Roman" w:cs="Times New Roman"/>
          <w:sz w:val="28"/>
          <w:szCs w:val="28"/>
          <w:lang w:eastAsia="ru-RU"/>
        </w:rPr>
        <w:t>А главное, играть можно без учителя, даже без руководителя, главное чтобы был интерес.</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Так же можно выделить и следующие цели применения математических игр:</w:t>
      </w:r>
    </w:p>
    <w:p w:rsidR="00320394" w:rsidRPr="00CD1FAD" w:rsidRDefault="00320394" w:rsidP="00320394">
      <w:pPr>
        <w:numPr>
          <w:ilvl w:val="0"/>
          <w:numId w:val="13"/>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Развитие мышления;</w:t>
      </w:r>
    </w:p>
    <w:p w:rsidR="00320394" w:rsidRPr="00CD1FAD" w:rsidRDefault="00320394" w:rsidP="00320394">
      <w:pPr>
        <w:numPr>
          <w:ilvl w:val="0"/>
          <w:numId w:val="15"/>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Углубление теоретических знаний;</w:t>
      </w:r>
    </w:p>
    <w:p w:rsidR="00320394" w:rsidRPr="00CD1FAD" w:rsidRDefault="00320394" w:rsidP="00320394">
      <w:pPr>
        <w:numPr>
          <w:ilvl w:val="0"/>
          <w:numId w:val="16"/>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Самоопределение в мире увлечений и профессий;</w:t>
      </w:r>
    </w:p>
    <w:p w:rsidR="00320394" w:rsidRPr="00CD1FAD" w:rsidRDefault="00320394" w:rsidP="00320394">
      <w:pPr>
        <w:numPr>
          <w:ilvl w:val="0"/>
          <w:numId w:val="17"/>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Организация свободного времени;</w:t>
      </w:r>
    </w:p>
    <w:p w:rsidR="00320394" w:rsidRPr="00CD1FAD" w:rsidRDefault="00320394" w:rsidP="00320394">
      <w:pPr>
        <w:numPr>
          <w:ilvl w:val="0"/>
          <w:numId w:val="19"/>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Общение со сверстниками;</w:t>
      </w:r>
    </w:p>
    <w:p w:rsidR="00320394" w:rsidRPr="00CD1FAD" w:rsidRDefault="00320394" w:rsidP="00320394">
      <w:pPr>
        <w:numPr>
          <w:ilvl w:val="0"/>
          <w:numId w:val="20"/>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Воспитание сотрудничества и коллективизма;</w:t>
      </w:r>
    </w:p>
    <w:p w:rsidR="00320394" w:rsidRPr="00CD1FAD" w:rsidRDefault="00320394" w:rsidP="00320394">
      <w:pPr>
        <w:numPr>
          <w:ilvl w:val="0"/>
          <w:numId w:val="18"/>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Приобретение новых знаний, умений и навыков;</w:t>
      </w:r>
    </w:p>
    <w:p w:rsidR="00320394" w:rsidRPr="00CD1FAD" w:rsidRDefault="00320394" w:rsidP="00320394">
      <w:pPr>
        <w:numPr>
          <w:ilvl w:val="0"/>
          <w:numId w:val="21"/>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Формирование адекватной самооценки;</w:t>
      </w:r>
    </w:p>
    <w:p w:rsidR="00320394" w:rsidRPr="00CD1FAD" w:rsidRDefault="00320394" w:rsidP="00320394">
      <w:pPr>
        <w:numPr>
          <w:ilvl w:val="0"/>
          <w:numId w:val="22"/>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Развитие волевых качеств;</w:t>
      </w:r>
    </w:p>
    <w:p w:rsidR="00320394" w:rsidRPr="00CD1FAD" w:rsidRDefault="00320394" w:rsidP="00320394">
      <w:pPr>
        <w:numPr>
          <w:ilvl w:val="0"/>
          <w:numId w:val="23"/>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Контроль знаний;</w:t>
      </w:r>
    </w:p>
    <w:p w:rsidR="00320394" w:rsidRPr="00CD1FAD" w:rsidRDefault="00320394" w:rsidP="00320394">
      <w:pPr>
        <w:numPr>
          <w:ilvl w:val="0"/>
          <w:numId w:val="14"/>
        </w:num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Мотивация учебной деятельности и др.</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Математические игры призваны</w:t>
      </w:r>
      <w:r w:rsidRPr="00CD1FAD">
        <w:rPr>
          <w:rFonts w:ascii="Times New Roman" w:eastAsia="Times New Roman" w:hAnsi="Times New Roman" w:cs="Times New Roman"/>
          <w:color w:val="FF0000"/>
          <w:sz w:val="28"/>
          <w:szCs w:val="28"/>
          <w:lang w:eastAsia="ru-RU"/>
        </w:rPr>
        <w:t xml:space="preserve"> </w:t>
      </w:r>
      <w:r w:rsidRPr="00CD1FAD">
        <w:rPr>
          <w:rFonts w:ascii="Times New Roman" w:eastAsia="Times New Roman" w:hAnsi="Times New Roman" w:cs="Times New Roman"/>
          <w:sz w:val="28"/>
          <w:szCs w:val="28"/>
          <w:lang w:eastAsia="ru-RU"/>
        </w:rPr>
        <w:t>решать следующие задачи.</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 xml:space="preserve">Образовательные: </w:t>
      </w:r>
    </w:p>
    <w:p w:rsidR="00320394" w:rsidRPr="00CD1FAD" w:rsidRDefault="00320394" w:rsidP="00320394">
      <w:pPr>
        <w:numPr>
          <w:ilvl w:val="0"/>
          <w:numId w:val="10"/>
        </w:numPr>
        <w:tabs>
          <w:tab w:val="left" w:pos="1260"/>
        </w:tabs>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Способствовать прочному усвоению учащимися учебного материала;</w:t>
      </w:r>
    </w:p>
    <w:p w:rsidR="00320394" w:rsidRPr="00CD1FAD" w:rsidRDefault="00320394" w:rsidP="00320394">
      <w:pPr>
        <w:numPr>
          <w:ilvl w:val="0"/>
          <w:numId w:val="10"/>
        </w:numPr>
        <w:tabs>
          <w:tab w:val="left" w:pos="1260"/>
          <w:tab w:val="left" w:pos="1440"/>
        </w:tabs>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Способствовать расширению кругозора учащихся и др.</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Развивающие:</w:t>
      </w:r>
    </w:p>
    <w:p w:rsidR="00320394" w:rsidRPr="00CD1FAD" w:rsidRDefault="00320394" w:rsidP="00320394">
      <w:pPr>
        <w:numPr>
          <w:ilvl w:val="0"/>
          <w:numId w:val="11"/>
        </w:numPr>
        <w:tabs>
          <w:tab w:val="left" w:pos="1260"/>
        </w:tabs>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Развивать у учащихся творческое мышление;</w:t>
      </w:r>
    </w:p>
    <w:p w:rsidR="00320394" w:rsidRPr="00CD1FAD" w:rsidRDefault="00320394" w:rsidP="00320394">
      <w:pPr>
        <w:numPr>
          <w:ilvl w:val="0"/>
          <w:numId w:val="11"/>
        </w:numPr>
        <w:tabs>
          <w:tab w:val="left" w:pos="900"/>
          <w:tab w:val="left" w:pos="1260"/>
        </w:tabs>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lastRenderedPageBreak/>
        <w:t>Способствовать практическому применению умений и навыков, полученных на уроках и внеклассных занятиях;</w:t>
      </w:r>
    </w:p>
    <w:p w:rsidR="00320394" w:rsidRPr="00CD1FAD" w:rsidRDefault="00320394" w:rsidP="00320394">
      <w:pPr>
        <w:numPr>
          <w:ilvl w:val="0"/>
          <w:numId w:val="11"/>
        </w:numPr>
        <w:tabs>
          <w:tab w:val="left" w:pos="900"/>
          <w:tab w:val="left" w:pos="1260"/>
        </w:tabs>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Способствовать развитию воображения, фантазии, творческих способностей и др.</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Воспитательные:</w:t>
      </w:r>
    </w:p>
    <w:p w:rsidR="00320394" w:rsidRPr="00CD1FAD" w:rsidRDefault="00320394" w:rsidP="00320394">
      <w:pPr>
        <w:numPr>
          <w:ilvl w:val="0"/>
          <w:numId w:val="12"/>
        </w:numPr>
        <w:tabs>
          <w:tab w:val="left" w:pos="1260"/>
        </w:tabs>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 xml:space="preserve">Способствовать воспитанию саморазвивающейся и </w:t>
      </w:r>
      <w:proofErr w:type="spellStart"/>
      <w:r w:rsidRPr="00CD1FAD">
        <w:rPr>
          <w:rFonts w:ascii="Times New Roman" w:eastAsia="Times New Roman" w:hAnsi="Times New Roman" w:cs="Times New Roman"/>
          <w:sz w:val="28"/>
          <w:szCs w:val="28"/>
          <w:lang w:eastAsia="ru-RU"/>
        </w:rPr>
        <w:t>самореализующейся</w:t>
      </w:r>
      <w:proofErr w:type="spellEnd"/>
      <w:r w:rsidRPr="00CD1FAD">
        <w:rPr>
          <w:rFonts w:ascii="Times New Roman" w:eastAsia="Times New Roman" w:hAnsi="Times New Roman" w:cs="Times New Roman"/>
          <w:sz w:val="28"/>
          <w:szCs w:val="28"/>
          <w:lang w:eastAsia="ru-RU"/>
        </w:rPr>
        <w:t xml:space="preserve"> личности;</w:t>
      </w:r>
    </w:p>
    <w:p w:rsidR="00320394" w:rsidRPr="00CD1FAD" w:rsidRDefault="00320394" w:rsidP="00320394">
      <w:pPr>
        <w:numPr>
          <w:ilvl w:val="0"/>
          <w:numId w:val="12"/>
        </w:numPr>
        <w:tabs>
          <w:tab w:val="left" w:pos="1260"/>
        </w:tabs>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Воспитать нравственные взгляды и убеждения;</w:t>
      </w:r>
    </w:p>
    <w:p w:rsidR="00320394" w:rsidRPr="00CD1FAD" w:rsidRDefault="00320394" w:rsidP="00320394">
      <w:pPr>
        <w:numPr>
          <w:ilvl w:val="0"/>
          <w:numId w:val="12"/>
        </w:numPr>
        <w:tabs>
          <w:tab w:val="left" w:pos="1260"/>
        </w:tabs>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Способствовать воспитанию самостоятельности и воли в работе и др.</w:t>
      </w:r>
    </w:p>
    <w:p w:rsidR="00320394" w:rsidRPr="00CD1FAD" w:rsidRDefault="00320394" w:rsidP="00320394">
      <w:pPr>
        <w:keepNext/>
        <w:spacing w:after="0" w:line="240" w:lineRule="auto"/>
        <w:ind w:right="-2" w:firstLine="709"/>
        <w:outlineLvl w:val="2"/>
        <w:rPr>
          <w:rFonts w:ascii="Times New Roman" w:eastAsia="Times New Roman" w:hAnsi="Times New Roman" w:cs="Times New Roman"/>
          <w:b/>
          <w:bCs/>
          <w:sz w:val="28"/>
          <w:szCs w:val="28"/>
          <w:lang w:eastAsia="ru-RU"/>
        </w:rPr>
      </w:pPr>
      <w:r w:rsidRPr="00CD1FAD">
        <w:rPr>
          <w:rFonts w:ascii="Times New Roman" w:eastAsia="Times New Roman" w:hAnsi="Times New Roman" w:cs="Times New Roman"/>
          <w:b/>
          <w:bCs/>
          <w:sz w:val="28"/>
          <w:szCs w:val="28"/>
          <w:lang w:eastAsia="ru-RU"/>
        </w:rPr>
        <w:t>Виды математических игр</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2"/>
          <w:sz w:val="28"/>
          <w:szCs w:val="28"/>
          <w:lang w:eastAsia="ru-RU"/>
        </w:rPr>
      </w:pPr>
      <w:r w:rsidRPr="00CD1FAD">
        <w:rPr>
          <w:rFonts w:ascii="Times New Roman" w:eastAsia="Times New Roman" w:hAnsi="Times New Roman" w:cs="Times New Roman"/>
          <w:color w:val="000000"/>
          <w:spacing w:val="2"/>
          <w:sz w:val="28"/>
          <w:szCs w:val="28"/>
          <w:lang w:eastAsia="ru-RU"/>
        </w:rPr>
        <w:t>Одним из требований к математическим играм является их многообразие. Можно привести следующую классификацию математических игр по разным основаниям, но она не будет являться строгой, так как каждую игру можно отнести к нескольким видам из этой классификации.</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2"/>
          <w:sz w:val="28"/>
          <w:szCs w:val="28"/>
          <w:lang w:eastAsia="ru-RU"/>
        </w:rPr>
      </w:pPr>
      <w:r w:rsidRPr="00CD1FAD">
        <w:rPr>
          <w:rFonts w:ascii="Times New Roman" w:eastAsia="Times New Roman" w:hAnsi="Times New Roman" w:cs="Times New Roman"/>
          <w:color w:val="000000"/>
          <w:spacing w:val="2"/>
          <w:sz w:val="28"/>
          <w:szCs w:val="28"/>
          <w:lang w:eastAsia="ru-RU"/>
        </w:rPr>
        <w:t>Система математических игр включает следующие виды:</w:t>
      </w:r>
    </w:p>
    <w:p w:rsidR="00320394" w:rsidRPr="00CD1FAD" w:rsidRDefault="00320394" w:rsidP="00320394">
      <w:pPr>
        <w:widowControl w:val="0"/>
        <w:numPr>
          <w:ilvl w:val="0"/>
          <w:numId w:val="24"/>
        </w:numPr>
        <w:shd w:val="clear" w:color="auto" w:fill="FFFFFF"/>
        <w:tabs>
          <w:tab w:val="left" w:pos="1260"/>
        </w:tabs>
        <w:autoSpaceDE w:val="0"/>
        <w:autoSpaceDN w:val="0"/>
        <w:adjustRightInd w:val="0"/>
        <w:spacing w:after="0" w:line="240" w:lineRule="auto"/>
        <w:ind w:right="-2" w:firstLine="709"/>
        <w:jc w:val="both"/>
        <w:rPr>
          <w:rFonts w:ascii="Times New Roman" w:eastAsia="Times New Roman" w:hAnsi="Times New Roman" w:cs="Times New Roman"/>
          <w:color w:val="000000"/>
          <w:spacing w:val="2"/>
          <w:sz w:val="28"/>
          <w:szCs w:val="28"/>
          <w:lang w:eastAsia="ru-RU"/>
        </w:rPr>
      </w:pPr>
      <w:r w:rsidRPr="00CD1FAD">
        <w:rPr>
          <w:rFonts w:ascii="Times New Roman" w:eastAsia="Times New Roman" w:hAnsi="Times New Roman" w:cs="Times New Roman"/>
          <w:color w:val="000000"/>
          <w:spacing w:val="2"/>
          <w:sz w:val="28"/>
          <w:szCs w:val="28"/>
          <w:lang w:eastAsia="ru-RU"/>
        </w:rPr>
        <w:t xml:space="preserve">По назначению различают </w:t>
      </w:r>
      <w:r w:rsidRPr="00CD1FAD">
        <w:rPr>
          <w:rFonts w:ascii="Times New Roman" w:eastAsia="Times New Roman" w:hAnsi="Times New Roman" w:cs="Times New Roman"/>
          <w:b/>
          <w:bCs/>
          <w:color w:val="000000"/>
          <w:spacing w:val="2"/>
          <w:sz w:val="28"/>
          <w:szCs w:val="28"/>
          <w:u w:val="single"/>
          <w:lang w:eastAsia="ru-RU"/>
        </w:rPr>
        <w:t>обучающие</w:t>
      </w:r>
      <w:r w:rsidRPr="00CD1FAD">
        <w:rPr>
          <w:rFonts w:ascii="Times New Roman" w:eastAsia="Times New Roman" w:hAnsi="Times New Roman" w:cs="Times New Roman"/>
          <w:color w:val="000000"/>
          <w:spacing w:val="2"/>
          <w:sz w:val="28"/>
          <w:szCs w:val="28"/>
          <w:lang w:eastAsia="ru-RU"/>
        </w:rPr>
        <w:t xml:space="preserve">, </w:t>
      </w:r>
      <w:r w:rsidRPr="00CD1FAD">
        <w:rPr>
          <w:rFonts w:ascii="Times New Roman" w:eastAsia="Times New Roman" w:hAnsi="Times New Roman" w:cs="Times New Roman"/>
          <w:b/>
          <w:bCs/>
          <w:color w:val="000000"/>
          <w:spacing w:val="2"/>
          <w:sz w:val="28"/>
          <w:szCs w:val="28"/>
          <w:u w:val="single"/>
          <w:lang w:eastAsia="ru-RU"/>
        </w:rPr>
        <w:t>контролирующие</w:t>
      </w:r>
      <w:r w:rsidRPr="00CD1FAD">
        <w:rPr>
          <w:rFonts w:ascii="Times New Roman" w:eastAsia="Times New Roman" w:hAnsi="Times New Roman" w:cs="Times New Roman"/>
          <w:color w:val="000000"/>
          <w:spacing w:val="2"/>
          <w:sz w:val="28"/>
          <w:szCs w:val="28"/>
          <w:lang w:eastAsia="ru-RU"/>
        </w:rPr>
        <w:t xml:space="preserve"> и </w:t>
      </w:r>
      <w:r w:rsidRPr="00CD1FAD">
        <w:rPr>
          <w:rFonts w:ascii="Times New Roman" w:eastAsia="Times New Roman" w:hAnsi="Times New Roman" w:cs="Times New Roman"/>
          <w:b/>
          <w:bCs/>
          <w:color w:val="000000"/>
          <w:spacing w:val="2"/>
          <w:sz w:val="28"/>
          <w:szCs w:val="28"/>
          <w:u w:val="single"/>
          <w:lang w:eastAsia="ru-RU"/>
        </w:rPr>
        <w:t>воспитывающие</w:t>
      </w:r>
      <w:r w:rsidRPr="00CD1FAD">
        <w:rPr>
          <w:rFonts w:ascii="Times New Roman" w:eastAsia="Times New Roman" w:hAnsi="Times New Roman" w:cs="Times New Roman"/>
          <w:color w:val="000000"/>
          <w:spacing w:val="2"/>
          <w:sz w:val="28"/>
          <w:szCs w:val="28"/>
          <w:lang w:eastAsia="ru-RU"/>
        </w:rPr>
        <w:t xml:space="preserve"> игры. Также можно выделить </w:t>
      </w:r>
      <w:r w:rsidRPr="00CD1FAD">
        <w:rPr>
          <w:rFonts w:ascii="Times New Roman" w:eastAsia="Times New Roman" w:hAnsi="Times New Roman" w:cs="Times New Roman"/>
          <w:b/>
          <w:bCs/>
          <w:color w:val="000000"/>
          <w:spacing w:val="2"/>
          <w:sz w:val="28"/>
          <w:szCs w:val="28"/>
          <w:u w:val="single"/>
          <w:lang w:eastAsia="ru-RU"/>
        </w:rPr>
        <w:t>развивающие</w:t>
      </w:r>
      <w:r w:rsidRPr="00CD1FAD">
        <w:rPr>
          <w:rFonts w:ascii="Times New Roman" w:eastAsia="Times New Roman" w:hAnsi="Times New Roman" w:cs="Times New Roman"/>
          <w:color w:val="000000"/>
          <w:spacing w:val="2"/>
          <w:sz w:val="28"/>
          <w:szCs w:val="28"/>
          <w:lang w:eastAsia="ru-RU"/>
        </w:rPr>
        <w:t xml:space="preserve"> и </w:t>
      </w:r>
      <w:r w:rsidRPr="00CD1FAD">
        <w:rPr>
          <w:rFonts w:ascii="Times New Roman" w:eastAsia="Times New Roman" w:hAnsi="Times New Roman" w:cs="Times New Roman"/>
          <w:b/>
          <w:bCs/>
          <w:color w:val="000000"/>
          <w:spacing w:val="2"/>
          <w:sz w:val="28"/>
          <w:szCs w:val="28"/>
          <w:u w:val="single"/>
          <w:lang w:eastAsia="ru-RU"/>
        </w:rPr>
        <w:t>занимательные</w:t>
      </w:r>
      <w:r w:rsidRPr="00CD1FAD">
        <w:rPr>
          <w:rFonts w:ascii="Times New Roman" w:eastAsia="Times New Roman" w:hAnsi="Times New Roman" w:cs="Times New Roman"/>
          <w:color w:val="000000"/>
          <w:spacing w:val="2"/>
          <w:sz w:val="28"/>
          <w:szCs w:val="28"/>
          <w:lang w:eastAsia="ru-RU"/>
        </w:rPr>
        <w:t>.</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 xml:space="preserve">Участвуя в </w:t>
      </w:r>
      <w:r w:rsidRPr="00CD1FAD">
        <w:rPr>
          <w:rFonts w:ascii="Times New Roman" w:eastAsia="Times New Roman" w:hAnsi="Times New Roman" w:cs="Times New Roman"/>
          <w:color w:val="000000"/>
          <w:sz w:val="28"/>
          <w:szCs w:val="28"/>
          <w:u w:val="single"/>
          <w:lang w:eastAsia="ru-RU"/>
        </w:rPr>
        <w:t>обучающей</w:t>
      </w:r>
      <w:r w:rsidRPr="00CD1FAD">
        <w:rPr>
          <w:rFonts w:ascii="Times New Roman" w:eastAsia="Times New Roman" w:hAnsi="Times New Roman" w:cs="Times New Roman"/>
          <w:color w:val="000000"/>
          <w:sz w:val="28"/>
          <w:szCs w:val="28"/>
          <w:lang w:eastAsia="ru-RU"/>
        </w:rPr>
        <w:t xml:space="preserve"> игре, школьники приобретают новые знания, навыки. Так же такая игра может служить стимулом для получения новых знаний: ученики вынуждены приобрести новые знания перед игрой; очень заинтересовавшись каким-либо материалом, полученным на игре, ученик может изучить его подробнее уже самостоятельно.</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u w:val="single"/>
          <w:lang w:eastAsia="ru-RU"/>
        </w:rPr>
        <w:t>Воспитывающая</w:t>
      </w:r>
      <w:r w:rsidRPr="00CD1FAD">
        <w:rPr>
          <w:rFonts w:ascii="Times New Roman" w:eastAsia="Times New Roman" w:hAnsi="Times New Roman" w:cs="Times New Roman"/>
          <w:color w:val="000000"/>
          <w:sz w:val="28"/>
          <w:szCs w:val="28"/>
          <w:lang w:eastAsia="ru-RU"/>
        </w:rPr>
        <w:t xml:space="preserve"> игра имеет целью воспитать у учащихся отдельные качества личности, такие как внимание, наблюдательность, смекалка, самостоятельность и др.</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 xml:space="preserve">Для участия в </w:t>
      </w:r>
      <w:r w:rsidRPr="00CD1FAD">
        <w:rPr>
          <w:rFonts w:ascii="Times New Roman" w:eastAsia="Times New Roman" w:hAnsi="Times New Roman" w:cs="Times New Roman"/>
          <w:color w:val="000000"/>
          <w:sz w:val="28"/>
          <w:szCs w:val="28"/>
          <w:u w:val="single"/>
          <w:lang w:eastAsia="ru-RU"/>
        </w:rPr>
        <w:t>контролирующей</w:t>
      </w:r>
      <w:r w:rsidRPr="00CD1FAD">
        <w:rPr>
          <w:rFonts w:ascii="Times New Roman" w:eastAsia="Times New Roman" w:hAnsi="Times New Roman" w:cs="Times New Roman"/>
          <w:color w:val="000000"/>
          <w:sz w:val="28"/>
          <w:szCs w:val="28"/>
          <w:lang w:eastAsia="ru-RU"/>
        </w:rPr>
        <w:t xml:space="preserve"> игре учащимся достаточно имеющихся у них знаний. Цель такой игры и состоит в том, чтобы школьники закрепили свои полученные знания, проконтролировать их.</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2"/>
          <w:sz w:val="28"/>
          <w:szCs w:val="28"/>
          <w:lang w:eastAsia="ru-RU"/>
        </w:rPr>
      </w:pPr>
      <w:r w:rsidRPr="00CD1FAD">
        <w:rPr>
          <w:rFonts w:ascii="Times New Roman" w:eastAsia="Times New Roman" w:hAnsi="Times New Roman" w:cs="Times New Roman"/>
          <w:color w:val="000000"/>
          <w:spacing w:val="-2"/>
          <w:sz w:val="28"/>
          <w:szCs w:val="28"/>
          <w:u w:val="single"/>
          <w:lang w:eastAsia="ru-RU"/>
        </w:rPr>
        <w:t>Занимательные</w:t>
      </w:r>
      <w:r w:rsidRPr="00CD1FAD">
        <w:rPr>
          <w:rFonts w:ascii="Times New Roman" w:eastAsia="Times New Roman" w:hAnsi="Times New Roman" w:cs="Times New Roman"/>
          <w:color w:val="000000"/>
          <w:spacing w:val="-2"/>
          <w:sz w:val="28"/>
          <w:szCs w:val="28"/>
          <w:lang w:eastAsia="ru-RU"/>
        </w:rPr>
        <w:t xml:space="preserve"> игры отличаются от других видов тем, что для участия в ней никаких конкретных знаний не надо, нужна только смекалка. Основная цель такой игры это привлечь к математике слабых учеников, не проявляющих интереса к предмету, развлечь.</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2"/>
          <w:sz w:val="28"/>
          <w:szCs w:val="28"/>
          <w:lang w:eastAsia="ru-RU"/>
        </w:rPr>
      </w:pPr>
      <w:r w:rsidRPr="00CD1FAD">
        <w:rPr>
          <w:rFonts w:ascii="Times New Roman" w:eastAsia="Times New Roman" w:hAnsi="Times New Roman" w:cs="Times New Roman"/>
          <w:color w:val="000000"/>
          <w:spacing w:val="-2"/>
          <w:sz w:val="28"/>
          <w:szCs w:val="28"/>
          <w:lang w:eastAsia="ru-RU"/>
        </w:rPr>
        <w:t xml:space="preserve">И последний вид в этой классификации, это </w:t>
      </w:r>
      <w:r w:rsidRPr="00CD1FAD">
        <w:rPr>
          <w:rFonts w:ascii="Times New Roman" w:eastAsia="Times New Roman" w:hAnsi="Times New Roman" w:cs="Times New Roman"/>
          <w:color w:val="000000"/>
          <w:spacing w:val="-2"/>
          <w:sz w:val="28"/>
          <w:szCs w:val="28"/>
          <w:u w:val="single"/>
          <w:lang w:eastAsia="ru-RU"/>
        </w:rPr>
        <w:t>развивающие</w:t>
      </w:r>
      <w:r w:rsidRPr="00CD1FAD">
        <w:rPr>
          <w:rFonts w:ascii="Times New Roman" w:eastAsia="Times New Roman" w:hAnsi="Times New Roman" w:cs="Times New Roman"/>
          <w:color w:val="000000"/>
          <w:spacing w:val="-2"/>
          <w:sz w:val="28"/>
          <w:szCs w:val="28"/>
          <w:lang w:eastAsia="ru-RU"/>
        </w:rPr>
        <w:t xml:space="preserve"> игры. Они в основном предназначены для сильных учеников, увлекающихся математикой. Они развивают нестандартность мышления учеников при решении соответствующих заданий. Такие игры особой развлекательностью не отличаются, являются более серьезными.</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2"/>
          <w:sz w:val="28"/>
          <w:szCs w:val="28"/>
          <w:lang w:eastAsia="ru-RU"/>
        </w:rPr>
      </w:pPr>
      <w:r w:rsidRPr="00CD1FAD">
        <w:rPr>
          <w:rFonts w:ascii="Times New Roman" w:eastAsia="Times New Roman" w:hAnsi="Times New Roman" w:cs="Times New Roman"/>
          <w:color w:val="000000"/>
          <w:spacing w:val="-2"/>
          <w:sz w:val="28"/>
          <w:szCs w:val="28"/>
          <w:lang w:eastAsia="ru-RU"/>
        </w:rPr>
        <w:t>Конечно, в практике все эти виды переплетаются между собой, и одна игра может быть одновременно и контролирующей и обучающей, лишь в соотношении между целями можно говорить о принадлежности математической игры к тому или иному виду.</w:t>
      </w:r>
    </w:p>
    <w:p w:rsidR="00320394" w:rsidRPr="00CD1FAD" w:rsidRDefault="00320394" w:rsidP="00320394">
      <w:pPr>
        <w:widowControl w:val="0"/>
        <w:numPr>
          <w:ilvl w:val="0"/>
          <w:numId w:val="24"/>
        </w:numPr>
        <w:shd w:val="clear" w:color="auto" w:fill="FFFFFF"/>
        <w:tabs>
          <w:tab w:val="num" w:pos="1080"/>
        </w:tabs>
        <w:autoSpaceDE w:val="0"/>
        <w:autoSpaceDN w:val="0"/>
        <w:adjustRightInd w:val="0"/>
        <w:spacing w:after="0" w:line="240" w:lineRule="auto"/>
        <w:ind w:right="-2" w:firstLine="709"/>
        <w:jc w:val="both"/>
        <w:rPr>
          <w:rFonts w:ascii="Times New Roman" w:eastAsia="Times New Roman" w:hAnsi="Times New Roman" w:cs="Times New Roman"/>
          <w:color w:val="000000"/>
          <w:spacing w:val="-2"/>
          <w:sz w:val="28"/>
          <w:szCs w:val="28"/>
          <w:lang w:eastAsia="ru-RU"/>
        </w:rPr>
      </w:pPr>
      <w:r w:rsidRPr="00CD1FAD">
        <w:rPr>
          <w:rFonts w:ascii="Times New Roman" w:eastAsia="Times New Roman" w:hAnsi="Times New Roman" w:cs="Times New Roman"/>
          <w:color w:val="000000"/>
          <w:spacing w:val="-2"/>
          <w:sz w:val="28"/>
          <w:szCs w:val="28"/>
          <w:lang w:eastAsia="ru-RU"/>
        </w:rPr>
        <w:t xml:space="preserve">По массовости различают </w:t>
      </w:r>
      <w:r w:rsidRPr="00CD1FAD">
        <w:rPr>
          <w:rFonts w:ascii="Times New Roman" w:eastAsia="Times New Roman" w:hAnsi="Times New Roman" w:cs="Times New Roman"/>
          <w:b/>
          <w:bCs/>
          <w:color w:val="000000"/>
          <w:spacing w:val="-2"/>
          <w:sz w:val="28"/>
          <w:szCs w:val="28"/>
          <w:u w:val="single"/>
          <w:lang w:eastAsia="ru-RU"/>
        </w:rPr>
        <w:t>коллективные</w:t>
      </w:r>
      <w:r w:rsidRPr="00CD1FAD">
        <w:rPr>
          <w:rFonts w:ascii="Times New Roman" w:eastAsia="Times New Roman" w:hAnsi="Times New Roman" w:cs="Times New Roman"/>
          <w:color w:val="000000"/>
          <w:spacing w:val="-2"/>
          <w:sz w:val="28"/>
          <w:szCs w:val="28"/>
          <w:lang w:eastAsia="ru-RU"/>
        </w:rPr>
        <w:t xml:space="preserve"> и </w:t>
      </w:r>
      <w:r w:rsidRPr="00CD1FAD">
        <w:rPr>
          <w:rFonts w:ascii="Times New Roman" w:eastAsia="Times New Roman" w:hAnsi="Times New Roman" w:cs="Times New Roman"/>
          <w:b/>
          <w:bCs/>
          <w:color w:val="000000"/>
          <w:spacing w:val="-2"/>
          <w:sz w:val="28"/>
          <w:szCs w:val="28"/>
          <w:u w:val="single"/>
          <w:lang w:eastAsia="ru-RU"/>
        </w:rPr>
        <w:lastRenderedPageBreak/>
        <w:t>индивидуальные</w:t>
      </w:r>
      <w:r w:rsidRPr="00CD1FAD">
        <w:rPr>
          <w:rFonts w:ascii="Times New Roman" w:eastAsia="Times New Roman" w:hAnsi="Times New Roman" w:cs="Times New Roman"/>
          <w:color w:val="000000"/>
          <w:spacing w:val="-2"/>
          <w:sz w:val="28"/>
          <w:szCs w:val="28"/>
          <w:lang w:eastAsia="ru-RU"/>
        </w:rPr>
        <w:t xml:space="preserve"> игры.</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 xml:space="preserve">Игры подростков чаще всего принимают коллективный характер. Школьникам свойственно чувство коллективизма, у них есть желание участвовать в жизни коллектива в качестве его полноправного члена. Дети стремятся к общению со своими сверстниками, стремятся участвовать с ними в совместной деятельности. Поэтому использование </w:t>
      </w:r>
      <w:r w:rsidRPr="00CD1FAD">
        <w:rPr>
          <w:rFonts w:ascii="Times New Roman" w:eastAsia="Times New Roman" w:hAnsi="Times New Roman" w:cs="Times New Roman"/>
          <w:color w:val="000000"/>
          <w:sz w:val="28"/>
          <w:szCs w:val="28"/>
          <w:u w:val="single"/>
          <w:lang w:eastAsia="ru-RU"/>
        </w:rPr>
        <w:t>коллективных</w:t>
      </w:r>
      <w:r w:rsidRPr="00CD1FAD">
        <w:rPr>
          <w:rFonts w:ascii="Times New Roman" w:eastAsia="Times New Roman" w:hAnsi="Times New Roman" w:cs="Times New Roman"/>
          <w:color w:val="000000"/>
          <w:sz w:val="28"/>
          <w:szCs w:val="28"/>
          <w:lang w:eastAsia="ru-RU"/>
        </w:rPr>
        <w:t xml:space="preserve"> математических игр во внеклассной работе по математике так необходимо. Они привлекают не только сильных учеников, но и слабых, желающих поучаствовать в игре вместе со своими друзьями. Такие ученики, не проявляющие интереса к математике, в </w:t>
      </w:r>
      <w:r w:rsidRPr="00CD1FAD">
        <w:rPr>
          <w:rFonts w:ascii="Times New Roman" w:eastAsia="Times New Roman" w:hAnsi="Times New Roman" w:cs="Times New Roman"/>
          <w:color w:val="000000"/>
          <w:sz w:val="28"/>
          <w:szCs w:val="28"/>
          <w:u w:val="single"/>
          <w:lang w:eastAsia="ru-RU"/>
        </w:rPr>
        <w:t>коллективной</w:t>
      </w:r>
      <w:r w:rsidRPr="00CD1FAD">
        <w:rPr>
          <w:rFonts w:ascii="Times New Roman" w:eastAsia="Times New Roman" w:hAnsi="Times New Roman" w:cs="Times New Roman"/>
          <w:color w:val="000000"/>
          <w:sz w:val="28"/>
          <w:szCs w:val="28"/>
          <w:lang w:eastAsia="ru-RU"/>
        </w:rPr>
        <w:t xml:space="preserve"> игре могут добиться успеху, у них появляется чувство удовлетворенности, интерес.</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 xml:space="preserve">С другой же стороны сильные ученики предпочитают </w:t>
      </w:r>
      <w:r w:rsidRPr="00CD1FAD">
        <w:rPr>
          <w:rFonts w:ascii="Times New Roman" w:eastAsia="Times New Roman" w:hAnsi="Times New Roman" w:cs="Times New Roman"/>
          <w:color w:val="000000"/>
          <w:sz w:val="28"/>
          <w:szCs w:val="28"/>
          <w:u w:val="single"/>
          <w:lang w:eastAsia="ru-RU"/>
        </w:rPr>
        <w:t>индивидуальные</w:t>
      </w:r>
      <w:r w:rsidRPr="00CD1FAD">
        <w:rPr>
          <w:rFonts w:ascii="Times New Roman" w:eastAsia="Times New Roman" w:hAnsi="Times New Roman" w:cs="Times New Roman"/>
          <w:color w:val="000000"/>
          <w:sz w:val="28"/>
          <w:szCs w:val="28"/>
          <w:lang w:eastAsia="ru-RU"/>
        </w:rPr>
        <w:t xml:space="preserve"> игры, так как они более самостоятельны. Они стремятся к самоанализу, самооценке, и поэтому у них возникает потребность проявить свои индивидуальные возможности, качества. Такие игры связаны обычно с умственным трудом, то есть являются интеллектуальными, в них учащиеся могут проявить свои умственные способности.</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Оба вида игр имеет свои особенности и возможности, поэтому о предпочтении какой-нибудь из них говорить нельзя.</w:t>
      </w:r>
    </w:p>
    <w:p w:rsidR="00320394" w:rsidRPr="00CD1FAD" w:rsidRDefault="00320394" w:rsidP="00320394">
      <w:pPr>
        <w:widowControl w:val="0"/>
        <w:numPr>
          <w:ilvl w:val="0"/>
          <w:numId w:val="24"/>
        </w:numPr>
        <w:shd w:val="clear" w:color="auto" w:fill="FFFFFF"/>
        <w:tabs>
          <w:tab w:val="num" w:pos="1080"/>
        </w:tabs>
        <w:autoSpaceDE w:val="0"/>
        <w:autoSpaceDN w:val="0"/>
        <w:adjustRightInd w:val="0"/>
        <w:spacing w:after="0" w:line="240" w:lineRule="auto"/>
        <w:ind w:right="-2" w:firstLine="709"/>
        <w:jc w:val="both"/>
        <w:rPr>
          <w:rFonts w:ascii="Times New Roman" w:eastAsia="Times New Roman" w:hAnsi="Times New Roman" w:cs="Times New Roman"/>
          <w:color w:val="000000"/>
          <w:sz w:val="28"/>
          <w:szCs w:val="28"/>
          <w:lang w:eastAsia="ru-RU"/>
        </w:rPr>
      </w:pPr>
      <w:r w:rsidRPr="00CD1FAD">
        <w:rPr>
          <w:rFonts w:ascii="Times New Roman" w:eastAsia="Times New Roman" w:hAnsi="Times New Roman" w:cs="Times New Roman"/>
          <w:color w:val="000000"/>
          <w:sz w:val="28"/>
          <w:szCs w:val="28"/>
          <w:lang w:eastAsia="ru-RU"/>
        </w:rPr>
        <w:t xml:space="preserve">По реакции выделяют </w:t>
      </w:r>
      <w:r w:rsidRPr="00CD1FAD">
        <w:rPr>
          <w:rFonts w:ascii="Times New Roman" w:eastAsia="Times New Roman" w:hAnsi="Times New Roman" w:cs="Times New Roman"/>
          <w:b/>
          <w:bCs/>
          <w:color w:val="000000"/>
          <w:sz w:val="28"/>
          <w:szCs w:val="28"/>
          <w:u w:val="single"/>
          <w:lang w:eastAsia="ru-RU"/>
        </w:rPr>
        <w:t>подвижные</w:t>
      </w:r>
      <w:r w:rsidRPr="00CD1FAD">
        <w:rPr>
          <w:rFonts w:ascii="Times New Roman" w:eastAsia="Times New Roman" w:hAnsi="Times New Roman" w:cs="Times New Roman"/>
          <w:color w:val="000000"/>
          <w:sz w:val="28"/>
          <w:szCs w:val="28"/>
          <w:lang w:eastAsia="ru-RU"/>
        </w:rPr>
        <w:t xml:space="preserve"> и </w:t>
      </w:r>
      <w:r w:rsidRPr="00CD1FAD">
        <w:rPr>
          <w:rFonts w:ascii="Times New Roman" w:eastAsia="Times New Roman" w:hAnsi="Times New Roman" w:cs="Times New Roman"/>
          <w:b/>
          <w:bCs/>
          <w:color w:val="000000"/>
          <w:sz w:val="28"/>
          <w:szCs w:val="28"/>
          <w:u w:val="single"/>
          <w:lang w:eastAsia="ru-RU"/>
        </w:rPr>
        <w:t>тихие</w:t>
      </w:r>
      <w:r w:rsidRPr="00CD1FAD">
        <w:rPr>
          <w:rFonts w:ascii="Times New Roman" w:eastAsia="Times New Roman" w:hAnsi="Times New Roman" w:cs="Times New Roman"/>
          <w:color w:val="000000"/>
          <w:sz w:val="28"/>
          <w:szCs w:val="28"/>
          <w:lang w:eastAsia="ru-RU"/>
        </w:rPr>
        <w:t xml:space="preserve"> игры.</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lang w:eastAsia="ru-RU"/>
        </w:rPr>
        <w:t xml:space="preserve">Основной деятельностью учащихся является учеба. Они проводят в школе 5-6 часов на уроках, и дома 2-3 часа уходит на выполнение домашнего задания. Естественно, что их растущий организм требует движения. Поэтому на внеклассных занятиях по математике нужно вводить элементы подвижности. Математическая игра позволяет включить в себя подвижную деятельность и не мешает умственной работе. Действительно, подростковый возраст отличается кипучей деятельностью и энергичностью движений. Наиболее естественное состояние ребенка это движение, и, поэтому использование </w:t>
      </w:r>
      <w:r w:rsidRPr="00CD1FAD">
        <w:rPr>
          <w:rFonts w:ascii="Times New Roman" w:eastAsia="Times New Roman" w:hAnsi="Times New Roman" w:cs="Times New Roman"/>
          <w:color w:val="000000"/>
          <w:spacing w:val="8"/>
          <w:sz w:val="28"/>
          <w:szCs w:val="28"/>
          <w:u w:val="single"/>
          <w:lang w:eastAsia="ru-RU"/>
        </w:rPr>
        <w:t>подвижных</w:t>
      </w:r>
      <w:r w:rsidRPr="00CD1FAD">
        <w:rPr>
          <w:rFonts w:ascii="Times New Roman" w:eastAsia="Times New Roman" w:hAnsi="Times New Roman" w:cs="Times New Roman"/>
          <w:color w:val="000000"/>
          <w:spacing w:val="8"/>
          <w:sz w:val="28"/>
          <w:szCs w:val="28"/>
          <w:lang w:eastAsia="ru-RU"/>
        </w:rPr>
        <w:t xml:space="preserve"> математических игр на внеклассных занятиях привлекает детей своей необычностью, им нравится участвовать в такой деятельности, участвуя в ней, они не замечают, что еще и учатся, возникает интерес не только к внеклассной работе по математике, но и к самому предмету.</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u w:val="single"/>
          <w:lang w:eastAsia="ru-RU"/>
        </w:rPr>
        <w:t>Тихие</w:t>
      </w:r>
      <w:r w:rsidRPr="00CD1FAD">
        <w:rPr>
          <w:rFonts w:ascii="Times New Roman" w:eastAsia="Times New Roman" w:hAnsi="Times New Roman" w:cs="Times New Roman"/>
          <w:color w:val="000000"/>
          <w:spacing w:val="8"/>
          <w:sz w:val="28"/>
          <w:szCs w:val="28"/>
          <w:lang w:eastAsia="ru-RU"/>
        </w:rPr>
        <w:t xml:space="preserve"> же игры служат хорошим средством перехода от одного умственного труда к другому. Они используются перед началом занятия математического кружка, математического вечера, олимпиады и других массовых мероприятий, в конце внеклассного занятия по математике. К тому же встречаются дети, которые предпочитают </w:t>
      </w:r>
      <w:r w:rsidRPr="00CD1FAD">
        <w:rPr>
          <w:rFonts w:ascii="Times New Roman" w:eastAsia="Times New Roman" w:hAnsi="Times New Roman" w:cs="Times New Roman"/>
          <w:color w:val="000000"/>
          <w:spacing w:val="8"/>
          <w:sz w:val="28"/>
          <w:szCs w:val="28"/>
          <w:u w:val="single"/>
          <w:lang w:eastAsia="ru-RU"/>
        </w:rPr>
        <w:t>тихие</w:t>
      </w:r>
      <w:r w:rsidRPr="00CD1FAD">
        <w:rPr>
          <w:rFonts w:ascii="Times New Roman" w:eastAsia="Times New Roman" w:hAnsi="Times New Roman" w:cs="Times New Roman"/>
          <w:color w:val="000000"/>
          <w:spacing w:val="8"/>
          <w:sz w:val="28"/>
          <w:szCs w:val="28"/>
          <w:lang w:eastAsia="ru-RU"/>
        </w:rPr>
        <w:t xml:space="preserve"> игры, требующие пытливости ума, настойчивости. Для таких детей подойдут </w:t>
      </w:r>
      <w:r w:rsidRPr="00CD1FAD">
        <w:rPr>
          <w:rFonts w:ascii="Times New Roman" w:eastAsia="Times New Roman" w:hAnsi="Times New Roman" w:cs="Times New Roman"/>
          <w:color w:val="000000"/>
          <w:spacing w:val="8"/>
          <w:sz w:val="28"/>
          <w:szCs w:val="28"/>
          <w:u w:val="single"/>
          <w:lang w:eastAsia="ru-RU"/>
        </w:rPr>
        <w:t>тихие</w:t>
      </w:r>
      <w:r w:rsidRPr="00CD1FAD">
        <w:rPr>
          <w:rFonts w:ascii="Times New Roman" w:eastAsia="Times New Roman" w:hAnsi="Times New Roman" w:cs="Times New Roman"/>
          <w:color w:val="000000"/>
          <w:spacing w:val="8"/>
          <w:sz w:val="28"/>
          <w:szCs w:val="28"/>
          <w:lang w:eastAsia="ru-RU"/>
        </w:rPr>
        <w:t xml:space="preserve"> игры, такие как различные головоломки, кроссворды, игры на складывание и разрезание фигур, и многие другие.</w:t>
      </w:r>
    </w:p>
    <w:p w:rsidR="00320394" w:rsidRPr="00CD1FAD" w:rsidRDefault="00320394" w:rsidP="00320394">
      <w:pPr>
        <w:widowControl w:val="0"/>
        <w:numPr>
          <w:ilvl w:val="0"/>
          <w:numId w:val="24"/>
        </w:numPr>
        <w:shd w:val="clear" w:color="auto" w:fill="FFFFFF"/>
        <w:tabs>
          <w:tab w:val="num" w:pos="1080"/>
        </w:tabs>
        <w:autoSpaceDE w:val="0"/>
        <w:autoSpaceDN w:val="0"/>
        <w:adjustRightInd w:val="0"/>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lang w:eastAsia="ru-RU"/>
        </w:rPr>
        <w:t xml:space="preserve">По темпу выделяют </w:t>
      </w:r>
      <w:r w:rsidRPr="00CD1FAD">
        <w:rPr>
          <w:rFonts w:ascii="Times New Roman" w:eastAsia="Times New Roman" w:hAnsi="Times New Roman" w:cs="Times New Roman"/>
          <w:b/>
          <w:bCs/>
          <w:color w:val="000000"/>
          <w:spacing w:val="8"/>
          <w:sz w:val="28"/>
          <w:szCs w:val="28"/>
          <w:u w:val="single"/>
          <w:lang w:eastAsia="ru-RU"/>
        </w:rPr>
        <w:t>скоростные</w:t>
      </w:r>
      <w:r w:rsidRPr="00CD1FAD">
        <w:rPr>
          <w:rFonts w:ascii="Times New Roman" w:eastAsia="Times New Roman" w:hAnsi="Times New Roman" w:cs="Times New Roman"/>
          <w:color w:val="000000"/>
          <w:spacing w:val="8"/>
          <w:sz w:val="28"/>
          <w:szCs w:val="28"/>
          <w:lang w:eastAsia="ru-RU"/>
        </w:rPr>
        <w:t xml:space="preserve"> и </w:t>
      </w:r>
      <w:r w:rsidRPr="00CD1FAD">
        <w:rPr>
          <w:rFonts w:ascii="Times New Roman" w:eastAsia="Times New Roman" w:hAnsi="Times New Roman" w:cs="Times New Roman"/>
          <w:b/>
          <w:bCs/>
          <w:color w:val="000000"/>
          <w:spacing w:val="8"/>
          <w:sz w:val="28"/>
          <w:szCs w:val="28"/>
          <w:u w:val="single"/>
          <w:lang w:eastAsia="ru-RU"/>
        </w:rPr>
        <w:t>качественные</w:t>
      </w:r>
      <w:r w:rsidRPr="00CD1FAD">
        <w:rPr>
          <w:rFonts w:ascii="Times New Roman" w:eastAsia="Times New Roman" w:hAnsi="Times New Roman" w:cs="Times New Roman"/>
          <w:color w:val="000000"/>
          <w:spacing w:val="8"/>
          <w:sz w:val="28"/>
          <w:szCs w:val="28"/>
          <w:lang w:eastAsia="ru-RU"/>
        </w:rPr>
        <w:t xml:space="preserve"> игры.</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lang w:eastAsia="ru-RU"/>
        </w:rPr>
        <w:t xml:space="preserve">Некоторые математические игры должны принимать форму состязаний, соревнований между командами или на личное первенство, </w:t>
      </w:r>
      <w:r w:rsidRPr="00CD1FAD">
        <w:rPr>
          <w:rFonts w:ascii="Times New Roman" w:eastAsia="Times New Roman" w:hAnsi="Times New Roman" w:cs="Times New Roman"/>
          <w:color w:val="000000"/>
          <w:spacing w:val="8"/>
          <w:sz w:val="28"/>
          <w:szCs w:val="28"/>
          <w:lang w:eastAsia="ru-RU"/>
        </w:rPr>
        <w:lastRenderedPageBreak/>
        <w:t>это обусловлено характерной чертой подростков, стремления к различным видам состязаний.</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lang w:eastAsia="ru-RU"/>
        </w:rPr>
        <w:t xml:space="preserve">Следует различать два вида состязаний. Во-первых, это игры, в которых победа достигается за счет скорости действий, но это без ущерба качеству решения задач. Например, задания на скорость выполнения вычислений, преобразований, доказательств теорем и т. д. Такие игры называются </w:t>
      </w:r>
      <w:r w:rsidRPr="00CD1FAD">
        <w:rPr>
          <w:rFonts w:ascii="Times New Roman" w:eastAsia="Times New Roman" w:hAnsi="Times New Roman" w:cs="Times New Roman"/>
          <w:color w:val="000000"/>
          <w:spacing w:val="8"/>
          <w:sz w:val="28"/>
          <w:szCs w:val="28"/>
          <w:u w:val="single"/>
          <w:lang w:eastAsia="ru-RU"/>
        </w:rPr>
        <w:t>скоростными</w:t>
      </w:r>
      <w:r w:rsidRPr="00CD1FAD">
        <w:rPr>
          <w:rFonts w:ascii="Times New Roman" w:eastAsia="Times New Roman" w:hAnsi="Times New Roman" w:cs="Times New Roman"/>
          <w:color w:val="000000"/>
          <w:spacing w:val="8"/>
          <w:sz w:val="28"/>
          <w:szCs w:val="28"/>
          <w:lang w:eastAsia="ru-RU"/>
        </w:rPr>
        <w:t xml:space="preserve">. Во-вторых, так же можно выделить игры, победа в которых достигается не за счет скорости выполнения заданий, а за счет качества его выполнения, правильности решения, безошибочности. Такие игры условно называют </w:t>
      </w:r>
      <w:r w:rsidRPr="00CD1FAD">
        <w:rPr>
          <w:rFonts w:ascii="Times New Roman" w:eastAsia="Times New Roman" w:hAnsi="Times New Roman" w:cs="Times New Roman"/>
          <w:color w:val="000000"/>
          <w:spacing w:val="8"/>
          <w:sz w:val="28"/>
          <w:szCs w:val="28"/>
          <w:u w:val="single"/>
          <w:lang w:eastAsia="ru-RU"/>
        </w:rPr>
        <w:t>качественными</w:t>
      </w:r>
      <w:r w:rsidRPr="00CD1FAD">
        <w:rPr>
          <w:rFonts w:ascii="Times New Roman" w:eastAsia="Times New Roman" w:hAnsi="Times New Roman" w:cs="Times New Roman"/>
          <w:color w:val="000000"/>
          <w:spacing w:val="8"/>
          <w:sz w:val="28"/>
          <w:szCs w:val="28"/>
          <w:lang w:eastAsia="ru-RU"/>
        </w:rPr>
        <w:t>.</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lang w:eastAsia="ru-RU"/>
        </w:rPr>
        <w:t>Первый вид игр (</w:t>
      </w:r>
      <w:r w:rsidRPr="00CD1FAD">
        <w:rPr>
          <w:rFonts w:ascii="Times New Roman" w:eastAsia="Times New Roman" w:hAnsi="Times New Roman" w:cs="Times New Roman"/>
          <w:color w:val="000000"/>
          <w:spacing w:val="8"/>
          <w:sz w:val="28"/>
          <w:szCs w:val="28"/>
          <w:u w:val="single"/>
          <w:lang w:eastAsia="ru-RU"/>
        </w:rPr>
        <w:t>скоростные</w:t>
      </w:r>
      <w:r w:rsidRPr="00CD1FAD">
        <w:rPr>
          <w:rFonts w:ascii="Times New Roman" w:eastAsia="Times New Roman" w:hAnsi="Times New Roman" w:cs="Times New Roman"/>
          <w:color w:val="000000"/>
          <w:spacing w:val="8"/>
          <w:sz w:val="28"/>
          <w:szCs w:val="28"/>
          <w:lang w:eastAsia="ru-RU"/>
        </w:rPr>
        <w:t xml:space="preserve">) необходим, когда нужен автоматизм действий, формируется навык быстрого вычисления, выполнения действий, не требующих большого умственного труда. Также элементы </w:t>
      </w:r>
      <w:r w:rsidRPr="00CD1FAD">
        <w:rPr>
          <w:rFonts w:ascii="Times New Roman" w:eastAsia="Times New Roman" w:hAnsi="Times New Roman" w:cs="Times New Roman"/>
          <w:color w:val="000000"/>
          <w:spacing w:val="8"/>
          <w:sz w:val="28"/>
          <w:szCs w:val="28"/>
          <w:u w:val="single"/>
          <w:lang w:eastAsia="ru-RU"/>
        </w:rPr>
        <w:t>скоростных</w:t>
      </w:r>
      <w:r w:rsidRPr="00CD1FAD">
        <w:rPr>
          <w:rFonts w:ascii="Times New Roman" w:eastAsia="Times New Roman" w:hAnsi="Times New Roman" w:cs="Times New Roman"/>
          <w:color w:val="000000"/>
          <w:spacing w:val="8"/>
          <w:sz w:val="28"/>
          <w:szCs w:val="28"/>
          <w:lang w:eastAsia="ru-RU"/>
        </w:rPr>
        <w:t xml:space="preserve"> игр могут быть включены в другие математические игры. Использование таких игр сопровождается эмоциональным подъемом, желанием выиграть, стремлением быть не только лучшими, но и самым быстрым, вызывает интерес учащихся.</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u w:val="single"/>
          <w:lang w:eastAsia="ru-RU"/>
        </w:rPr>
        <w:t>Качественные</w:t>
      </w:r>
      <w:r w:rsidRPr="00CD1FAD">
        <w:rPr>
          <w:rFonts w:ascii="Times New Roman" w:eastAsia="Times New Roman" w:hAnsi="Times New Roman" w:cs="Times New Roman"/>
          <w:color w:val="000000"/>
          <w:spacing w:val="8"/>
          <w:sz w:val="28"/>
          <w:szCs w:val="28"/>
          <w:lang w:eastAsia="ru-RU"/>
        </w:rPr>
        <w:t xml:space="preserve"> же игры направлены на серьезные вычисления, требует вдумчивой работы над трудными задачами, теоремами. Такие игры способствуют пробуждению мыслительной деятельности учащихся, заставляют их активно думать над задачей, развивают настойчивость, упорство, что необходимо во внеклассной работе по математике. Неразрешимые, казалось бы, сложные задачи способствуют повышению умственного труда, упорства, и, как следствие, желанию узнать больше, появлению интереса к предмету.</w:t>
      </w:r>
    </w:p>
    <w:p w:rsidR="00320394" w:rsidRPr="00CD1FAD" w:rsidRDefault="00320394" w:rsidP="00320394">
      <w:pPr>
        <w:widowControl w:val="0"/>
        <w:numPr>
          <w:ilvl w:val="0"/>
          <w:numId w:val="24"/>
        </w:numPr>
        <w:shd w:val="clear" w:color="auto" w:fill="FFFFFF"/>
        <w:tabs>
          <w:tab w:val="left" w:pos="1080"/>
        </w:tabs>
        <w:autoSpaceDE w:val="0"/>
        <w:autoSpaceDN w:val="0"/>
        <w:adjustRightInd w:val="0"/>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lang w:eastAsia="ru-RU"/>
        </w:rPr>
        <w:t xml:space="preserve">Наконец, различают игры </w:t>
      </w:r>
      <w:r w:rsidRPr="00CD1FAD">
        <w:rPr>
          <w:rFonts w:ascii="Times New Roman" w:eastAsia="Times New Roman" w:hAnsi="Times New Roman" w:cs="Times New Roman"/>
          <w:b/>
          <w:bCs/>
          <w:color w:val="000000"/>
          <w:spacing w:val="8"/>
          <w:sz w:val="28"/>
          <w:szCs w:val="28"/>
          <w:u w:val="single"/>
          <w:lang w:eastAsia="ru-RU"/>
        </w:rPr>
        <w:t>одиночные</w:t>
      </w:r>
      <w:r w:rsidRPr="00CD1FAD">
        <w:rPr>
          <w:rFonts w:ascii="Times New Roman" w:eastAsia="Times New Roman" w:hAnsi="Times New Roman" w:cs="Times New Roman"/>
          <w:color w:val="000000"/>
          <w:spacing w:val="8"/>
          <w:sz w:val="28"/>
          <w:szCs w:val="28"/>
          <w:lang w:eastAsia="ru-RU"/>
        </w:rPr>
        <w:t xml:space="preserve"> и </w:t>
      </w:r>
      <w:r w:rsidRPr="00CD1FAD">
        <w:rPr>
          <w:rFonts w:ascii="Times New Roman" w:eastAsia="Times New Roman" w:hAnsi="Times New Roman" w:cs="Times New Roman"/>
          <w:b/>
          <w:bCs/>
          <w:color w:val="000000"/>
          <w:spacing w:val="8"/>
          <w:sz w:val="28"/>
          <w:szCs w:val="28"/>
          <w:u w:val="single"/>
          <w:lang w:eastAsia="ru-RU"/>
        </w:rPr>
        <w:t>универсальные</w:t>
      </w:r>
      <w:r w:rsidRPr="00CD1FAD">
        <w:rPr>
          <w:rFonts w:ascii="Times New Roman" w:eastAsia="Times New Roman" w:hAnsi="Times New Roman" w:cs="Times New Roman"/>
          <w:color w:val="000000"/>
          <w:spacing w:val="8"/>
          <w:sz w:val="28"/>
          <w:szCs w:val="28"/>
          <w:lang w:eastAsia="ru-RU"/>
        </w:rPr>
        <w:t>.</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lang w:eastAsia="ru-RU"/>
        </w:rPr>
        <w:t xml:space="preserve">К </w:t>
      </w:r>
      <w:r w:rsidRPr="00CD1FAD">
        <w:rPr>
          <w:rFonts w:ascii="Times New Roman" w:eastAsia="Times New Roman" w:hAnsi="Times New Roman" w:cs="Times New Roman"/>
          <w:color w:val="000000"/>
          <w:spacing w:val="8"/>
          <w:sz w:val="28"/>
          <w:szCs w:val="28"/>
          <w:u w:val="single"/>
          <w:lang w:eastAsia="ru-RU"/>
        </w:rPr>
        <w:t>одиночным</w:t>
      </w:r>
      <w:r w:rsidRPr="00CD1FAD">
        <w:rPr>
          <w:rFonts w:ascii="Times New Roman" w:eastAsia="Times New Roman" w:hAnsi="Times New Roman" w:cs="Times New Roman"/>
          <w:color w:val="000000"/>
          <w:spacing w:val="8"/>
          <w:sz w:val="28"/>
          <w:szCs w:val="28"/>
          <w:lang w:eastAsia="ru-RU"/>
        </w:rPr>
        <w:t xml:space="preserve"> играм относят те игры, правила которых не допускают изменения содержания игры, они разработаны с учетом особенностей конкретного материала.</w:t>
      </w:r>
    </w:p>
    <w:p w:rsidR="00320394" w:rsidRPr="00CD1FAD" w:rsidRDefault="00320394" w:rsidP="00320394">
      <w:pPr>
        <w:shd w:val="clear" w:color="auto" w:fill="FFFFFF"/>
        <w:spacing w:after="0" w:line="240" w:lineRule="auto"/>
        <w:ind w:right="-2" w:firstLine="709"/>
        <w:jc w:val="both"/>
        <w:rPr>
          <w:rFonts w:ascii="Times New Roman" w:eastAsia="Times New Roman" w:hAnsi="Times New Roman" w:cs="Times New Roman"/>
          <w:color w:val="000000"/>
          <w:spacing w:val="8"/>
          <w:sz w:val="28"/>
          <w:szCs w:val="28"/>
          <w:lang w:eastAsia="ru-RU"/>
        </w:rPr>
      </w:pPr>
      <w:r w:rsidRPr="00CD1FAD">
        <w:rPr>
          <w:rFonts w:ascii="Times New Roman" w:eastAsia="Times New Roman" w:hAnsi="Times New Roman" w:cs="Times New Roman"/>
          <w:color w:val="000000"/>
          <w:spacing w:val="8"/>
          <w:sz w:val="28"/>
          <w:szCs w:val="28"/>
          <w:u w:val="single"/>
          <w:lang w:eastAsia="ru-RU"/>
        </w:rPr>
        <w:t>Универсальные</w:t>
      </w:r>
      <w:r w:rsidRPr="00CD1FAD">
        <w:rPr>
          <w:rFonts w:ascii="Times New Roman" w:eastAsia="Times New Roman" w:hAnsi="Times New Roman" w:cs="Times New Roman"/>
          <w:color w:val="000000"/>
          <w:spacing w:val="8"/>
          <w:sz w:val="28"/>
          <w:szCs w:val="28"/>
          <w:lang w:eastAsia="ru-RU"/>
        </w:rPr>
        <w:t xml:space="preserve"> игры же, наоборот, позволяют менять свое содержание. Они разрабатываются по широкому кругу вопросов школьной программы, могут использоваться в различных целях, на различных внеклассных мероприятиях, и поэтому являются очень ценными.</w:t>
      </w:r>
    </w:p>
    <w:p w:rsidR="00320394" w:rsidRPr="00CD1FAD" w:rsidRDefault="00320394" w:rsidP="00320394">
      <w:pPr>
        <w:keepNext/>
        <w:spacing w:after="0" w:line="240" w:lineRule="auto"/>
        <w:ind w:right="-2" w:firstLine="709"/>
        <w:outlineLvl w:val="2"/>
        <w:rPr>
          <w:rFonts w:ascii="Times New Roman" w:eastAsia="Times New Roman" w:hAnsi="Times New Roman" w:cs="Times New Roman"/>
          <w:b/>
          <w:bCs/>
          <w:sz w:val="28"/>
          <w:szCs w:val="28"/>
          <w:lang w:eastAsia="ru-RU"/>
        </w:rPr>
      </w:pPr>
      <w:r w:rsidRPr="00CD1FAD">
        <w:rPr>
          <w:rFonts w:ascii="Times New Roman" w:eastAsia="Times New Roman" w:hAnsi="Times New Roman" w:cs="Times New Roman"/>
          <w:b/>
          <w:bCs/>
          <w:sz w:val="28"/>
          <w:szCs w:val="28"/>
          <w:lang w:eastAsia="ru-RU"/>
        </w:rPr>
        <w:t>Требования к проведению математической игры</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Соблюдение всех требований к проведению математической игры способствует тому, что внеклассное мероприятие по математике пройдет на высоком уровне, оно понравится детям, будут достигнуты все поставленные цели.</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u w:val="single"/>
          <w:lang w:eastAsia="ru-RU"/>
        </w:rPr>
        <w:t>Учителю во время игры должна принадлежать ведущая роль в ее проведении</w:t>
      </w:r>
      <w:r w:rsidRPr="00CD1FAD">
        <w:rPr>
          <w:rFonts w:ascii="Times New Roman" w:eastAsia="Times New Roman" w:hAnsi="Times New Roman" w:cs="Times New Roman"/>
          <w:sz w:val="28"/>
          <w:szCs w:val="28"/>
          <w:lang w:eastAsia="ru-RU"/>
        </w:rPr>
        <w:t xml:space="preserve">. Учитель должен следить за порядком на игре. Отступление от правил, терпимость к мелким шалостям или дисциплины, в конечном счете, </w:t>
      </w:r>
      <w:r w:rsidRPr="00CD1FAD">
        <w:rPr>
          <w:rFonts w:ascii="Times New Roman" w:eastAsia="Times New Roman" w:hAnsi="Times New Roman" w:cs="Times New Roman"/>
          <w:sz w:val="28"/>
          <w:szCs w:val="28"/>
          <w:lang w:eastAsia="ru-RU"/>
        </w:rPr>
        <w:lastRenderedPageBreak/>
        <w:t>могут привести к срыву занятия. Математическая игра будет не только не полезной, она принесет вред.</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 xml:space="preserve">Учитель является еще и организатором игры. </w:t>
      </w:r>
      <w:r w:rsidRPr="00CD1FAD">
        <w:rPr>
          <w:rFonts w:ascii="Times New Roman" w:eastAsia="Times New Roman" w:hAnsi="Times New Roman" w:cs="Times New Roman"/>
          <w:sz w:val="28"/>
          <w:szCs w:val="28"/>
          <w:u w:val="single"/>
          <w:lang w:eastAsia="ru-RU"/>
        </w:rPr>
        <w:t>Игра должна быть четко организована, выделены все ее этапы,</w:t>
      </w:r>
      <w:r w:rsidRPr="00CD1FAD">
        <w:rPr>
          <w:rFonts w:ascii="Times New Roman" w:eastAsia="Times New Roman" w:hAnsi="Times New Roman" w:cs="Times New Roman"/>
          <w:sz w:val="28"/>
          <w:szCs w:val="28"/>
          <w:lang w:eastAsia="ru-RU"/>
        </w:rPr>
        <w:t xml:space="preserve"> от этого зависит успех игры. Данному требованию следует придавать самое серьезное значение и иметь его в виду при проведении игры, особенно массовой. Соблюдение четкости этапов не позволит превратить игру в сумбурную, не понятную последовательность действий. Четкая организация игры так же предполагает, что весь раздаточный материал и оборудование, необходимое для проведения того или иного этапа игры, будет использовано в нужное время и никаких технических задержек в игре не будет.</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 xml:space="preserve">При проведении математической игры </w:t>
      </w:r>
      <w:r w:rsidRPr="00CD1FAD">
        <w:rPr>
          <w:rFonts w:ascii="Times New Roman" w:eastAsia="Times New Roman" w:hAnsi="Times New Roman" w:cs="Times New Roman"/>
          <w:sz w:val="28"/>
          <w:szCs w:val="28"/>
          <w:u w:val="single"/>
          <w:lang w:eastAsia="ru-RU"/>
        </w:rPr>
        <w:t>важно следить за сохранением интереса школьников к игре</w:t>
      </w:r>
      <w:r w:rsidRPr="00CD1FAD">
        <w:rPr>
          <w:rFonts w:ascii="Times New Roman" w:eastAsia="Times New Roman" w:hAnsi="Times New Roman" w:cs="Times New Roman"/>
          <w:sz w:val="28"/>
          <w:szCs w:val="28"/>
          <w:lang w:eastAsia="ru-RU"/>
        </w:rPr>
        <w:t xml:space="preserve">. При отсутствии интереса или угасании его ни в коем случае </w:t>
      </w:r>
      <w:r w:rsidRPr="00CD1FAD">
        <w:rPr>
          <w:rFonts w:ascii="Times New Roman" w:eastAsia="Times New Roman" w:hAnsi="Times New Roman" w:cs="Times New Roman"/>
          <w:sz w:val="28"/>
          <w:szCs w:val="28"/>
          <w:u w:val="single"/>
          <w:lang w:eastAsia="ru-RU"/>
        </w:rPr>
        <w:t>не следует принудительно навязывать игру детям</w:t>
      </w:r>
      <w:r w:rsidRPr="00CD1FAD">
        <w:rPr>
          <w:rFonts w:ascii="Times New Roman" w:eastAsia="Times New Roman" w:hAnsi="Times New Roman" w:cs="Times New Roman"/>
          <w:sz w:val="28"/>
          <w:szCs w:val="28"/>
          <w:lang w:eastAsia="ru-RU"/>
        </w:rPr>
        <w:t xml:space="preserve">, так как в этом случае она теряет свою добровольность, обучающее и развивающее значение, из игровой деятельности выпадает самое ценное – ее эмоциональное начало. При потере интереса к игре учителю следует принять действия, ведущие к изменению обстановки. Этому могут служить эмоциональная речь, приветливая обстановка, поддержка </w:t>
      </w:r>
      <w:proofErr w:type="gramStart"/>
      <w:r w:rsidRPr="00CD1FAD">
        <w:rPr>
          <w:rFonts w:ascii="Times New Roman" w:eastAsia="Times New Roman" w:hAnsi="Times New Roman" w:cs="Times New Roman"/>
          <w:sz w:val="28"/>
          <w:szCs w:val="28"/>
          <w:lang w:eastAsia="ru-RU"/>
        </w:rPr>
        <w:t>отстающих</w:t>
      </w:r>
      <w:proofErr w:type="gramEnd"/>
      <w:r w:rsidRPr="00CD1FAD">
        <w:rPr>
          <w:rFonts w:ascii="Times New Roman" w:eastAsia="Times New Roman" w:hAnsi="Times New Roman" w:cs="Times New Roman"/>
          <w:sz w:val="28"/>
          <w:szCs w:val="28"/>
          <w:lang w:eastAsia="ru-RU"/>
        </w:rPr>
        <w:t>.</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lang w:eastAsia="ru-RU"/>
        </w:rPr>
        <w:t xml:space="preserve">Очень важно </w:t>
      </w:r>
      <w:r w:rsidRPr="00CD1FAD">
        <w:rPr>
          <w:rFonts w:ascii="Times New Roman" w:eastAsia="Times New Roman" w:hAnsi="Times New Roman" w:cs="Times New Roman"/>
          <w:sz w:val="28"/>
          <w:szCs w:val="28"/>
          <w:u w:val="single"/>
          <w:lang w:eastAsia="ru-RU"/>
        </w:rPr>
        <w:t>проводить игру выразительно</w:t>
      </w:r>
      <w:r w:rsidRPr="00CD1FAD">
        <w:rPr>
          <w:rFonts w:ascii="Times New Roman" w:eastAsia="Times New Roman" w:hAnsi="Times New Roman" w:cs="Times New Roman"/>
          <w:sz w:val="28"/>
          <w:szCs w:val="28"/>
          <w:lang w:eastAsia="ru-RU"/>
        </w:rPr>
        <w:t>. Если учитель разговаривает с детьми сухо, равнодушно, монотонно, то дети относятся к игре безразлично, начинают отвлекаться. В таких случаях бывает трудно поддерживать их интерес, сохранять желание слушать, смотреть, участвовать в игре. Нередко, это и совсем не удается, и тогда дети не получают от игры никакой пользы, она вызывает у них только утомление. Возникает отрицательное отношение к математическим играм и математике в целом.</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u w:val="single"/>
          <w:lang w:eastAsia="ru-RU"/>
        </w:rPr>
        <w:t>Учитель сам должен в определенной степени включаться в игру</w:t>
      </w:r>
      <w:r w:rsidRPr="00CD1FAD">
        <w:rPr>
          <w:rFonts w:ascii="Times New Roman" w:eastAsia="Times New Roman" w:hAnsi="Times New Roman" w:cs="Times New Roman"/>
          <w:sz w:val="28"/>
          <w:szCs w:val="28"/>
          <w:lang w:eastAsia="ru-RU"/>
        </w:rPr>
        <w:t>, являться ее участником, иначе руководство и влияние его будут недостаточно естественными. Он должен положить начало творческой работе учащихся, умело ввести их в игру.</w:t>
      </w:r>
    </w:p>
    <w:p w:rsidR="00320394" w:rsidRPr="00CD1FAD" w:rsidRDefault="00320394" w:rsidP="00320394">
      <w:pPr>
        <w:spacing w:after="0" w:line="240" w:lineRule="auto"/>
        <w:ind w:right="-2" w:firstLine="709"/>
        <w:jc w:val="both"/>
        <w:rPr>
          <w:rFonts w:ascii="Times New Roman" w:eastAsia="Times New Roman" w:hAnsi="Times New Roman" w:cs="Times New Roman"/>
          <w:sz w:val="28"/>
          <w:szCs w:val="28"/>
          <w:lang w:eastAsia="ru-RU"/>
        </w:rPr>
      </w:pPr>
      <w:r w:rsidRPr="00CD1FAD">
        <w:rPr>
          <w:rFonts w:ascii="Times New Roman" w:eastAsia="Times New Roman" w:hAnsi="Times New Roman" w:cs="Times New Roman"/>
          <w:sz w:val="28"/>
          <w:szCs w:val="28"/>
          <w:u w:val="single"/>
          <w:lang w:eastAsia="ru-RU"/>
        </w:rPr>
        <w:t>Учащиеся должны понимать смысл и содержание всей игры</w:t>
      </w:r>
      <w:r w:rsidRPr="00CD1FAD">
        <w:rPr>
          <w:rFonts w:ascii="Times New Roman" w:eastAsia="Times New Roman" w:hAnsi="Times New Roman" w:cs="Times New Roman"/>
          <w:sz w:val="28"/>
          <w:szCs w:val="28"/>
          <w:lang w:eastAsia="ru-RU"/>
        </w:rPr>
        <w:t xml:space="preserve">, что сейчас происходит и что делать дальше. Все правила игры должны быть разъяснены участникам. Это происходит в основном на подготовительном этапе. Математическое содержание должно быть доступно пониманию школьников. Все препятствия должны быть преодолены, </w:t>
      </w:r>
      <w:r w:rsidRPr="00CD1FAD">
        <w:rPr>
          <w:rFonts w:ascii="Times New Roman" w:eastAsia="Times New Roman" w:hAnsi="Times New Roman" w:cs="Times New Roman"/>
          <w:sz w:val="28"/>
          <w:szCs w:val="28"/>
          <w:u w:val="single"/>
          <w:lang w:eastAsia="ru-RU"/>
        </w:rPr>
        <w:t>предлагаемые задания должны быть решены самими учащимися</w:t>
      </w:r>
      <w:r w:rsidRPr="00CD1FAD">
        <w:rPr>
          <w:rFonts w:ascii="Times New Roman" w:eastAsia="Times New Roman" w:hAnsi="Times New Roman" w:cs="Times New Roman"/>
          <w:sz w:val="28"/>
          <w:szCs w:val="28"/>
          <w:lang w:eastAsia="ru-RU"/>
        </w:rPr>
        <w:t>, а не учителем или его помощником. В противном случае игра не вызовет интереса и будет проводиться формально.</w:t>
      </w:r>
    </w:p>
    <w:p w:rsidR="00320394" w:rsidRPr="00320394" w:rsidRDefault="00320394" w:rsidP="00320394">
      <w:pPr>
        <w:shd w:val="clear" w:color="auto" w:fill="FFFFFF"/>
        <w:spacing w:after="0" w:line="240" w:lineRule="auto"/>
        <w:ind w:right="-2" w:firstLine="709"/>
        <w:jc w:val="both"/>
      </w:pPr>
    </w:p>
    <w:sectPr w:rsidR="00320394" w:rsidRPr="00320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8FD"/>
    <w:multiLevelType w:val="hybridMultilevel"/>
    <w:tmpl w:val="98383E94"/>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1331050B"/>
    <w:multiLevelType w:val="hybridMultilevel"/>
    <w:tmpl w:val="377CEA4E"/>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139C76DD"/>
    <w:multiLevelType w:val="hybridMultilevel"/>
    <w:tmpl w:val="B8F63022"/>
    <w:lvl w:ilvl="0" w:tplc="04190003">
      <w:start w:val="1"/>
      <w:numFmt w:val="bullet"/>
      <w:lvlText w:val="o"/>
      <w:lvlJc w:val="left"/>
      <w:pPr>
        <w:tabs>
          <w:tab w:val="num" w:pos="1302"/>
        </w:tabs>
        <w:ind w:left="1302" w:hanging="360"/>
      </w:pPr>
      <w:rPr>
        <w:rFonts w:ascii="Courier New" w:hAnsi="Courier New" w:cs="Courier New"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3">
    <w:nsid w:val="17554500"/>
    <w:multiLevelType w:val="hybridMultilevel"/>
    <w:tmpl w:val="8C8441F4"/>
    <w:lvl w:ilvl="0" w:tplc="04190003">
      <w:start w:val="1"/>
      <w:numFmt w:val="bullet"/>
      <w:lvlText w:val="o"/>
      <w:lvlJc w:val="left"/>
      <w:pPr>
        <w:tabs>
          <w:tab w:val="num" w:pos="1302"/>
        </w:tabs>
        <w:ind w:left="1302" w:hanging="360"/>
      </w:pPr>
      <w:rPr>
        <w:rFonts w:ascii="Courier New" w:hAnsi="Courier New" w:cs="Courier New"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4">
    <w:nsid w:val="213C2BD3"/>
    <w:multiLevelType w:val="hybridMultilevel"/>
    <w:tmpl w:val="DA1C2056"/>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34C5667"/>
    <w:multiLevelType w:val="hybridMultilevel"/>
    <w:tmpl w:val="DEAAB1A6"/>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26FF3BBC"/>
    <w:multiLevelType w:val="hybridMultilevel"/>
    <w:tmpl w:val="DBB8A246"/>
    <w:lvl w:ilvl="0" w:tplc="04190003">
      <w:start w:val="1"/>
      <w:numFmt w:val="bullet"/>
      <w:lvlText w:val="o"/>
      <w:lvlJc w:val="left"/>
      <w:pPr>
        <w:tabs>
          <w:tab w:val="num" w:pos="1302"/>
        </w:tabs>
        <w:ind w:left="1302" w:hanging="360"/>
      </w:pPr>
      <w:rPr>
        <w:rFonts w:ascii="Courier New" w:hAnsi="Courier New" w:cs="Courier New"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7">
    <w:nsid w:val="379D3AC9"/>
    <w:multiLevelType w:val="hybridMultilevel"/>
    <w:tmpl w:val="E51873FC"/>
    <w:lvl w:ilvl="0" w:tplc="9892B402">
      <w:start w:val="1"/>
      <w:numFmt w:val="bullet"/>
      <w:lvlText w:val=""/>
      <w:lvlJc w:val="left"/>
      <w:pPr>
        <w:tabs>
          <w:tab w:val="num" w:pos="1494"/>
        </w:tabs>
        <w:ind w:left="1494" w:hanging="68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3A615D59"/>
    <w:multiLevelType w:val="hybridMultilevel"/>
    <w:tmpl w:val="D9228D26"/>
    <w:lvl w:ilvl="0" w:tplc="04190003">
      <w:start w:val="1"/>
      <w:numFmt w:val="bullet"/>
      <w:lvlText w:val="o"/>
      <w:lvlJc w:val="left"/>
      <w:pPr>
        <w:tabs>
          <w:tab w:val="num" w:pos="1302"/>
        </w:tabs>
        <w:ind w:left="1302" w:hanging="360"/>
      </w:pPr>
      <w:rPr>
        <w:rFonts w:ascii="Courier New" w:hAnsi="Courier New" w:cs="Courier New"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9">
    <w:nsid w:val="4679481D"/>
    <w:multiLevelType w:val="hybridMultilevel"/>
    <w:tmpl w:val="6E9009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8B1048B"/>
    <w:multiLevelType w:val="hybridMultilevel"/>
    <w:tmpl w:val="03E4C3BA"/>
    <w:lvl w:ilvl="0" w:tplc="04190003">
      <w:start w:val="1"/>
      <w:numFmt w:val="bullet"/>
      <w:lvlText w:val="o"/>
      <w:lvlJc w:val="left"/>
      <w:pPr>
        <w:tabs>
          <w:tab w:val="num" w:pos="1302"/>
        </w:tabs>
        <w:ind w:left="1302" w:hanging="360"/>
      </w:pPr>
      <w:rPr>
        <w:rFonts w:ascii="Courier New" w:hAnsi="Courier New" w:cs="Courier New"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11">
    <w:nsid w:val="4C0101D8"/>
    <w:multiLevelType w:val="hybridMultilevel"/>
    <w:tmpl w:val="F6303F22"/>
    <w:lvl w:ilvl="0" w:tplc="04190003">
      <w:start w:val="1"/>
      <w:numFmt w:val="bullet"/>
      <w:lvlText w:val="o"/>
      <w:lvlJc w:val="left"/>
      <w:pPr>
        <w:tabs>
          <w:tab w:val="num" w:pos="1302"/>
        </w:tabs>
        <w:ind w:left="1302" w:hanging="360"/>
      </w:pPr>
      <w:rPr>
        <w:rFonts w:ascii="Courier New" w:hAnsi="Courier New" w:cs="Courier New"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12">
    <w:nsid w:val="51BB3D0C"/>
    <w:multiLevelType w:val="hybridMultilevel"/>
    <w:tmpl w:val="7F4E51FE"/>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572E3C8C"/>
    <w:multiLevelType w:val="hybridMultilevel"/>
    <w:tmpl w:val="2BCEC53E"/>
    <w:lvl w:ilvl="0" w:tplc="9892B402">
      <w:start w:val="1"/>
      <w:numFmt w:val="bullet"/>
      <w:lvlText w:val=""/>
      <w:lvlJc w:val="left"/>
      <w:pPr>
        <w:tabs>
          <w:tab w:val="num" w:pos="1494"/>
        </w:tabs>
        <w:ind w:left="1494" w:hanging="680"/>
      </w:pPr>
      <w:rPr>
        <w:rFonts w:ascii="Wingdings" w:hAnsi="Wingdings" w:cs="Wingdings" w:hint="default"/>
      </w:rPr>
    </w:lvl>
    <w:lvl w:ilvl="1" w:tplc="0419000F">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B4E10A2"/>
    <w:multiLevelType w:val="hybridMultilevel"/>
    <w:tmpl w:val="B33215C8"/>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5ED25B32"/>
    <w:multiLevelType w:val="hybridMultilevel"/>
    <w:tmpl w:val="B1162468"/>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62D71281"/>
    <w:multiLevelType w:val="hybridMultilevel"/>
    <w:tmpl w:val="037E604C"/>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3480D43"/>
    <w:multiLevelType w:val="hybridMultilevel"/>
    <w:tmpl w:val="DD5EFB52"/>
    <w:lvl w:ilvl="0" w:tplc="04190003">
      <w:start w:val="1"/>
      <w:numFmt w:val="bullet"/>
      <w:lvlText w:val="o"/>
      <w:lvlJc w:val="left"/>
      <w:pPr>
        <w:tabs>
          <w:tab w:val="num" w:pos="1302"/>
        </w:tabs>
        <w:ind w:left="1302" w:hanging="360"/>
      </w:pPr>
      <w:rPr>
        <w:rFonts w:ascii="Courier New" w:hAnsi="Courier New" w:cs="Courier New"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18">
    <w:nsid w:val="63FE41E3"/>
    <w:multiLevelType w:val="hybridMultilevel"/>
    <w:tmpl w:val="051E93E6"/>
    <w:lvl w:ilvl="0" w:tplc="04190003">
      <w:start w:val="1"/>
      <w:numFmt w:val="bullet"/>
      <w:lvlText w:val="o"/>
      <w:lvlJc w:val="left"/>
      <w:pPr>
        <w:tabs>
          <w:tab w:val="num" w:pos="1302"/>
        </w:tabs>
        <w:ind w:left="1302" w:hanging="360"/>
      </w:pPr>
      <w:rPr>
        <w:rFonts w:ascii="Courier New" w:hAnsi="Courier New" w:cs="Courier New"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19">
    <w:nsid w:val="654D0460"/>
    <w:multiLevelType w:val="hybridMultilevel"/>
    <w:tmpl w:val="F04E705E"/>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7EB6C48"/>
    <w:multiLevelType w:val="hybridMultilevel"/>
    <w:tmpl w:val="B00AF10E"/>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69047D34"/>
    <w:multiLevelType w:val="hybridMultilevel"/>
    <w:tmpl w:val="F7180550"/>
    <w:lvl w:ilvl="0" w:tplc="04190003">
      <w:start w:val="1"/>
      <w:numFmt w:val="bullet"/>
      <w:lvlText w:val="o"/>
      <w:lvlJc w:val="left"/>
      <w:pPr>
        <w:tabs>
          <w:tab w:val="num" w:pos="1302"/>
        </w:tabs>
        <w:ind w:left="1302" w:hanging="360"/>
      </w:pPr>
      <w:rPr>
        <w:rFonts w:ascii="Courier New" w:hAnsi="Courier New" w:cs="Courier New" w:hint="default"/>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start w:val="1"/>
      <w:numFmt w:val="bullet"/>
      <w:lvlText w:val=""/>
      <w:lvlJc w:val="left"/>
      <w:pPr>
        <w:tabs>
          <w:tab w:val="num" w:pos="2529"/>
        </w:tabs>
        <w:ind w:left="2529" w:hanging="360"/>
      </w:pPr>
      <w:rPr>
        <w:rFonts w:ascii="Wingdings" w:hAnsi="Wingdings" w:cs="Wingdings" w:hint="default"/>
      </w:rPr>
    </w:lvl>
    <w:lvl w:ilvl="3" w:tplc="04190001">
      <w:start w:val="1"/>
      <w:numFmt w:val="bullet"/>
      <w:lvlText w:val=""/>
      <w:lvlJc w:val="left"/>
      <w:pPr>
        <w:tabs>
          <w:tab w:val="num" w:pos="3249"/>
        </w:tabs>
        <w:ind w:left="3249" w:hanging="360"/>
      </w:pPr>
      <w:rPr>
        <w:rFonts w:ascii="Symbol" w:hAnsi="Symbol" w:cs="Symbol" w:hint="default"/>
      </w:rPr>
    </w:lvl>
    <w:lvl w:ilvl="4" w:tplc="04190003">
      <w:start w:val="1"/>
      <w:numFmt w:val="bullet"/>
      <w:lvlText w:val="o"/>
      <w:lvlJc w:val="left"/>
      <w:pPr>
        <w:tabs>
          <w:tab w:val="num" w:pos="3969"/>
        </w:tabs>
        <w:ind w:left="3969" w:hanging="360"/>
      </w:pPr>
      <w:rPr>
        <w:rFonts w:ascii="Courier New" w:hAnsi="Courier New" w:cs="Courier New" w:hint="default"/>
      </w:rPr>
    </w:lvl>
    <w:lvl w:ilvl="5" w:tplc="04190005">
      <w:start w:val="1"/>
      <w:numFmt w:val="bullet"/>
      <w:lvlText w:val=""/>
      <w:lvlJc w:val="left"/>
      <w:pPr>
        <w:tabs>
          <w:tab w:val="num" w:pos="4689"/>
        </w:tabs>
        <w:ind w:left="4689" w:hanging="360"/>
      </w:pPr>
      <w:rPr>
        <w:rFonts w:ascii="Wingdings" w:hAnsi="Wingdings" w:cs="Wingdings" w:hint="default"/>
      </w:rPr>
    </w:lvl>
    <w:lvl w:ilvl="6" w:tplc="04190001">
      <w:start w:val="1"/>
      <w:numFmt w:val="bullet"/>
      <w:lvlText w:val=""/>
      <w:lvlJc w:val="left"/>
      <w:pPr>
        <w:tabs>
          <w:tab w:val="num" w:pos="5409"/>
        </w:tabs>
        <w:ind w:left="5409" w:hanging="360"/>
      </w:pPr>
      <w:rPr>
        <w:rFonts w:ascii="Symbol" w:hAnsi="Symbol" w:cs="Symbol" w:hint="default"/>
      </w:rPr>
    </w:lvl>
    <w:lvl w:ilvl="7" w:tplc="04190003">
      <w:start w:val="1"/>
      <w:numFmt w:val="bullet"/>
      <w:lvlText w:val="o"/>
      <w:lvlJc w:val="left"/>
      <w:pPr>
        <w:tabs>
          <w:tab w:val="num" w:pos="6129"/>
        </w:tabs>
        <w:ind w:left="6129" w:hanging="360"/>
      </w:pPr>
      <w:rPr>
        <w:rFonts w:ascii="Courier New" w:hAnsi="Courier New" w:cs="Courier New" w:hint="default"/>
      </w:rPr>
    </w:lvl>
    <w:lvl w:ilvl="8" w:tplc="04190005">
      <w:start w:val="1"/>
      <w:numFmt w:val="bullet"/>
      <w:lvlText w:val=""/>
      <w:lvlJc w:val="left"/>
      <w:pPr>
        <w:tabs>
          <w:tab w:val="num" w:pos="6849"/>
        </w:tabs>
        <w:ind w:left="6849" w:hanging="360"/>
      </w:pPr>
      <w:rPr>
        <w:rFonts w:ascii="Wingdings" w:hAnsi="Wingdings" w:cs="Wingdings" w:hint="default"/>
      </w:rPr>
    </w:lvl>
  </w:abstractNum>
  <w:abstractNum w:abstractNumId="22">
    <w:nsid w:val="7B8A2EA4"/>
    <w:multiLevelType w:val="hybridMultilevel"/>
    <w:tmpl w:val="EF7E7CCE"/>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7E7D54A9"/>
    <w:multiLevelType w:val="hybridMultilevel"/>
    <w:tmpl w:val="1E0C3004"/>
    <w:lvl w:ilvl="0" w:tplc="9892B402">
      <w:start w:val="1"/>
      <w:numFmt w:val="bullet"/>
      <w:lvlText w:val=""/>
      <w:lvlJc w:val="left"/>
      <w:pPr>
        <w:tabs>
          <w:tab w:val="num" w:pos="1607"/>
        </w:tabs>
        <w:ind w:left="1607" w:hanging="68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17"/>
  </w:num>
  <w:num w:numId="2">
    <w:abstractNumId w:val="10"/>
  </w:num>
  <w:num w:numId="3">
    <w:abstractNumId w:val="11"/>
  </w:num>
  <w:num w:numId="4">
    <w:abstractNumId w:val="3"/>
  </w:num>
  <w:num w:numId="5">
    <w:abstractNumId w:val="8"/>
  </w:num>
  <w:num w:numId="6">
    <w:abstractNumId w:val="2"/>
  </w:num>
  <w:num w:numId="7">
    <w:abstractNumId w:val="6"/>
  </w:num>
  <w:num w:numId="8">
    <w:abstractNumId w:val="21"/>
  </w:num>
  <w:num w:numId="9">
    <w:abstractNumId w:val="18"/>
  </w:num>
  <w:num w:numId="10">
    <w:abstractNumId w:val="23"/>
  </w:num>
  <w:num w:numId="11">
    <w:abstractNumId w:val="7"/>
  </w:num>
  <w:num w:numId="12">
    <w:abstractNumId w:val="13"/>
  </w:num>
  <w:num w:numId="13">
    <w:abstractNumId w:val="4"/>
  </w:num>
  <w:num w:numId="14">
    <w:abstractNumId w:val="15"/>
  </w:num>
  <w:num w:numId="15">
    <w:abstractNumId w:val="20"/>
  </w:num>
  <w:num w:numId="16">
    <w:abstractNumId w:val="5"/>
  </w:num>
  <w:num w:numId="17">
    <w:abstractNumId w:val="1"/>
  </w:num>
  <w:num w:numId="18">
    <w:abstractNumId w:val="12"/>
  </w:num>
  <w:num w:numId="19">
    <w:abstractNumId w:val="16"/>
  </w:num>
  <w:num w:numId="20">
    <w:abstractNumId w:val="14"/>
  </w:num>
  <w:num w:numId="21">
    <w:abstractNumId w:val="22"/>
  </w:num>
  <w:num w:numId="22">
    <w:abstractNumId w:val="19"/>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94"/>
    <w:rsid w:val="00320394"/>
    <w:rsid w:val="00CD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2022-01-27T02:59:00Z</dcterms:created>
  <dcterms:modified xsi:type="dcterms:W3CDTF">2022-01-27T03:14:00Z</dcterms:modified>
</cp:coreProperties>
</file>