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11" w:rsidRPr="008F4311" w:rsidRDefault="0031173C" w:rsidP="008F4311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>
        <w:fldChar w:fldCharType="begin"/>
      </w:r>
      <w:r w:rsidRPr="008F4311">
        <w:rPr>
          <w:lang w:val="ru-RU"/>
        </w:rPr>
        <w:instrText xml:space="preserve"> </w:instrText>
      </w:r>
      <w:r>
        <w:instrText>INCLUDEPICTURE</w:instrText>
      </w:r>
      <w:r w:rsidRPr="008F4311">
        <w:rPr>
          <w:lang w:val="ru-RU"/>
        </w:rPr>
        <w:instrText xml:space="preserve"> "</w:instrText>
      </w:r>
      <w:r>
        <w:instrText>https</w:instrText>
      </w:r>
      <w:r w:rsidRPr="008F4311">
        <w:rPr>
          <w:lang w:val="ru-RU"/>
        </w:rPr>
        <w:instrText>://</w:instrText>
      </w:r>
      <w:r>
        <w:instrText>ds</w:instrText>
      </w:r>
      <w:r w:rsidRPr="008F4311">
        <w:rPr>
          <w:lang w:val="ru-RU"/>
        </w:rPr>
        <w:instrText>04.</w:instrText>
      </w:r>
      <w:r>
        <w:instrText>infourok</w:instrText>
      </w:r>
      <w:r w:rsidRPr="008F4311">
        <w:rPr>
          <w:lang w:val="ru-RU"/>
        </w:rPr>
        <w:instrText>.</w:instrText>
      </w:r>
      <w:r>
        <w:instrText>ru</w:instrText>
      </w:r>
      <w:r w:rsidRPr="008F4311">
        <w:rPr>
          <w:lang w:val="ru-RU"/>
        </w:rPr>
        <w:instrText>/</w:instrText>
      </w:r>
      <w:r>
        <w:instrText>uploads</w:instrText>
      </w:r>
      <w:r w:rsidRPr="008F4311">
        <w:rPr>
          <w:lang w:val="ru-RU"/>
        </w:rPr>
        <w:instrText>/</w:instrText>
      </w:r>
      <w:r>
        <w:instrText>ex</w:instrText>
      </w:r>
      <w:r w:rsidRPr="008F4311">
        <w:rPr>
          <w:lang w:val="ru-RU"/>
        </w:rPr>
        <w:instrText>/1364/000654</w:instrText>
      </w:r>
      <w:r>
        <w:instrText>f</w:instrText>
      </w:r>
      <w:r w:rsidRPr="008F4311">
        <w:rPr>
          <w:lang w:val="ru-RU"/>
        </w:rPr>
        <w:instrText>3-</w:instrText>
      </w:r>
      <w:r>
        <w:instrText>bb</w:instrText>
      </w:r>
      <w:r w:rsidRPr="008F4311">
        <w:rPr>
          <w:lang w:val="ru-RU"/>
        </w:rPr>
        <w:instrText>45</w:instrText>
      </w:r>
      <w:r>
        <w:instrText>c</w:instrText>
      </w:r>
      <w:r w:rsidRPr="008F4311">
        <w:rPr>
          <w:lang w:val="ru-RU"/>
        </w:rPr>
        <w:instrText>0</w:instrText>
      </w:r>
      <w:r>
        <w:instrText>c</w:instrText>
      </w:r>
      <w:r w:rsidRPr="008F4311">
        <w:rPr>
          <w:lang w:val="ru-RU"/>
        </w:rPr>
        <w:instrText>7/</w:instrText>
      </w:r>
      <w:r>
        <w:instrText>img</w:instrText>
      </w:r>
      <w:r w:rsidRPr="008F4311">
        <w:rPr>
          <w:lang w:val="ru-RU"/>
        </w:rPr>
        <w:instrText>3.</w:instrText>
      </w:r>
      <w:r>
        <w:instrText>jpg</w:instrText>
      </w:r>
      <w:r w:rsidRPr="008F4311">
        <w:rPr>
          <w:lang w:val="ru-RU"/>
        </w:rPr>
        <w:instrText xml:space="preserve">" \* </w:instrText>
      </w:r>
      <w:r>
        <w:instrText>MERGEFORMATINET</w:instrText>
      </w:r>
      <w:r w:rsidRPr="008F4311">
        <w:rPr>
          <w:lang w:val="ru-RU"/>
        </w:rP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>
        <w:fldChar w:fldCharType="end"/>
      </w:r>
      <w:r>
        <w:fldChar w:fldCharType="begin"/>
      </w:r>
      <w:r w:rsidRPr="008F4311">
        <w:rPr>
          <w:lang w:val="ru-RU"/>
        </w:rPr>
        <w:instrText xml:space="preserve"> </w:instrText>
      </w:r>
      <w:r>
        <w:instrText>INCLUDEPICTURE</w:instrText>
      </w:r>
      <w:r w:rsidRPr="008F4311">
        <w:rPr>
          <w:lang w:val="ru-RU"/>
        </w:rPr>
        <w:instrText xml:space="preserve"> "</w:instrText>
      </w:r>
      <w:r>
        <w:instrText>https</w:instrText>
      </w:r>
      <w:r w:rsidRPr="008F4311">
        <w:rPr>
          <w:lang w:val="ru-RU"/>
        </w:rPr>
        <w:instrText>://</w:instrText>
      </w:r>
      <w:r>
        <w:instrText>ds</w:instrText>
      </w:r>
      <w:r w:rsidRPr="008F4311">
        <w:rPr>
          <w:lang w:val="ru-RU"/>
        </w:rPr>
        <w:instrText>04.</w:instrText>
      </w:r>
      <w:r>
        <w:instrText>infourok</w:instrText>
      </w:r>
      <w:r w:rsidRPr="008F4311">
        <w:rPr>
          <w:lang w:val="ru-RU"/>
        </w:rPr>
        <w:instrText>.</w:instrText>
      </w:r>
      <w:r>
        <w:instrText>ru</w:instrText>
      </w:r>
      <w:r w:rsidRPr="008F4311">
        <w:rPr>
          <w:lang w:val="ru-RU"/>
        </w:rPr>
        <w:instrText>/</w:instrText>
      </w:r>
      <w:r>
        <w:instrText>uploads</w:instrText>
      </w:r>
      <w:r w:rsidRPr="008F4311">
        <w:rPr>
          <w:lang w:val="ru-RU"/>
        </w:rPr>
        <w:instrText>/</w:instrText>
      </w:r>
      <w:r>
        <w:instrText>ex</w:instrText>
      </w:r>
      <w:r w:rsidRPr="008F4311">
        <w:rPr>
          <w:lang w:val="ru-RU"/>
        </w:rPr>
        <w:instrText>/1364/000654</w:instrText>
      </w:r>
      <w:r>
        <w:instrText>f</w:instrText>
      </w:r>
      <w:r w:rsidRPr="008F4311">
        <w:rPr>
          <w:lang w:val="ru-RU"/>
        </w:rPr>
        <w:instrText>3-</w:instrText>
      </w:r>
      <w:r>
        <w:instrText>bb</w:instrText>
      </w:r>
      <w:r w:rsidRPr="008F4311">
        <w:rPr>
          <w:lang w:val="ru-RU"/>
        </w:rPr>
        <w:instrText>45</w:instrText>
      </w:r>
      <w:r>
        <w:instrText>c</w:instrText>
      </w:r>
      <w:r w:rsidRPr="008F4311">
        <w:rPr>
          <w:lang w:val="ru-RU"/>
        </w:rPr>
        <w:instrText>0</w:instrText>
      </w:r>
      <w:r>
        <w:instrText>c</w:instrText>
      </w:r>
      <w:r w:rsidRPr="008F4311">
        <w:rPr>
          <w:lang w:val="ru-RU"/>
        </w:rPr>
        <w:instrText>7/</w:instrText>
      </w:r>
      <w:r>
        <w:instrText>img</w:instrText>
      </w:r>
      <w:r w:rsidRPr="008F4311">
        <w:rPr>
          <w:lang w:val="ru-RU"/>
        </w:rPr>
        <w:instrText>3.</w:instrText>
      </w:r>
      <w:r>
        <w:instrText>jpg</w:instrText>
      </w:r>
      <w:r w:rsidRPr="008F4311">
        <w:rPr>
          <w:lang w:val="ru-RU"/>
        </w:rPr>
        <w:instrText xml:space="preserve">" \* </w:instrText>
      </w:r>
      <w:r>
        <w:instrText>MERGEFORMATINET</w:instrText>
      </w:r>
      <w:r w:rsidRPr="008F4311">
        <w:rPr>
          <w:lang w:val="ru-RU"/>
        </w:rPr>
        <w:instrText xml:space="preserve"> </w:instrText>
      </w:r>
      <w:r>
        <w:fldChar w:fldCharType="separate"/>
      </w:r>
      <w:r>
        <w:pict>
          <v:shape id="_x0000_i1026" type="#_x0000_t75" alt="" style="width:24.25pt;height:24.25pt"/>
        </w:pict>
      </w:r>
      <w:r>
        <w:fldChar w:fldCharType="end"/>
      </w:r>
      <w:r w:rsidR="008F4311" w:rsidRPr="008F4311">
        <w:rPr>
          <w:color w:val="000000"/>
          <w:lang w:val="ru-RU"/>
        </w:rPr>
        <w:t xml:space="preserve"> </w:t>
      </w:r>
      <w:r w:rsidR="008F4311" w:rsidRPr="008F4311">
        <w:rPr>
          <w:color w:val="000000"/>
          <w:lang w:val="ru-RU"/>
        </w:rPr>
        <w:br/>
      </w:r>
      <w:r w:rsidR="008F4311" w:rsidRPr="008F4311">
        <w:rPr>
          <w:rStyle w:val="c1"/>
          <w:color w:val="000000"/>
          <w:lang w:val="ru-RU"/>
        </w:rPr>
        <w:t>«</w:t>
      </w:r>
      <w:r w:rsidR="008F4311" w:rsidRPr="008F4311">
        <w:rPr>
          <w:rStyle w:val="c12"/>
          <w:b/>
          <w:bCs/>
          <w:color w:val="000000"/>
          <w:sz w:val="28"/>
          <w:szCs w:val="28"/>
          <w:lang w:val="ru-RU"/>
        </w:rPr>
        <w:t>Современные образовательные технологии в начальной школе</w:t>
      </w:r>
    </w:p>
    <w:p w:rsidR="008F4311" w:rsidRPr="008F4311" w:rsidRDefault="008F4311" w:rsidP="008F4311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2"/>
          <w:b/>
          <w:bCs/>
          <w:color w:val="000000"/>
          <w:sz w:val="28"/>
          <w:szCs w:val="28"/>
          <w:lang w:val="ru-RU"/>
        </w:rPr>
        <w:t>в условиях ФГОС»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>Среди главных задач современного образования – адаптация учащегося к жизни, привитие ему навыков самообразования, творческого использования полученных знаний. В условиях ФГОС, в которых описано не только содержание, но и требования к результатам обучения образование требует инновационных подходов в организации учебного процесса</w:t>
      </w:r>
      <w:r w:rsidRPr="008F4311">
        <w:rPr>
          <w:rStyle w:val="c3"/>
          <w:b/>
          <w:bCs/>
          <w:color w:val="000000"/>
          <w:lang w:val="ru-RU"/>
        </w:rPr>
        <w:t>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>В педагогике все большую значимость приобретают педагогические технологии, или технологии обучения (в отличие от традиционно выделяемых педагогической, методической и дидактической систем).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>Понятие</w:t>
      </w:r>
      <w:r>
        <w:rPr>
          <w:rStyle w:val="c1"/>
          <w:color w:val="000000"/>
        </w:rPr>
        <w:t> </w:t>
      </w:r>
      <w:r w:rsidRPr="008F4311">
        <w:rPr>
          <w:rStyle w:val="c3"/>
          <w:b/>
          <w:bCs/>
          <w:color w:val="000000"/>
          <w:lang w:val="ru-RU"/>
        </w:rPr>
        <w:t>«технология обучения»</w:t>
      </w:r>
      <w:r>
        <w:rPr>
          <w:rStyle w:val="c3"/>
          <w:b/>
          <w:bCs/>
          <w:color w:val="000000"/>
        </w:rPr>
        <w:t> </w:t>
      </w:r>
      <w:r w:rsidRPr="008F4311">
        <w:rPr>
          <w:rStyle w:val="c1"/>
          <w:color w:val="000000"/>
          <w:lang w:val="ru-RU"/>
        </w:rPr>
        <w:t>в нашей стране появилось в конце 60-х годов, а в 70-е годы завоевало большое число сторонников. В настоящее время оно прочно вошло в педагогический лексикон. Однако в его понимании и употреблении существуют большие разночтения.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7"/>
          <w:i/>
          <w:iCs/>
          <w:color w:val="000000"/>
          <w:lang w:val="ru-RU"/>
        </w:rPr>
        <w:t>«Педагогическая технология – это организованное, целенаправленное, преднамеренное педагогическое влияние и воздействие на учебный процесс» (Б.Т. Лихачев).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7"/>
          <w:i/>
          <w:iCs/>
          <w:color w:val="000000"/>
          <w:lang w:val="ru-RU"/>
        </w:rPr>
        <w:t>«Педагогическая технология –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учителя» (В.М. Монахов).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>Само слово</w:t>
      </w:r>
      <w:r>
        <w:rPr>
          <w:rStyle w:val="c1"/>
          <w:color w:val="000000"/>
        </w:rPr>
        <w:t> </w:t>
      </w:r>
      <w:r w:rsidRPr="008F4311">
        <w:rPr>
          <w:rStyle w:val="c7"/>
          <w:i/>
          <w:iCs/>
          <w:color w:val="000000"/>
          <w:lang w:val="ru-RU"/>
        </w:rPr>
        <w:t>«технология»</w:t>
      </w:r>
      <w:r>
        <w:rPr>
          <w:rStyle w:val="c7"/>
          <w:i/>
          <w:iCs/>
          <w:color w:val="000000"/>
        </w:rPr>
        <w:t> </w:t>
      </w:r>
      <w:r w:rsidRPr="008F4311">
        <w:rPr>
          <w:rStyle w:val="c1"/>
          <w:color w:val="000000"/>
          <w:lang w:val="ru-RU"/>
        </w:rPr>
        <w:t xml:space="preserve">происходит от греческих </w:t>
      </w:r>
      <w:proofErr w:type="spellStart"/>
      <w:r>
        <w:rPr>
          <w:rStyle w:val="c1"/>
          <w:color w:val="000000"/>
        </w:rPr>
        <w:t>techne</w:t>
      </w:r>
      <w:proofErr w:type="spellEnd"/>
      <w:r w:rsidRPr="008F4311">
        <w:rPr>
          <w:rStyle w:val="c1"/>
          <w:color w:val="000000"/>
          <w:lang w:val="ru-RU"/>
        </w:rPr>
        <w:t xml:space="preserve"> – искусство, мастерство и </w:t>
      </w:r>
      <w:r>
        <w:rPr>
          <w:rStyle w:val="c1"/>
          <w:color w:val="000000"/>
        </w:rPr>
        <w:t>logos</w:t>
      </w:r>
      <w:r w:rsidRPr="008F4311">
        <w:rPr>
          <w:rStyle w:val="c1"/>
          <w:color w:val="000000"/>
          <w:lang w:val="ru-RU"/>
        </w:rPr>
        <w:t xml:space="preserve"> – наука, закон. Следовательно, дословно «</w:t>
      </w:r>
      <w:r w:rsidRPr="008F4311">
        <w:rPr>
          <w:rStyle w:val="c7"/>
          <w:i/>
          <w:iCs/>
          <w:color w:val="000000"/>
          <w:lang w:val="ru-RU"/>
        </w:rPr>
        <w:t>технология»</w:t>
      </w:r>
      <w:r>
        <w:rPr>
          <w:rStyle w:val="c7"/>
          <w:i/>
          <w:iCs/>
          <w:color w:val="000000"/>
        </w:rPr>
        <w:t> </w:t>
      </w:r>
      <w:r w:rsidRPr="008F4311">
        <w:rPr>
          <w:rStyle w:val="c1"/>
          <w:color w:val="000000"/>
          <w:lang w:val="ru-RU"/>
        </w:rPr>
        <w:t>– наука о мастерстве. Основные характерные признаки любой технологии: является процессуальной категорией; может быть представлена как совокупность методов изменения состояния объекта; направлена на проектирование и использование эффективных и экономичных процессов. Таким образом, технологию отличает наличие жестко определенной системы предписаний, гарантированно ведущих к цели; воспроизводимость технологии; измеримость и гарантированность результата.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3"/>
          <w:b/>
          <w:bCs/>
          <w:color w:val="000000"/>
          <w:lang w:val="ru-RU"/>
        </w:rPr>
        <w:t>Признаки, присущие педагогической технологии</w:t>
      </w:r>
      <w:r w:rsidRPr="008F4311">
        <w:rPr>
          <w:rStyle w:val="c1"/>
          <w:color w:val="000000"/>
          <w:lang w:val="ru-RU"/>
        </w:rPr>
        <w:t>: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3"/>
          <w:b/>
          <w:bCs/>
          <w:color w:val="000000"/>
          <w:lang w:val="ru-RU"/>
        </w:rPr>
        <w:t>Концептуальность</w:t>
      </w:r>
      <w:r>
        <w:rPr>
          <w:rStyle w:val="c3"/>
          <w:b/>
          <w:bCs/>
          <w:color w:val="000000"/>
        </w:rPr>
        <w:t> </w:t>
      </w:r>
      <w:r w:rsidRPr="008F4311">
        <w:rPr>
          <w:rStyle w:val="c1"/>
          <w:color w:val="000000"/>
          <w:lang w:val="ru-RU"/>
        </w:rPr>
        <w:t>(научная база): каждой педагогической технологии должна быть присуща опора на определенную научную концепцию, научное обоснование достижения образовательных целей.</w:t>
      </w:r>
    </w:p>
    <w:p w:rsidR="008F4311" w:rsidRPr="008F4311" w:rsidRDefault="008F4311" w:rsidP="008F4311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9"/>
          <w:b/>
          <w:bCs/>
          <w:color w:val="000000"/>
          <w:lang w:val="ru-RU"/>
        </w:rPr>
        <w:t>Системность:</w:t>
      </w:r>
      <w:r>
        <w:rPr>
          <w:rStyle w:val="c9"/>
          <w:b/>
          <w:bCs/>
          <w:color w:val="000000"/>
        </w:rPr>
        <w:t> </w:t>
      </w:r>
      <w:r w:rsidRPr="008F4311">
        <w:rPr>
          <w:rStyle w:val="c1"/>
          <w:color w:val="000000"/>
          <w:lang w:val="ru-RU"/>
        </w:rPr>
        <w:t>педагогическая технология должна обладать всеми признаками системы: логикой процесса; взаимосвязью всех его частей; целостностью. Диагностическое целеобразование и результативность – гарантированное достижение целей и эффективность процесса обучения.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3"/>
          <w:b/>
          <w:bCs/>
          <w:color w:val="000000"/>
          <w:lang w:val="ru-RU"/>
        </w:rPr>
        <w:t>Управляемость:</w:t>
      </w:r>
      <w:r>
        <w:rPr>
          <w:rStyle w:val="c3"/>
          <w:b/>
          <w:bCs/>
          <w:color w:val="000000"/>
        </w:rPr>
        <w:t> </w:t>
      </w:r>
      <w:r w:rsidRPr="008F4311">
        <w:rPr>
          <w:rStyle w:val="c1"/>
          <w:color w:val="000000"/>
          <w:lang w:val="ru-RU"/>
        </w:rPr>
        <w:t>возможность диагностичного целеполагания; планирования; проектирования процесса обучения; поэтапной диагностики; варьирования средствами и методами с целью коррекции результатов.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3"/>
          <w:b/>
          <w:bCs/>
          <w:color w:val="000000"/>
          <w:lang w:val="ru-RU"/>
        </w:rPr>
        <w:t>Эффективность</w:t>
      </w:r>
      <w:r>
        <w:rPr>
          <w:rStyle w:val="c3"/>
          <w:b/>
          <w:bCs/>
          <w:color w:val="000000"/>
        </w:rPr>
        <w:t> </w:t>
      </w:r>
      <w:r w:rsidRPr="008F4311">
        <w:rPr>
          <w:rStyle w:val="c1"/>
          <w:color w:val="000000"/>
          <w:lang w:val="ru-RU"/>
        </w:rPr>
        <w:t>по результатам и оптимальность по затратам, гарантированность достижения запланированных результатов обучения в сжатые сроки.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3"/>
          <w:b/>
          <w:bCs/>
          <w:color w:val="000000"/>
          <w:lang w:val="ru-RU"/>
        </w:rPr>
        <w:t>Воспроизводимость</w:t>
      </w:r>
      <w:r>
        <w:rPr>
          <w:rStyle w:val="c3"/>
          <w:b/>
          <w:bCs/>
          <w:color w:val="000000"/>
        </w:rPr>
        <w:t> </w:t>
      </w:r>
      <w:r w:rsidRPr="008F4311">
        <w:rPr>
          <w:rStyle w:val="c1"/>
          <w:color w:val="000000"/>
          <w:lang w:val="ru-RU"/>
        </w:rPr>
        <w:t>(алгоритмируемость, проектируемостъ, целостность, управляемость) – возможность применения педагогической технологии в других однотипных образовательных учреждениях, другими субъектами.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3"/>
          <w:b/>
          <w:bCs/>
          <w:color w:val="000000"/>
          <w:lang w:val="ru-RU"/>
        </w:rPr>
        <w:t>Корректируемостъ</w:t>
      </w:r>
      <w:r>
        <w:rPr>
          <w:rStyle w:val="c3"/>
          <w:b/>
          <w:bCs/>
          <w:color w:val="000000"/>
        </w:rPr>
        <w:t> </w:t>
      </w:r>
      <w:r w:rsidRPr="008F4311">
        <w:rPr>
          <w:rStyle w:val="c1"/>
          <w:color w:val="000000"/>
          <w:lang w:val="ru-RU"/>
        </w:rPr>
        <w:t>– возможность постоянной оперативной обратной связи.</w:t>
      </w:r>
    </w:p>
    <w:p w:rsidR="008F4311" w:rsidRPr="008F4311" w:rsidRDefault="008F4311" w:rsidP="008F4311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>В современной педагогике утвердилось представление о единстве компонентов образовательной системы: целей, содержания, методов, форм и средств обучения.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3"/>
          <w:b/>
          <w:bCs/>
          <w:color w:val="000000"/>
          <w:lang w:val="ru-RU"/>
        </w:rPr>
        <w:t>Классификация педагогических технологий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>Педагогические технологии можно классифицировать по разным критериям</w:t>
      </w:r>
      <w:r>
        <w:rPr>
          <w:rStyle w:val="c1"/>
          <w:color w:val="000000"/>
        </w:rPr>
        <w:t> </w:t>
      </w:r>
      <w:r w:rsidRPr="008F4311">
        <w:rPr>
          <w:rStyle w:val="c7"/>
          <w:i/>
          <w:iCs/>
          <w:color w:val="000000"/>
          <w:lang w:val="ru-RU"/>
        </w:rPr>
        <w:t>Критерии классификации педагогических технологий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3"/>
          <w:b/>
          <w:bCs/>
          <w:color w:val="000000"/>
          <w:lang w:val="ru-RU"/>
        </w:rPr>
        <w:t>Характер содержания образования−</w:t>
      </w:r>
      <w:r>
        <w:rPr>
          <w:rStyle w:val="c3"/>
          <w:b/>
          <w:bCs/>
          <w:color w:val="000000"/>
        </w:rPr>
        <w:t> </w:t>
      </w:r>
      <w:r w:rsidRPr="008F4311">
        <w:rPr>
          <w:rStyle w:val="c1"/>
          <w:color w:val="000000"/>
          <w:lang w:val="ru-RU"/>
        </w:rPr>
        <w:t>светские и религиозные, обучающие и воспитывающие, общеобразовательные и профессионально ориентированные, гуманитарные и технократические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3"/>
          <w:b/>
          <w:bCs/>
          <w:color w:val="000000"/>
          <w:lang w:val="ru-RU"/>
        </w:rPr>
        <w:lastRenderedPageBreak/>
        <w:t>Категория обучающихся −</w:t>
      </w:r>
      <w:r w:rsidRPr="008F4311">
        <w:rPr>
          <w:rStyle w:val="c1"/>
          <w:color w:val="000000"/>
          <w:lang w:val="ru-RU"/>
        </w:rPr>
        <w:t>массовая школа; продвинутый уровень (лицеи, гимназии и т.д.); компенсирующее обучение (классы коррекции, поддержки, выравнивания); работа с трудными и одаренными детьми в рамках массовой школы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3"/>
          <w:b/>
          <w:bCs/>
          <w:color w:val="000000"/>
          <w:lang w:val="ru-RU"/>
        </w:rPr>
        <w:t>Длительность применения</w:t>
      </w:r>
      <w:r>
        <w:rPr>
          <w:rStyle w:val="c3"/>
          <w:b/>
          <w:bCs/>
          <w:color w:val="000000"/>
        </w:rPr>
        <w:t> </w:t>
      </w:r>
      <w:r w:rsidRPr="008F4311">
        <w:rPr>
          <w:rStyle w:val="c1"/>
          <w:color w:val="000000"/>
          <w:lang w:val="ru-RU"/>
        </w:rPr>
        <w:t>−дисциплина, тема, модуль, урок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>Организация учебной деятельности Классно-урочная система (дидахография); современное традиционное обучение, использующее дидахографию в сочетании с техническими средствами; групповые и дифференцированные способы обучения и др.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3"/>
          <w:b/>
          <w:bCs/>
          <w:color w:val="000000"/>
          <w:lang w:val="ru-RU"/>
        </w:rPr>
        <w:t>Отношение к ребенку−</w:t>
      </w:r>
      <w:r>
        <w:rPr>
          <w:rStyle w:val="c3"/>
          <w:b/>
          <w:bCs/>
          <w:color w:val="000000"/>
        </w:rPr>
        <w:t> </w:t>
      </w:r>
      <w:r w:rsidRPr="008F4311">
        <w:rPr>
          <w:rStyle w:val="c1"/>
          <w:color w:val="000000"/>
          <w:lang w:val="ru-RU"/>
        </w:rPr>
        <w:t>авторитарная; личностно-ориентированная; технология сотрудничества и т.д.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3"/>
          <w:b/>
          <w:bCs/>
          <w:color w:val="000000"/>
          <w:lang w:val="ru-RU"/>
        </w:rPr>
        <w:t>Научная концепция усвоения знаний</w:t>
      </w:r>
      <w:r>
        <w:rPr>
          <w:rStyle w:val="c3"/>
          <w:b/>
          <w:bCs/>
          <w:color w:val="000000"/>
        </w:rPr>
        <w:t> </w:t>
      </w:r>
      <w:r w:rsidRPr="008F4311">
        <w:rPr>
          <w:rStyle w:val="c1"/>
          <w:color w:val="000000"/>
          <w:lang w:val="ru-RU"/>
        </w:rPr>
        <w:t>теория формирования понятий (Богоявленская, Менчинская и др.); теория гештальта; теория поэтапного формирования умственных действий (Гальперин, Талызина); суггестивная теория (обучение на основе эмоционального внушения, приводящее к сверхзапоминанию); теория содержательного обобщения В.В. Давыдова и т.д. Из наиболее распространенных в российской педагогической практике можно выделить следующие технологии: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>Для реализации познавательной и творческой активности школьника в учебном процессе используются</w:t>
      </w:r>
      <w:r>
        <w:rPr>
          <w:rStyle w:val="c1"/>
          <w:color w:val="000000"/>
        </w:rPr>
        <w:t> </w:t>
      </w:r>
      <w:r w:rsidRPr="008F4311">
        <w:rPr>
          <w:rStyle w:val="c3"/>
          <w:b/>
          <w:bCs/>
          <w:color w:val="000000"/>
          <w:lang w:val="ru-RU"/>
        </w:rPr>
        <w:t>современные образовательные технологии.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3"/>
          <w:b/>
          <w:bCs/>
          <w:color w:val="000000"/>
          <w:lang w:val="ru-RU"/>
        </w:rPr>
        <w:t>Современные образовательные технологии</w:t>
      </w:r>
      <w:r>
        <w:rPr>
          <w:rStyle w:val="c3"/>
          <w:b/>
          <w:bCs/>
          <w:color w:val="000000"/>
        </w:rPr>
        <w:t> </w:t>
      </w:r>
      <w:r w:rsidRPr="008F4311">
        <w:rPr>
          <w:rStyle w:val="c1"/>
          <w:color w:val="000000"/>
          <w:lang w:val="ru-RU"/>
        </w:rPr>
        <w:t>способствуют повышению, качества образования, ориентированы на индивидуализацию, дистанционность и вариативность образовательного процесса, академическую мобильность обучаемых, независимо от возраста и уровня образования.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>В школе представлен широкий спектр образовательных педагогических технологий, которые применяются в учебном процессе. В условиях реализации требований ФГОС ООО наиболее актуальными становятся технологии:</w:t>
      </w:r>
    </w:p>
    <w:p w:rsidR="008F4311" w:rsidRPr="008F4311" w:rsidRDefault="008F4311" w:rsidP="008F431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 xml:space="preserve"> Информационно – коммуникационная технология</w:t>
      </w:r>
      <w:r>
        <w:rPr>
          <w:rStyle w:val="c1"/>
          <w:color w:val="000000"/>
        </w:rPr>
        <w:sym w:font="Symbol" w:char="F0B7"/>
      </w:r>
    </w:p>
    <w:p w:rsidR="008F4311" w:rsidRPr="008F4311" w:rsidRDefault="008F4311" w:rsidP="008F431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 xml:space="preserve"> Проектная технология</w:t>
      </w:r>
      <w:r>
        <w:rPr>
          <w:rStyle w:val="c1"/>
          <w:color w:val="000000"/>
        </w:rPr>
        <w:sym w:font="Symbol" w:char="F0B7"/>
      </w:r>
    </w:p>
    <w:p w:rsidR="008F4311" w:rsidRPr="008F4311" w:rsidRDefault="008F4311" w:rsidP="008F431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 xml:space="preserve"> Технология развивающего обучения</w:t>
      </w:r>
      <w:r>
        <w:rPr>
          <w:rStyle w:val="c1"/>
          <w:color w:val="000000"/>
        </w:rPr>
        <w:sym w:font="Symbol" w:char="F0B7"/>
      </w:r>
    </w:p>
    <w:p w:rsidR="008F4311" w:rsidRPr="008F4311" w:rsidRDefault="008F4311" w:rsidP="008F431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 xml:space="preserve"> Здоровьесберегающие технологии</w:t>
      </w:r>
      <w:r>
        <w:rPr>
          <w:rStyle w:val="c1"/>
          <w:color w:val="000000"/>
        </w:rPr>
        <w:sym w:font="Symbol" w:char="F0B7"/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 xml:space="preserve"> Игровые технологии</w:t>
      </w:r>
      <w:r>
        <w:rPr>
          <w:rStyle w:val="c1"/>
          <w:color w:val="000000"/>
        </w:rPr>
        <w:sym w:font="Symbol" w:char="F0B7"/>
      </w:r>
    </w:p>
    <w:p w:rsidR="008F4311" w:rsidRPr="008F4311" w:rsidRDefault="008F4311" w:rsidP="008F431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 xml:space="preserve"> Модульная технология</w:t>
      </w:r>
      <w:r>
        <w:rPr>
          <w:rStyle w:val="c1"/>
          <w:color w:val="000000"/>
        </w:rPr>
        <w:sym w:font="Symbol" w:char="F0B7"/>
      </w:r>
    </w:p>
    <w:p w:rsidR="008F4311" w:rsidRPr="008F4311" w:rsidRDefault="008F4311" w:rsidP="008F431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 xml:space="preserve"> Технология мастерских</w:t>
      </w:r>
      <w:r>
        <w:rPr>
          <w:rStyle w:val="c1"/>
          <w:color w:val="000000"/>
        </w:rPr>
        <w:sym w:font="Symbol" w:char="F0B7"/>
      </w:r>
    </w:p>
    <w:p w:rsidR="008F4311" w:rsidRPr="008F4311" w:rsidRDefault="008F4311" w:rsidP="008F431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 xml:space="preserve"> Кейс – технология</w:t>
      </w:r>
      <w:r>
        <w:rPr>
          <w:rStyle w:val="c1"/>
          <w:color w:val="000000"/>
        </w:rPr>
        <w:sym w:font="Symbol" w:char="F0B7"/>
      </w:r>
    </w:p>
    <w:p w:rsidR="008F4311" w:rsidRPr="008F4311" w:rsidRDefault="008F4311" w:rsidP="008F431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 xml:space="preserve"> Технология интегрированного обучения</w:t>
      </w:r>
      <w:r>
        <w:rPr>
          <w:rStyle w:val="c1"/>
          <w:color w:val="000000"/>
        </w:rPr>
        <w:sym w:font="Symbol" w:char="F0B7"/>
      </w:r>
    </w:p>
    <w:p w:rsidR="008F4311" w:rsidRPr="008F4311" w:rsidRDefault="008F4311" w:rsidP="008F431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 xml:space="preserve"> Педагогика сотрудничества.</w:t>
      </w:r>
      <w:r>
        <w:rPr>
          <w:rStyle w:val="c1"/>
          <w:color w:val="000000"/>
        </w:rPr>
        <w:sym w:font="Symbol" w:char="F0B7"/>
      </w:r>
    </w:p>
    <w:p w:rsidR="008F4311" w:rsidRPr="008F4311" w:rsidRDefault="008F4311" w:rsidP="008F431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 xml:space="preserve"> Технологии уровневой дифференциации</w:t>
      </w:r>
      <w:r>
        <w:rPr>
          <w:rStyle w:val="c1"/>
          <w:color w:val="000000"/>
        </w:rPr>
        <w:sym w:font="Symbol" w:char="F0B7"/>
      </w:r>
    </w:p>
    <w:p w:rsidR="008F4311" w:rsidRPr="008F4311" w:rsidRDefault="008F4311" w:rsidP="008F4311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 xml:space="preserve"> Групповые технологии.</w:t>
      </w:r>
      <w:r>
        <w:rPr>
          <w:rStyle w:val="c1"/>
          <w:color w:val="000000"/>
        </w:rPr>
        <w:sym w:font="Symbol" w:char="F0B7"/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 xml:space="preserve"> Традиционные технологии (классно-урочная система)</w:t>
      </w:r>
      <w:r>
        <w:rPr>
          <w:rStyle w:val="c1"/>
          <w:color w:val="000000"/>
        </w:rPr>
        <w:sym w:font="Symbol" w:char="F0B7"/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>Остановлюсь на некоторых из них.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3"/>
          <w:b/>
          <w:bCs/>
          <w:color w:val="000000"/>
          <w:lang w:val="ru-RU"/>
        </w:rPr>
        <w:t>Технология развития критического мышления.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>Критическое мышление – необходимое условие свободы выбора, качества прогноза, ответственности за собственные решения.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 xml:space="preserve">Организация работы учащихся с различными источниками информации (специально написанные тексты, параграфы учебника, видеофильмы, рассказы учителя и т.д.) позволяет развивать критическое мышление – самостоятельное </w:t>
      </w:r>
      <w:proofErr w:type="spellStart"/>
      <w:r w:rsidRPr="008F4311">
        <w:rPr>
          <w:rStyle w:val="c1"/>
          <w:color w:val="000000"/>
          <w:lang w:val="ru-RU"/>
        </w:rPr>
        <w:t>целеполагание</w:t>
      </w:r>
      <w:proofErr w:type="spellEnd"/>
      <w:r w:rsidRPr="008F4311">
        <w:rPr>
          <w:rStyle w:val="c1"/>
          <w:color w:val="000000"/>
          <w:lang w:val="ru-RU"/>
        </w:rPr>
        <w:t>, рефлексия, коллективная, парная и индивидуальная работа на уроке. Цель урока: научить ученика самостоятельно мыслить, осмысливать, определять главное, структурировать и передавать информацию, чтобы другие узнали о том, что нового он открыл для себя.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1"/>
          <w:color w:val="000000"/>
          <w:lang w:val="ru-RU"/>
        </w:rPr>
        <w:t>Основу технологии составляют трехфазовый процесс:</w:t>
      </w:r>
      <w:r>
        <w:rPr>
          <w:rStyle w:val="c1"/>
          <w:color w:val="000000"/>
        </w:rPr>
        <w:t> </w:t>
      </w:r>
      <w:r w:rsidRPr="008F4311">
        <w:rPr>
          <w:rStyle w:val="c7"/>
          <w:i/>
          <w:iCs/>
          <w:color w:val="000000"/>
          <w:lang w:val="ru-RU"/>
        </w:rPr>
        <w:t>вызов – реализация смысла (осмысление содержания) – рефлексия (размышление).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7"/>
          <w:i/>
          <w:iCs/>
          <w:color w:val="000000"/>
          <w:lang w:val="ru-RU"/>
        </w:rPr>
        <w:t>Стадия вызова:</w:t>
      </w:r>
      <w:r>
        <w:rPr>
          <w:rStyle w:val="c7"/>
          <w:i/>
          <w:iCs/>
          <w:color w:val="000000"/>
        </w:rPr>
        <w:t> </w:t>
      </w:r>
      <w:r w:rsidRPr="008F4311">
        <w:rPr>
          <w:rStyle w:val="c1"/>
          <w:color w:val="000000"/>
          <w:lang w:val="ru-RU"/>
        </w:rPr>
        <w:t>настроить учащихся на достижение целей, актуализация знаний, возможность проанализировать свои мнения относительно какого-то вопроса.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7"/>
          <w:i/>
          <w:iCs/>
          <w:color w:val="000000"/>
          <w:lang w:val="ru-RU"/>
        </w:rPr>
        <w:t>Стадия реализации смысла:</w:t>
      </w:r>
      <w:r>
        <w:rPr>
          <w:rStyle w:val="c7"/>
          <w:i/>
          <w:iCs/>
          <w:color w:val="000000"/>
        </w:rPr>
        <w:t> </w:t>
      </w:r>
      <w:r w:rsidRPr="008F4311">
        <w:rPr>
          <w:rStyle w:val="c1"/>
          <w:color w:val="000000"/>
          <w:lang w:val="ru-RU"/>
        </w:rPr>
        <w:t>активно конструируют новую информацию, устанавливают связи между приращенным или ранее усвоенным материалом. На этой стадии идет работа непосредственно с текстом (индивидуальная, в парах и т. д.).</w:t>
      </w:r>
    </w:p>
    <w:p w:rsidR="008F4311" w:rsidRPr="008F4311" w:rsidRDefault="008F4311" w:rsidP="008F431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8F4311">
        <w:rPr>
          <w:rStyle w:val="c7"/>
          <w:i/>
          <w:iCs/>
          <w:color w:val="000000"/>
          <w:lang w:val="ru-RU"/>
        </w:rPr>
        <w:lastRenderedPageBreak/>
        <w:t>Стадия рефлексии:</w:t>
      </w:r>
      <w:r>
        <w:rPr>
          <w:rStyle w:val="c7"/>
          <w:i/>
          <w:iCs/>
          <w:color w:val="000000"/>
        </w:rPr>
        <w:t> </w:t>
      </w:r>
      <w:r w:rsidRPr="008F4311">
        <w:rPr>
          <w:rStyle w:val="c1"/>
          <w:color w:val="000000"/>
          <w:lang w:val="ru-RU"/>
        </w:rPr>
        <w:t>анализ только что пройденного процесса усвоения нового содержания и само это содержание. Возможность оценить себя и своих товарищей в приобретении знания, а также сам процесс, методы и приемы.</w:t>
      </w:r>
    </w:p>
    <w:p w:rsidR="00DC39AC" w:rsidRPr="008F4311" w:rsidRDefault="00DC39AC">
      <w:pPr>
        <w:rPr>
          <w:lang w:val="ru-RU"/>
        </w:rPr>
      </w:pPr>
    </w:p>
    <w:sectPr w:rsidR="00DC39AC" w:rsidRPr="008F4311" w:rsidSect="008F43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173C"/>
    <w:rsid w:val="0031173C"/>
    <w:rsid w:val="008F4311"/>
    <w:rsid w:val="00DC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F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4311"/>
  </w:style>
  <w:style w:type="character" w:customStyle="1" w:styleId="c12">
    <w:name w:val="c12"/>
    <w:basedOn w:val="a0"/>
    <w:rsid w:val="008F4311"/>
  </w:style>
  <w:style w:type="paragraph" w:customStyle="1" w:styleId="c0">
    <w:name w:val="c0"/>
    <w:basedOn w:val="a"/>
    <w:rsid w:val="008F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F4311"/>
  </w:style>
  <w:style w:type="character" w:customStyle="1" w:styleId="c7">
    <w:name w:val="c7"/>
    <w:basedOn w:val="a0"/>
    <w:rsid w:val="008F4311"/>
  </w:style>
  <w:style w:type="paragraph" w:customStyle="1" w:styleId="c6">
    <w:name w:val="c6"/>
    <w:basedOn w:val="a"/>
    <w:rsid w:val="008F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F4311"/>
  </w:style>
  <w:style w:type="paragraph" w:customStyle="1" w:styleId="c14">
    <w:name w:val="c14"/>
    <w:basedOn w:val="a"/>
    <w:rsid w:val="008F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F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2021-12-12T16:33:00Z</dcterms:created>
  <dcterms:modified xsi:type="dcterms:W3CDTF">2021-12-12T16:33:00Z</dcterms:modified>
</cp:coreProperties>
</file>