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Разработка урока биологии в 7-м классе по теме: "Класс Насекомые"</w:t>
      </w:r>
    </w:p>
    <w:p w:rsidR="003C2761" w:rsidRPr="003C2761" w:rsidRDefault="003C2761" w:rsidP="00B129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урок является вводным в теме насекомые. Ребята уже изучили классы ракообразных и паукообразных. Перед уроком ребятам предлагается выполнить опережающее задание, придумать загадки о жуках, бабочках, кузнечиках, муравьях пчелах, и др.</w:t>
      </w:r>
      <w:bookmarkStart w:id="0" w:name="_GoBack"/>
      <w:bookmarkEnd w:id="0"/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и углубить знания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 </w:t>
      </w: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типе Членистоногие 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изучения строения насекомых и выявить признаки, подтверждающие принадлежность класса насекомых к типу Членистоногих, а </w:t>
      </w:r>
      <w:proofErr w:type="gram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прогрессивные признаки класса в типе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Познакомить учащихся с внешним и внутренним строением насекомого на примере черного таракана (посредством выполнения лабораторной работы).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Найти характерные признаки внутреннего строения членистоногих путем составления таблицы.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Найти прогрессивные признаки в строении насекомых в сравнении с ракообразными и паукообразными.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Учебник В.М. Константинов, В.Г. Бабенко, В.С. Кучменко. Биология 7. Животные. Инструктивные карты с лабораторной работой. Карточки с биологическими терминами странного произношения.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2.Актуализация опорных знаний.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продолжаем знакомство еще с одним классом типа “Членистоногие”, но прежде чем определить тему урока вам предстоит выполнить семь заданий. Каждый верный ответ позволит вам угадать тему, которая спрятана за белыми листками на доске </w:t>
      </w:r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ходу выполнения заданий учитель открывает букву за буквой, так появляется тема урока).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Задание №1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(</w:t>
      </w: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Фронтальный опрос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Беспозвоночные животные, имеющие членистые конечности?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Членистоногие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Членистоногие по латыни?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Изучая тип членистоногие мы познакомились с классами Ракообразные и …?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Паукообразные.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Ракообразные по латыни?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Crustacea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Паукообразные по латыни?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Arachnida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6.Среда обитания ракообразных?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Водная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Большинство ракообразных обитают на …?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На суше.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Наука о раках?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Карцинология.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Наука о пауках?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Арахнология.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Наука о клещах?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Акарология.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Верно, выполненное задание позволяет нам открыть букву: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Задание №2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Определите местоположение представителей членистоногих в системе органического мира, запишите названия систематических групп на русском и латинском языках.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Царство –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Подцарство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–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–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 –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Представители: креветка дальневосточная, камчатский краб, паук каракурт, таежный клещ. </w:t>
      </w:r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(данное задание выполняют у доски четверо </w:t>
      </w:r>
      <w:proofErr w:type="gramStart"/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учащихся )</w:t>
      </w:r>
      <w:proofErr w:type="gramEnd"/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92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925224" wp14:editId="206626BE">
            <wp:extent cx="4701540" cy="1397635"/>
            <wp:effectExtent l="0" t="0" r="3810" b="0"/>
            <wp:docPr id="2" name="Рисунок 2" descr="https://urok.1sept.ru/articles/41584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415840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проводится взаимопроверка выполнения задания.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Задание №3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Объясните смысловое значение биологических терминов странного произношения (фронтальный опрос): мандибулы,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максиллы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максиллоподы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автотомия,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антенулы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статоцист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омматидии,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хелицеры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педипальпы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остеи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лакуны,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гемолимфа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эпигина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мальпигиевые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сосуды,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коксальные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железы,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хитинизированная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хитикула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Работая с конспектами учащиеся объясняют термины.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проверки учитель открывает следующие две буквы новой темы: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Задание №4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перечня биологических терминов выберите те, которые можно использовать для характеристики ракообразных и паукообразных. Можно ли среди них выбрать слова, которые подойдут для характеристики обоих классов. </w:t>
      </w:r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(фронтальный опрос, запись ответов на доске).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92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9E8FDA6" wp14:editId="4A578CBD">
            <wp:extent cx="4822190" cy="1259205"/>
            <wp:effectExtent l="0" t="0" r="0" b="0"/>
            <wp:docPr id="1" name="Рисунок 1" descr="https://urok.1sept.ru/articles/41584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415840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Выполненное задание позволяет открыть букву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Задание №5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Выполняя задание №4, вы выделили признаки характерные для двух классов: ракообразных и паукообразных. Можно ли продолжить этот список?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(общее):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Хитинизированная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кутикула.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Гемолимфа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Незамкнутая кровеносная система.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Статоцист</w:t>
      </w:r>
      <w:proofErr w:type="spell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Членистые конечности и тело, разделенное на членики.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Узловой тип нервной системы.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Линька, скачкообразный рост.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gramStart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Поперечно-полосатая</w:t>
      </w:r>
      <w:proofErr w:type="gramEnd"/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мускулатура.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Хорошо развитые органы чувств.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буква новой темы –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Задание №6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Угадайте, каких животных загадали ваши одноклассники </w:t>
      </w:r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(ребята по очереди читают загадки, придуманные дома).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Выполнив шестое задание, ребята вместе с учителем открывают букву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Задание №7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загадках прозвучала информация о жуках, бабочках, муравьях. А что общего у этих животных, в какую группу можно всех их объединить?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ответа “насекомые” учитель открывает последнюю букву –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прочитайте название темы нашего урока.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INSECTA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латинское название класса Насекомые. (запись темы урока в тетрадях)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Изучение нового материала.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Внешнее строение насекомого.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Наука, изучающая насекомых – энтомология. Изучение темы мы начнем с выявления особенностей внешнего строения на примере черного таракана. По этому материалу вам предстоит выполнить лабораторную работу самостоятельно, используя инструктивную карту и дополнительный источник информации.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(Учащиеся работают самостоятельно с инструктивной картой и дополнительным материалом, делают записи в тетради в соответствии с планом)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Внутреннее строение насекомого.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Учитель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Продолжая изучение класса насекомых, мы познакомимся с их внутренним строением на примере того же черного таракана.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для учащихся</w:t>
      </w: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тексту параграфа составьте таблицу по теме внутреннее строение черного таракана.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2"/>
        <w:gridCol w:w="3367"/>
        <w:gridCol w:w="2850"/>
      </w:tblGrid>
      <w:tr w:rsidR="00B1292B" w:rsidRPr="003C2761" w:rsidTr="003C2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Строение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Функция</w:t>
            </w:r>
          </w:p>
        </w:tc>
      </w:tr>
      <w:tr w:rsidR="00B1292B" w:rsidRPr="003C2761" w:rsidTr="003C2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Узловой тип, выделен головной мозг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Связь с внешним миром, более сложное поведение.</w:t>
            </w:r>
          </w:p>
        </w:tc>
      </w:tr>
      <w:tr w:rsidR="00B1292B" w:rsidRPr="003C2761" w:rsidTr="003C2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Пищеварительная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Рот-глотка-пищевод-зоб-желудок с зубами-кишка (средняя и задняя) – анальное отверстие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Питание, переваривание, удаление не переварившихся остатков.</w:t>
            </w:r>
          </w:p>
        </w:tc>
      </w:tr>
      <w:tr w:rsidR="00B1292B" w:rsidRPr="003C2761" w:rsidTr="003C2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Трахеи с дыхальцами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Доставка кислорода и удаление углекислого газа.</w:t>
            </w:r>
          </w:p>
        </w:tc>
      </w:tr>
      <w:tr w:rsidR="00B1292B" w:rsidRPr="003C2761" w:rsidTr="003C2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Выделительная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Мальпигиевые</w:t>
            </w:r>
            <w:proofErr w:type="spellEnd"/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сосуды, жировое тело (не выводится)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Выделение жидкостей продуктов обмена.</w:t>
            </w:r>
          </w:p>
        </w:tc>
      </w:tr>
      <w:tr w:rsidR="00B1292B" w:rsidRPr="003C2761" w:rsidTr="003C2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Кровеносная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Сердце-сосуды-органы-сердце, </w:t>
            </w:r>
            <w:proofErr w:type="spellStart"/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гемолимфа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 БЖУ</w:t>
            </w:r>
          </w:p>
        </w:tc>
      </w:tr>
      <w:tr w:rsidR="00B1292B" w:rsidRPr="003C2761" w:rsidTr="003C2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Репродуктивная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Раздельнополые: у самок яичники, у самцов семенники; оплодотворение внутреннее.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761" w:rsidRPr="003C2761" w:rsidRDefault="003C2761" w:rsidP="00B1292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2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Продолжение рода.</w:t>
            </w:r>
          </w:p>
        </w:tc>
      </w:tr>
    </w:tbl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Рефлексия. Фронтальный опрос.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 какому классу относится черный таракан?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Наука о насекомых?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Латинское название класса насекомых?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Количество ног у насекомых?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 какому типу относятся насекомые?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Выделительная система представлена?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Кровеносная система, какая?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Прозрачная кровь-?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Домашнее задание.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качестве домашнего задания ребятам предлагается найти ответ на дополнительный вопрос.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Определите признаки у насекомых, которые подчеркивают, что они в типе членистоногих более прогрессивны по сравнению с ракообразными и паукообразными?</w:t>
      </w:r>
    </w:p>
    <w:p w:rsidR="003C2761" w:rsidRPr="003C2761" w:rsidRDefault="003C2761" w:rsidP="00B12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Зарисовать внешнее строение насекомого и подписать его части</w:t>
      </w:r>
    </w:p>
    <w:p w:rsidR="000D5A3D" w:rsidRPr="00B1292B" w:rsidRDefault="00DB2E31" w:rsidP="00B1292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5A3D" w:rsidRPr="00B1292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31" w:rsidRDefault="00DB2E31" w:rsidP="003C2761">
      <w:pPr>
        <w:spacing w:after="0" w:line="240" w:lineRule="auto"/>
      </w:pPr>
      <w:r>
        <w:separator/>
      </w:r>
    </w:p>
  </w:endnote>
  <w:endnote w:type="continuationSeparator" w:id="0">
    <w:p w:rsidR="00DB2E31" w:rsidRDefault="00DB2E31" w:rsidP="003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31" w:rsidRDefault="00DB2E31" w:rsidP="003C2761">
      <w:pPr>
        <w:spacing w:after="0" w:line="240" w:lineRule="auto"/>
      </w:pPr>
      <w:r>
        <w:separator/>
      </w:r>
    </w:p>
  </w:footnote>
  <w:footnote w:type="continuationSeparator" w:id="0">
    <w:p w:rsidR="00DB2E31" w:rsidRDefault="00DB2E31" w:rsidP="003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61" w:rsidRDefault="003C2761" w:rsidP="003C2761">
    <w:pPr>
      <w:pStyle w:val="a7"/>
      <w:jc w:val="right"/>
    </w:pPr>
    <w:r>
      <w:rPr>
        <w:rFonts w:ascii="Helvetica" w:eastAsia="Times New Roman" w:hAnsi="Helvetica" w:cs="Helvetica"/>
        <w:i/>
        <w:iCs/>
        <w:color w:val="333333"/>
        <w:sz w:val="21"/>
        <w:szCs w:val="21"/>
        <w:lang w:eastAsia="ru-RU"/>
      </w:rPr>
      <w:t xml:space="preserve">Паньшина Светлана Сергеевна </w:t>
    </w:r>
    <w:r w:rsidRPr="003C2761">
      <w:rPr>
        <w:rFonts w:ascii="Helvetica" w:eastAsia="Times New Roman" w:hAnsi="Helvetica" w:cs="Helvetica"/>
        <w:i/>
        <w:iCs/>
        <w:color w:val="333333"/>
        <w:sz w:val="21"/>
        <w:szCs w:val="21"/>
        <w:lang w:eastAsia="ru-RU"/>
      </w:rPr>
      <w:t>учитель биологии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F3B"/>
    <w:multiLevelType w:val="multilevel"/>
    <w:tmpl w:val="529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AD"/>
    <w:rsid w:val="003C2761"/>
    <w:rsid w:val="00896AAD"/>
    <w:rsid w:val="00957FB1"/>
    <w:rsid w:val="00B1292B"/>
    <w:rsid w:val="00D12503"/>
    <w:rsid w:val="00D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4D89"/>
  <w15:chartTrackingRefBased/>
  <w15:docId w15:val="{8F90319D-18DA-4BD4-BC43-FEFC7DA5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2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C2761"/>
    <w:rPr>
      <w:color w:val="0000FF"/>
      <w:u w:val="single"/>
    </w:rPr>
  </w:style>
  <w:style w:type="character" w:styleId="a4">
    <w:name w:val="Emphasis"/>
    <w:basedOn w:val="a0"/>
    <w:uiPriority w:val="20"/>
    <w:qFormat/>
    <w:rsid w:val="003C2761"/>
    <w:rPr>
      <w:i/>
      <w:iCs/>
    </w:rPr>
  </w:style>
  <w:style w:type="paragraph" w:styleId="a5">
    <w:name w:val="Normal (Web)"/>
    <w:basedOn w:val="a"/>
    <w:uiPriority w:val="99"/>
    <w:semiHidden/>
    <w:unhideWhenUsed/>
    <w:rsid w:val="003C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2761"/>
    <w:rPr>
      <w:b/>
      <w:bCs/>
    </w:rPr>
  </w:style>
  <w:style w:type="paragraph" w:styleId="a7">
    <w:name w:val="header"/>
    <w:basedOn w:val="a"/>
    <w:link w:val="a8"/>
    <w:uiPriority w:val="99"/>
    <w:unhideWhenUsed/>
    <w:rsid w:val="003C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761"/>
  </w:style>
  <w:style w:type="paragraph" w:styleId="a9">
    <w:name w:val="footer"/>
    <w:basedOn w:val="a"/>
    <w:link w:val="aa"/>
    <w:uiPriority w:val="99"/>
    <w:unhideWhenUsed/>
    <w:rsid w:val="003C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2021-11-21T13:24:00Z</dcterms:created>
  <dcterms:modified xsi:type="dcterms:W3CDTF">2021-11-21T14:01:00Z</dcterms:modified>
</cp:coreProperties>
</file>