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B5" w:rsidRDefault="00DF1622" w:rsidP="0006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«Особенности донского песенного фольклора»</w:t>
      </w:r>
    </w:p>
    <w:p w:rsidR="00DF1622" w:rsidRDefault="00DF1622" w:rsidP="00DF16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622" w:rsidRPr="00DF1622" w:rsidRDefault="00DF1622" w:rsidP="00DF1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Дьяконова Э.В.,</w:t>
      </w:r>
    </w:p>
    <w:p w:rsidR="00DF1622" w:rsidRPr="00DF1622" w:rsidRDefault="00DF1622" w:rsidP="00DF1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</w:t>
      </w:r>
    </w:p>
    <w:p w:rsidR="00DF1622" w:rsidRPr="00DF1622" w:rsidRDefault="00DF1622" w:rsidP="00DF1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 экономический</w:t>
      </w:r>
    </w:p>
    <w:p w:rsidR="00DF1622" w:rsidRPr="00DF1622" w:rsidRDefault="00DF1622" w:rsidP="00DF1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14» г. Ростова-на - Дону</w:t>
      </w:r>
    </w:p>
    <w:p w:rsidR="00DF1622" w:rsidRDefault="00DF1622" w:rsidP="00DF16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EB5" w:rsidRDefault="00DF3EB5" w:rsidP="0006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EB5" w:rsidRDefault="00DF3EB5" w:rsidP="0006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369" w:rsidRPr="00DF1622" w:rsidRDefault="00DF1622" w:rsidP="009303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песенный фольклор, донские традиции, особенности донской песни.</w:t>
      </w:r>
    </w:p>
    <w:p w:rsidR="00DF1622" w:rsidRDefault="00D469EC" w:rsidP="00DF16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DF16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4212">
        <w:rPr>
          <w:rFonts w:ascii="Times New Roman" w:hAnsi="Times New Roman" w:cs="Times New Roman"/>
          <w:sz w:val="28"/>
          <w:szCs w:val="28"/>
        </w:rPr>
        <w:t xml:space="preserve">А. Квасов, возглавляющий ансамбль Донских казаков, справедливо отметил: </w:t>
      </w:r>
      <w:r w:rsidR="00644212" w:rsidRPr="00644212">
        <w:rPr>
          <w:rFonts w:ascii="Times New Roman" w:hAnsi="Times New Roman" w:cs="Times New Roman"/>
          <w:iCs/>
          <w:sz w:val="28"/>
          <w:szCs w:val="28"/>
        </w:rPr>
        <w:t>«Песня – одно из главных богатств нашей донской земли»</w:t>
      </w:r>
      <w:r w:rsidR="00644212" w:rsidRPr="0064421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442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4212">
        <w:rPr>
          <w:rFonts w:ascii="Times New Roman" w:hAnsi="Times New Roman" w:cs="Times New Roman"/>
          <w:iCs/>
          <w:sz w:val="28"/>
          <w:szCs w:val="28"/>
        </w:rPr>
        <w:t>С этим утверждением невозможно не согласиться, поскольку песня являются частью нашей жизни с самого рождения и до конца.</w:t>
      </w:r>
      <w:r w:rsidR="00644212" w:rsidRPr="00644212">
        <w:rPr>
          <w:rFonts w:ascii="Times New Roman" w:hAnsi="Times New Roman" w:cs="Times New Roman"/>
          <w:sz w:val="28"/>
          <w:szCs w:val="28"/>
        </w:rPr>
        <w:t xml:space="preserve"> </w:t>
      </w:r>
      <w:r w:rsidR="009A62C1">
        <w:rPr>
          <w:rFonts w:ascii="Times New Roman" w:hAnsi="Times New Roman" w:cs="Times New Roman"/>
          <w:sz w:val="28"/>
          <w:szCs w:val="28"/>
        </w:rPr>
        <w:t>Песни донских казаков – это рассказы о славных походах, о громких победах, о раздолье донских степей, о Доне, с ними казаки рождались, шли воевать</w:t>
      </w:r>
      <w:r w:rsidR="009F5120">
        <w:rPr>
          <w:rFonts w:ascii="Times New Roman" w:hAnsi="Times New Roman" w:cs="Times New Roman"/>
          <w:sz w:val="28"/>
          <w:szCs w:val="28"/>
        </w:rPr>
        <w:t>, в песнях оставались, умирая</w:t>
      </w:r>
      <w:r w:rsidR="009A62C1">
        <w:rPr>
          <w:rFonts w:ascii="Times New Roman" w:hAnsi="Times New Roman" w:cs="Times New Roman"/>
          <w:sz w:val="28"/>
          <w:szCs w:val="28"/>
        </w:rPr>
        <w:t xml:space="preserve">. </w:t>
      </w:r>
      <w:r w:rsidR="00DF1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19E" w:rsidRPr="0091019E">
        <w:rPr>
          <w:rFonts w:ascii="Times New Roman" w:hAnsi="Times New Roman" w:cs="Times New Roman"/>
          <w:sz w:val="28"/>
          <w:szCs w:val="28"/>
        </w:rPr>
        <w:t>Историю России невозможно представить без культуры казаков</w:t>
      </w:r>
      <w:r>
        <w:rPr>
          <w:rFonts w:ascii="Times New Roman" w:hAnsi="Times New Roman" w:cs="Times New Roman"/>
          <w:sz w:val="28"/>
          <w:szCs w:val="28"/>
        </w:rPr>
        <w:t>, которая интересна, самобытна и ценна</w:t>
      </w:r>
      <w:r w:rsidR="0091019E" w:rsidRPr="0091019E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связи с тем, что</w:t>
      </w:r>
      <w:r w:rsidR="0091019E" w:rsidRPr="0091019E">
        <w:rPr>
          <w:rFonts w:ascii="Times New Roman" w:hAnsi="Times New Roman" w:cs="Times New Roman"/>
          <w:sz w:val="28"/>
          <w:szCs w:val="28"/>
        </w:rPr>
        <w:t xml:space="preserve"> последние годы на Дону возрастает интерес к многовековому наследию казако</w:t>
      </w:r>
      <w:r>
        <w:rPr>
          <w:rFonts w:ascii="Times New Roman" w:hAnsi="Times New Roman" w:cs="Times New Roman"/>
          <w:sz w:val="28"/>
          <w:szCs w:val="28"/>
        </w:rPr>
        <w:t xml:space="preserve">в, к их фольклорному искусству, </w:t>
      </w:r>
      <w:r w:rsidR="0091019E" w:rsidRPr="0091019E">
        <w:rPr>
          <w:rFonts w:ascii="Times New Roman" w:hAnsi="Times New Roman" w:cs="Times New Roman"/>
          <w:sz w:val="28"/>
          <w:szCs w:val="28"/>
        </w:rPr>
        <w:t xml:space="preserve">актуальной </w:t>
      </w:r>
      <w:r>
        <w:rPr>
          <w:rFonts w:ascii="Times New Roman" w:hAnsi="Times New Roman" w:cs="Times New Roman"/>
          <w:sz w:val="28"/>
          <w:szCs w:val="28"/>
        </w:rPr>
        <w:t xml:space="preserve">видится задача </w:t>
      </w:r>
      <w:r w:rsidR="009F5120">
        <w:rPr>
          <w:rFonts w:ascii="Times New Roman" w:hAnsi="Times New Roman" w:cs="Times New Roman"/>
          <w:sz w:val="28"/>
          <w:szCs w:val="28"/>
        </w:rPr>
        <w:t>изучения, сохранения и восстановления</w:t>
      </w:r>
      <w:r w:rsidR="0091019E" w:rsidRPr="0091019E">
        <w:rPr>
          <w:rFonts w:ascii="Times New Roman" w:hAnsi="Times New Roman" w:cs="Times New Roman"/>
          <w:sz w:val="28"/>
          <w:szCs w:val="28"/>
        </w:rPr>
        <w:t xml:space="preserve"> это</w:t>
      </w:r>
      <w:r w:rsidR="009F5120">
        <w:rPr>
          <w:rFonts w:ascii="Times New Roman" w:hAnsi="Times New Roman" w:cs="Times New Roman"/>
          <w:sz w:val="28"/>
          <w:szCs w:val="28"/>
        </w:rPr>
        <w:t>го</w:t>
      </w:r>
      <w:r w:rsidR="0091019E" w:rsidRPr="0091019E">
        <w:rPr>
          <w:rFonts w:ascii="Times New Roman" w:hAnsi="Times New Roman" w:cs="Times New Roman"/>
          <w:sz w:val="28"/>
          <w:szCs w:val="28"/>
        </w:rPr>
        <w:t xml:space="preserve"> вида искусств</w:t>
      </w:r>
      <w:r w:rsidR="009F5120">
        <w:rPr>
          <w:rFonts w:ascii="Times New Roman" w:hAnsi="Times New Roman" w:cs="Times New Roman"/>
          <w:sz w:val="28"/>
          <w:szCs w:val="28"/>
        </w:rPr>
        <w:t>а</w:t>
      </w:r>
      <w:r w:rsidR="0091019E" w:rsidRPr="0091019E">
        <w:rPr>
          <w:rFonts w:ascii="Times New Roman" w:hAnsi="Times New Roman" w:cs="Times New Roman"/>
          <w:sz w:val="28"/>
          <w:szCs w:val="28"/>
        </w:rPr>
        <w:t>.</w:t>
      </w:r>
      <w:r w:rsidR="000F7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4E" w:rsidRDefault="00DF1622" w:rsidP="00DF16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</w:t>
      </w:r>
      <w:r w:rsidR="00D469EC">
        <w:rPr>
          <w:rFonts w:ascii="Times New Roman" w:hAnsi="Times New Roman" w:cs="Times New Roman"/>
          <w:sz w:val="28"/>
          <w:szCs w:val="28"/>
        </w:rPr>
        <w:t xml:space="preserve"> предпринята попытка ознакомления с</w:t>
      </w:r>
      <w:r w:rsidR="0025296A" w:rsidRPr="0025296A">
        <w:rPr>
          <w:rFonts w:ascii="Times New Roman" w:hAnsi="Times New Roman" w:cs="Times New Roman"/>
          <w:sz w:val="28"/>
          <w:szCs w:val="28"/>
        </w:rPr>
        <w:t xml:space="preserve"> основными традиционными особеннос</w:t>
      </w:r>
      <w:r>
        <w:rPr>
          <w:rFonts w:ascii="Times New Roman" w:hAnsi="Times New Roman" w:cs="Times New Roman"/>
          <w:sz w:val="28"/>
          <w:szCs w:val="28"/>
        </w:rPr>
        <w:t xml:space="preserve">тями исполнения казачьей песни, </w:t>
      </w:r>
      <w:r w:rsidR="00D469EC">
        <w:rPr>
          <w:rFonts w:ascii="Times New Roman" w:hAnsi="Times New Roman" w:cs="Times New Roman"/>
          <w:sz w:val="28"/>
          <w:szCs w:val="28"/>
        </w:rPr>
        <w:t>особое внимание уделено возрождению и сохранению культурного наследия казаков.</w:t>
      </w:r>
    </w:p>
    <w:p w:rsidR="00773E04" w:rsidRDefault="001F76C1" w:rsidP="00D46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C1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773E04" w:rsidRPr="00773E04">
        <w:rPr>
          <w:rFonts w:ascii="Times New Roman" w:hAnsi="Times New Roman" w:cs="Times New Roman"/>
          <w:sz w:val="28"/>
          <w:szCs w:val="28"/>
        </w:rPr>
        <w:t>– особенности донских казачьих песен и их исполнения.</w:t>
      </w:r>
    </w:p>
    <w:p w:rsidR="009551CA" w:rsidRPr="00DF1622" w:rsidRDefault="001F76C1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C1">
        <w:rPr>
          <w:rFonts w:ascii="Times New Roman" w:hAnsi="Times New Roman" w:cs="Times New Roman"/>
          <w:sz w:val="28"/>
          <w:szCs w:val="28"/>
        </w:rPr>
        <w:t xml:space="preserve">Объект исследования </w:t>
      </w:r>
      <w:r w:rsidR="009F5120">
        <w:rPr>
          <w:rFonts w:ascii="Times New Roman" w:hAnsi="Times New Roman" w:cs="Times New Roman"/>
          <w:sz w:val="28"/>
          <w:szCs w:val="28"/>
        </w:rPr>
        <w:t>–</w:t>
      </w:r>
      <w:r w:rsidR="00773E04">
        <w:rPr>
          <w:rFonts w:ascii="Times New Roman" w:hAnsi="Times New Roman" w:cs="Times New Roman"/>
          <w:sz w:val="28"/>
          <w:szCs w:val="28"/>
        </w:rPr>
        <w:t xml:space="preserve"> </w:t>
      </w:r>
      <w:r w:rsidR="006A1CFA" w:rsidRPr="006A1CFA">
        <w:rPr>
          <w:rFonts w:ascii="Times New Roman" w:hAnsi="Times New Roman" w:cs="Times New Roman"/>
          <w:sz w:val="28"/>
          <w:szCs w:val="28"/>
        </w:rPr>
        <w:t>МАОУ «Лицей экономический № 14»</w:t>
      </w:r>
      <w:r w:rsidR="009F5120">
        <w:rPr>
          <w:rFonts w:ascii="Times New Roman" w:hAnsi="Times New Roman" w:cs="Times New Roman"/>
          <w:sz w:val="28"/>
          <w:szCs w:val="28"/>
        </w:rPr>
        <w:t>.</w:t>
      </w:r>
    </w:p>
    <w:p w:rsidR="009F1149" w:rsidRDefault="00DF1622" w:rsidP="000F7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="009F1149" w:rsidRPr="009F1149">
        <w:rPr>
          <w:rFonts w:ascii="Times New Roman" w:hAnsi="Times New Roman" w:cs="Times New Roman"/>
          <w:sz w:val="28"/>
          <w:szCs w:val="28"/>
        </w:rPr>
        <w:t>Ростовская область – регион с широко р</w:t>
      </w:r>
      <w:r w:rsidR="007B4215">
        <w:rPr>
          <w:rFonts w:ascii="Times New Roman" w:hAnsi="Times New Roman" w:cs="Times New Roman"/>
          <w:sz w:val="28"/>
          <w:szCs w:val="28"/>
        </w:rPr>
        <w:t xml:space="preserve">азвитой культурой и искусством, в котором ведущее место отведено </w:t>
      </w:r>
      <w:r w:rsidR="008E1038" w:rsidRPr="008E1038">
        <w:rPr>
          <w:rFonts w:ascii="Times New Roman" w:hAnsi="Times New Roman" w:cs="Times New Roman"/>
          <w:sz w:val="28"/>
          <w:szCs w:val="28"/>
        </w:rPr>
        <w:t>фольклору, обрядам, обычаям. Среди них особой любовью пользуется стар</w:t>
      </w:r>
      <w:r w:rsidR="007B4215">
        <w:rPr>
          <w:rFonts w:ascii="Times New Roman" w:hAnsi="Times New Roman" w:cs="Times New Roman"/>
          <w:sz w:val="28"/>
          <w:szCs w:val="28"/>
        </w:rPr>
        <w:t xml:space="preserve">инная казачья песня, в которой отражается </w:t>
      </w:r>
      <w:r w:rsidR="008E1038" w:rsidRPr="008E1038">
        <w:rPr>
          <w:rFonts w:ascii="Times New Roman" w:hAnsi="Times New Roman" w:cs="Times New Roman"/>
          <w:sz w:val="28"/>
          <w:szCs w:val="28"/>
        </w:rPr>
        <w:t>вся история казаков.</w:t>
      </w:r>
    </w:p>
    <w:p w:rsidR="000F75BD" w:rsidRPr="003A196D" w:rsidRDefault="000F75BD" w:rsidP="003A19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Исторически сложилось так, что п</w:t>
      </w:r>
      <w:r w:rsidRPr="000F75BD">
        <w:rPr>
          <w:rFonts w:ascii="Times New Roman" w:hAnsi="Times New Roman" w:cs="Times New Roman"/>
          <w:sz w:val="28"/>
          <w:szCs w:val="28"/>
        </w:rPr>
        <w:t>есенная традиция донских казаков долгое время была исключительно мужской привилегией. </w:t>
      </w:r>
      <w:r w:rsidR="007B4215">
        <w:rPr>
          <w:rFonts w:ascii="Times New Roman" w:hAnsi="Times New Roman" w:cs="Times New Roman"/>
          <w:sz w:val="28"/>
          <w:szCs w:val="28"/>
        </w:rPr>
        <w:t>О</w:t>
      </w:r>
      <w:r w:rsidRPr="000F75BD">
        <w:rPr>
          <w:rFonts w:ascii="Times New Roman" w:hAnsi="Times New Roman" w:cs="Times New Roman"/>
          <w:sz w:val="28"/>
          <w:szCs w:val="28"/>
        </w:rPr>
        <w:t>пределение «казачья», означает мужская</w:t>
      </w:r>
      <w:r w:rsidR="00B23D36">
        <w:rPr>
          <w:rFonts w:ascii="Times New Roman" w:hAnsi="Times New Roman" w:cs="Times New Roman"/>
          <w:sz w:val="28"/>
          <w:szCs w:val="28"/>
        </w:rPr>
        <w:t>, а «казак»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54">
        <w:rPr>
          <w:rFonts w:ascii="Times New Roman" w:hAnsi="Times New Roman" w:cs="Times New Roman"/>
          <w:sz w:val="28"/>
          <w:szCs w:val="28"/>
        </w:rPr>
        <w:t xml:space="preserve">(«лихач») </w:t>
      </w:r>
      <w:r w:rsidR="00B23D3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представляет собой понятие</w:t>
      </w:r>
      <w:r w:rsidRPr="000F75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русского фольклора, </w:t>
      </w:r>
      <w:r w:rsidR="00B23D3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связанного</w:t>
      </w:r>
      <w:r w:rsidR="001B25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 былинными богатырями (Илья </w:t>
      </w:r>
      <w:r w:rsidRPr="000F75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Муромец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1B25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- </w:t>
      </w:r>
      <w:r w:rsidRPr="000F75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матерный казак), Алёша Попович, Добрыня Никитич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0F75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(Дончак)</w:t>
      </w:r>
      <w:r w:rsidR="001B25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  <w:r w:rsidR="007048E6">
        <w:rPr>
          <w:rStyle w:val="a6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footnoteReference w:id="1"/>
      </w:r>
      <w:r w:rsidR="003A196D" w:rsidRPr="003A196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6B072A" w:rsidRDefault="006B072A" w:rsidP="000F75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Казачья песенная культура зародилась на Дону. </w:t>
      </w:r>
      <w:r w:rsidRPr="006B07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«Первые упоминания о присутствии казаков на Дону</w:t>
      </w:r>
      <w:r w:rsidR="00B71DF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появляются в середине XVI века</w:t>
      </w:r>
      <w:r>
        <w:rPr>
          <w:rStyle w:val="a6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footnoteReference w:id="2"/>
      </w:r>
      <w:r w:rsidR="003F1CF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песне «Не из тучюшки» (песня о жалованных </w:t>
      </w:r>
      <w:r w:rsidR="006E1A4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грамотах Ивана Грозного казакам)</w:t>
      </w:r>
      <w:r w:rsidR="00786987" w:rsidRPr="0078698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1B2554" w:rsidRDefault="006B072A" w:rsidP="001B25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 временем </w:t>
      </w:r>
      <w:r w:rsidRPr="006B07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Донская земля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стала домом многим обездоленным людям, бежавшим </w:t>
      </w:r>
      <w:r w:rsidRPr="006B07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 Дон от крепостной неволи. </w:t>
      </w:r>
      <w:r w:rsidR="006E1A4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</w:t>
      </w:r>
      <w:r w:rsidRPr="006B07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краинцы, поляки, турки, греки, немцы, </w:t>
      </w:r>
      <w:r w:rsidR="006E1A4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русские и многие другие народы селились на Дону,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6E1A4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оказывая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серьезное влияние на формирование донского песенного фольклор</w:t>
      </w:r>
      <w:r w:rsidR="00B5464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="0078698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7048E6" w:rsidRPr="007048E6" w:rsidRDefault="008723A1" w:rsidP="00704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23A1">
        <w:rPr>
          <w:rFonts w:ascii="Times New Roman" w:hAnsi="Times New Roman" w:cs="Times New Roman"/>
          <w:sz w:val="28"/>
          <w:szCs w:val="28"/>
        </w:rPr>
        <w:t>На протяжении всей своей истории казачество претерпевало серьезные социокультурные трансформации – от «воровских» казаков-бу</w:t>
      </w:r>
      <w:r w:rsidR="009012A2">
        <w:rPr>
          <w:rFonts w:ascii="Times New Roman" w:hAnsi="Times New Roman" w:cs="Times New Roman"/>
          <w:sz w:val="28"/>
          <w:szCs w:val="28"/>
        </w:rPr>
        <w:t>нтарей до верных слуг Отечества. Все это нашло свое отражение в песнях, их тематике,</w:t>
      </w:r>
      <w:r w:rsidR="007048E6">
        <w:rPr>
          <w:rFonts w:ascii="Times New Roman" w:hAnsi="Times New Roman" w:cs="Times New Roman"/>
          <w:sz w:val="28"/>
          <w:szCs w:val="28"/>
        </w:rPr>
        <w:t xml:space="preserve"> </w:t>
      </w:r>
      <w:r w:rsidR="009012A2">
        <w:rPr>
          <w:rFonts w:ascii="Times New Roman" w:hAnsi="Times New Roman" w:cs="Times New Roman"/>
          <w:sz w:val="28"/>
          <w:szCs w:val="28"/>
        </w:rPr>
        <w:t>содержании</w:t>
      </w:r>
      <w:r w:rsidR="007048E6">
        <w:rPr>
          <w:rFonts w:ascii="Times New Roman" w:hAnsi="Times New Roman" w:cs="Times New Roman"/>
          <w:sz w:val="28"/>
          <w:szCs w:val="28"/>
        </w:rPr>
        <w:t>: от исторических до лирических.</w:t>
      </w:r>
      <w:r w:rsidR="007048E6" w:rsidRPr="007048E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048E6" w:rsidRPr="007048E6">
        <w:rPr>
          <w:rFonts w:ascii="Times New Roman" w:hAnsi="Times New Roman" w:cs="Times New Roman"/>
          <w:iCs/>
          <w:sz w:val="28"/>
          <w:szCs w:val="28"/>
        </w:rPr>
        <w:t>Как отмечал А. Калинин:</w:t>
      </w:r>
    </w:p>
    <w:p w:rsidR="007048E6" w:rsidRPr="007048E6" w:rsidRDefault="007048E6" w:rsidP="00704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E6">
        <w:rPr>
          <w:rFonts w:ascii="Times New Roman" w:hAnsi="Times New Roman" w:cs="Times New Roman"/>
          <w:i/>
          <w:iCs/>
          <w:sz w:val="28"/>
          <w:szCs w:val="28"/>
        </w:rPr>
        <w:t>«…И вы донские песни запоёте,</w:t>
      </w:r>
    </w:p>
    <w:p w:rsidR="007048E6" w:rsidRPr="007048E6" w:rsidRDefault="007048E6" w:rsidP="00704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E6">
        <w:rPr>
          <w:rFonts w:ascii="Times New Roman" w:hAnsi="Times New Roman" w:cs="Times New Roman"/>
          <w:i/>
          <w:iCs/>
          <w:sz w:val="28"/>
          <w:szCs w:val="28"/>
        </w:rPr>
        <w:t>В которых всё, что надо вам, найдёте</w:t>
      </w:r>
    </w:p>
    <w:p w:rsidR="00E04BE0" w:rsidRDefault="007048E6" w:rsidP="009012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8E6">
        <w:rPr>
          <w:rFonts w:ascii="Times New Roman" w:hAnsi="Times New Roman" w:cs="Times New Roman"/>
          <w:i/>
          <w:iCs/>
          <w:sz w:val="28"/>
          <w:szCs w:val="28"/>
        </w:rPr>
        <w:t>Про Родину. Про смерть. И про любовь…»</w:t>
      </w:r>
    </w:p>
    <w:p w:rsidR="007048E6" w:rsidRDefault="007048E6" w:rsidP="00D27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 песни Дона, с</w:t>
      </w:r>
      <w:r w:rsidRPr="007048E6">
        <w:rPr>
          <w:rFonts w:ascii="Times New Roman" w:hAnsi="Times New Roman" w:cs="Times New Roman"/>
          <w:sz w:val="28"/>
          <w:szCs w:val="28"/>
        </w:rPr>
        <w:t xml:space="preserve">охраняя в целом черты, характерные для общерусского стиля, </w:t>
      </w:r>
      <w:r>
        <w:rPr>
          <w:rFonts w:ascii="Times New Roman" w:hAnsi="Times New Roman" w:cs="Times New Roman"/>
          <w:sz w:val="28"/>
          <w:szCs w:val="28"/>
        </w:rPr>
        <w:t>имею</w:t>
      </w:r>
      <w:r w:rsidRPr="007048E6">
        <w:rPr>
          <w:rFonts w:ascii="Times New Roman" w:hAnsi="Times New Roman" w:cs="Times New Roman"/>
          <w:sz w:val="28"/>
          <w:szCs w:val="28"/>
        </w:rPr>
        <w:t>т и ряд отличительных, самобытных особенностей.</w:t>
      </w:r>
      <w:r w:rsidR="001B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исторических основ развития донского песенного фольклора, ознакомления с текстами песен и прослушивания аудиофайлов в рамках исследования были определены следующие особенности казачьих песен Донского края и их исполнения. </w:t>
      </w:r>
    </w:p>
    <w:p w:rsidR="00A011E1" w:rsidRDefault="004F7827" w:rsidP="00D84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Особенность 1. П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есенная традиция донских казаков долгое время была исключительно мужской привилегией. Это отразилось в тематике большинства песен, в чисто мужской манере исполнения, особой тональности. </w:t>
      </w:r>
      <w:r w:rsidR="009B4575">
        <w:rPr>
          <w:rFonts w:ascii="Times New Roman" w:hAnsi="Times New Roman" w:cs="Times New Roman"/>
          <w:sz w:val="28"/>
          <w:szCs w:val="28"/>
        </w:rPr>
        <w:t>Ф</w:t>
      </w:r>
      <w:r w:rsidR="00D84816" w:rsidRPr="00D84816">
        <w:rPr>
          <w:rFonts w:ascii="Times New Roman" w:hAnsi="Times New Roman" w:cs="Times New Roman"/>
          <w:sz w:val="28"/>
          <w:szCs w:val="28"/>
        </w:rPr>
        <w:t>орма вокализации - волевая, решите</w:t>
      </w:r>
      <w:r>
        <w:rPr>
          <w:rFonts w:ascii="Times New Roman" w:hAnsi="Times New Roman" w:cs="Times New Roman"/>
          <w:sz w:val="28"/>
          <w:szCs w:val="28"/>
        </w:rPr>
        <w:t xml:space="preserve">льная, отрывисто-эмоциональная </w:t>
      </w:r>
      <w:r w:rsidR="00D84816" w:rsidRPr="00D84816">
        <w:rPr>
          <w:rFonts w:ascii="Times New Roman" w:hAnsi="Times New Roman" w:cs="Times New Roman"/>
          <w:sz w:val="28"/>
          <w:szCs w:val="28"/>
        </w:rPr>
        <w:t>(Рудиченко, Т.С. Певческая традиция донских казаков: к</w:t>
      </w:r>
      <w:r w:rsidR="00A011E1">
        <w:rPr>
          <w:rFonts w:ascii="Times New Roman" w:hAnsi="Times New Roman" w:cs="Times New Roman"/>
          <w:sz w:val="28"/>
          <w:szCs w:val="28"/>
        </w:rPr>
        <w:t xml:space="preserve"> проблеме самобытности).</w:t>
      </w:r>
    </w:p>
    <w:p w:rsidR="00D84816" w:rsidRDefault="004F7827" w:rsidP="004F7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2. Пению донских казаков присуща протяженность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говорится,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 «песня </w:t>
      </w:r>
      <w:r w:rsidR="00D271C0" w:rsidRPr="00D84816">
        <w:rPr>
          <w:rFonts w:ascii="Times New Roman" w:hAnsi="Times New Roman" w:cs="Times New Roman"/>
          <w:sz w:val="28"/>
          <w:szCs w:val="28"/>
        </w:rPr>
        <w:t>казачья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 - чт</w:t>
      </w:r>
      <w:r w:rsidR="009B4575">
        <w:rPr>
          <w:rFonts w:ascii="Times New Roman" w:hAnsi="Times New Roman" w:cs="Times New Roman"/>
          <w:sz w:val="28"/>
          <w:szCs w:val="28"/>
        </w:rPr>
        <w:t>об ни конца, ни краю».</w:t>
      </w:r>
      <w:r w:rsidR="00D271C0">
        <w:rPr>
          <w:rFonts w:ascii="Times New Roman" w:hAnsi="Times New Roman" w:cs="Times New Roman"/>
          <w:sz w:val="28"/>
          <w:szCs w:val="28"/>
        </w:rPr>
        <w:t xml:space="preserve"> Пели казачьи песни обычно в 3- 4 голоса.</w:t>
      </w:r>
    </w:p>
    <w:p w:rsidR="009B4575" w:rsidRDefault="004F7827" w:rsidP="004F7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3. Многогранность</w:t>
      </w:r>
      <w:r w:rsidR="009B4575">
        <w:rPr>
          <w:rFonts w:ascii="Times New Roman" w:hAnsi="Times New Roman" w:cs="Times New Roman"/>
          <w:sz w:val="28"/>
          <w:szCs w:val="28"/>
        </w:rPr>
        <w:t xml:space="preserve"> казачьего песенного фольклора, что объясняется тем, что селившиеся на Дону различные этносы, приносили с собой свои </w:t>
      </w:r>
      <w:r w:rsidR="00D84816" w:rsidRPr="00D84816">
        <w:rPr>
          <w:rFonts w:ascii="Times New Roman" w:hAnsi="Times New Roman" w:cs="Times New Roman"/>
          <w:sz w:val="28"/>
          <w:szCs w:val="28"/>
        </w:rPr>
        <w:t>обычаи, привыч</w:t>
      </w:r>
      <w:r w:rsidR="009B4575">
        <w:rPr>
          <w:rFonts w:ascii="Times New Roman" w:hAnsi="Times New Roman" w:cs="Times New Roman"/>
          <w:sz w:val="28"/>
          <w:szCs w:val="28"/>
        </w:rPr>
        <w:t>ки, уклад жизни, песни, сказки.</w:t>
      </w:r>
    </w:p>
    <w:p w:rsidR="007048E6" w:rsidRPr="004B49BC" w:rsidRDefault="004F7827" w:rsidP="004B49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4. </w:t>
      </w:r>
      <w:r w:rsidR="009B4575" w:rsidRPr="009B4575">
        <w:rPr>
          <w:rFonts w:ascii="Times New Roman" w:hAnsi="Times New Roman" w:cs="Times New Roman"/>
          <w:sz w:val="28"/>
          <w:szCs w:val="28"/>
        </w:rPr>
        <w:t>Былины, исторические песни, предания – ведущие жанры народного творчества.</w:t>
      </w:r>
      <w:r w:rsidR="009B4575">
        <w:rPr>
          <w:rFonts w:ascii="Times New Roman" w:hAnsi="Times New Roman" w:cs="Times New Roman"/>
          <w:sz w:val="28"/>
          <w:szCs w:val="28"/>
        </w:rPr>
        <w:t xml:space="preserve"> </w:t>
      </w:r>
      <w:r w:rsidR="00D84816" w:rsidRPr="00D84816">
        <w:rPr>
          <w:rFonts w:ascii="Times New Roman" w:hAnsi="Times New Roman" w:cs="Times New Roman"/>
          <w:sz w:val="28"/>
          <w:szCs w:val="28"/>
        </w:rPr>
        <w:t>Главн</w:t>
      </w:r>
      <w:r w:rsidR="004078F6">
        <w:rPr>
          <w:rFonts w:ascii="Times New Roman" w:hAnsi="Times New Roman" w:cs="Times New Roman"/>
          <w:sz w:val="28"/>
          <w:szCs w:val="28"/>
        </w:rPr>
        <w:t>ые темы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 в казачьих исторических песнях</w:t>
      </w:r>
      <w:r w:rsidR="00342E55">
        <w:rPr>
          <w:rFonts w:ascii="Times New Roman" w:hAnsi="Times New Roman" w:cs="Times New Roman"/>
          <w:sz w:val="28"/>
          <w:szCs w:val="28"/>
        </w:rPr>
        <w:t>:</w:t>
      </w:r>
      <w:r w:rsidR="004B49BC">
        <w:rPr>
          <w:rFonts w:ascii="Times New Roman" w:hAnsi="Times New Roman" w:cs="Times New Roman"/>
          <w:sz w:val="28"/>
          <w:szCs w:val="28"/>
        </w:rPr>
        <w:t xml:space="preserve"> борьба за родную землю, </w:t>
      </w:r>
      <w:r w:rsidR="00D84816" w:rsidRPr="00342E55">
        <w:rPr>
          <w:rFonts w:ascii="Times New Roman" w:hAnsi="Times New Roman" w:cs="Times New Roman"/>
          <w:sz w:val="28"/>
          <w:szCs w:val="28"/>
        </w:rPr>
        <w:t>река Дон</w:t>
      </w:r>
      <w:r w:rsidR="00CE76E7">
        <w:rPr>
          <w:rFonts w:ascii="Times New Roman" w:hAnsi="Times New Roman" w:cs="Times New Roman"/>
          <w:sz w:val="28"/>
          <w:szCs w:val="28"/>
        </w:rPr>
        <w:t xml:space="preserve"> - </w:t>
      </w:r>
      <w:r w:rsidR="00D84816" w:rsidRPr="00D84816">
        <w:rPr>
          <w:rFonts w:ascii="Times New Roman" w:hAnsi="Times New Roman" w:cs="Times New Roman"/>
          <w:sz w:val="28"/>
          <w:szCs w:val="28"/>
        </w:rPr>
        <w:t>очень сложный</w:t>
      </w:r>
      <w:r w:rsidR="004B49BC">
        <w:rPr>
          <w:rFonts w:ascii="Times New Roman" w:hAnsi="Times New Roman" w:cs="Times New Roman"/>
          <w:sz w:val="28"/>
          <w:szCs w:val="28"/>
        </w:rPr>
        <w:t>, динамичный фольклорный образ,</w:t>
      </w:r>
      <w:r w:rsidR="004B4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E55">
        <w:rPr>
          <w:rFonts w:ascii="Times New Roman" w:hAnsi="Times New Roman" w:cs="Times New Roman"/>
          <w:sz w:val="28"/>
          <w:szCs w:val="28"/>
        </w:rPr>
        <w:t>образ коня</w:t>
      </w:r>
      <w:r w:rsidR="004078F6" w:rsidRPr="004078F6">
        <w:rPr>
          <w:rFonts w:ascii="Times New Roman" w:hAnsi="Times New Roman" w:cs="Times New Roman"/>
          <w:sz w:val="28"/>
          <w:szCs w:val="28"/>
        </w:rPr>
        <w:t xml:space="preserve"> </w:t>
      </w:r>
      <w:r w:rsidR="004B49BC">
        <w:rPr>
          <w:rFonts w:ascii="Times New Roman" w:hAnsi="Times New Roman" w:cs="Times New Roman"/>
          <w:sz w:val="28"/>
          <w:szCs w:val="28"/>
        </w:rPr>
        <w:t>(н</w:t>
      </w:r>
      <w:r w:rsidR="004078F6" w:rsidRPr="004078F6">
        <w:rPr>
          <w:rFonts w:ascii="Times New Roman" w:hAnsi="Times New Roman" w:cs="Times New Roman"/>
          <w:sz w:val="28"/>
          <w:szCs w:val="28"/>
        </w:rPr>
        <w:t>а До</w:t>
      </w:r>
      <w:r w:rsidR="004B49BC">
        <w:rPr>
          <w:rFonts w:ascii="Times New Roman" w:hAnsi="Times New Roman" w:cs="Times New Roman"/>
          <w:sz w:val="28"/>
          <w:szCs w:val="28"/>
        </w:rPr>
        <w:t>ну отношение к коню было особым</w:t>
      </w:r>
      <w:r w:rsidR="004078F6" w:rsidRPr="004078F6">
        <w:rPr>
          <w:rFonts w:ascii="Times New Roman" w:hAnsi="Times New Roman" w:cs="Times New Roman"/>
          <w:sz w:val="28"/>
          <w:szCs w:val="28"/>
        </w:rPr>
        <w:t>, с рождения и до смерти конь сопутствовал ему во всех зе</w:t>
      </w:r>
      <w:r w:rsidR="004B49BC">
        <w:rPr>
          <w:rFonts w:ascii="Times New Roman" w:hAnsi="Times New Roman" w:cs="Times New Roman"/>
          <w:sz w:val="28"/>
          <w:szCs w:val="28"/>
        </w:rPr>
        <w:t>мных делах), обрядовые песни (свадебные, колыбельные и др.).</w:t>
      </w:r>
    </w:p>
    <w:p w:rsidR="00710091" w:rsidRPr="00DF1622" w:rsidRDefault="004F7827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5. Символизм и многозначность лексики в казачьих песнях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. Нередко </w:t>
      </w:r>
      <w:r w:rsidR="007A4B81">
        <w:rPr>
          <w:rFonts w:ascii="Times New Roman" w:hAnsi="Times New Roman" w:cs="Times New Roman"/>
          <w:sz w:val="28"/>
          <w:szCs w:val="28"/>
        </w:rPr>
        <w:t xml:space="preserve">в песнях </w:t>
      </w:r>
      <w:r w:rsidR="00D84816" w:rsidRPr="00D84816">
        <w:rPr>
          <w:rFonts w:ascii="Times New Roman" w:hAnsi="Times New Roman" w:cs="Times New Roman"/>
          <w:sz w:val="28"/>
          <w:szCs w:val="28"/>
        </w:rPr>
        <w:t xml:space="preserve">встречаются строки, когда девица идет за водой. </w:t>
      </w:r>
      <w:r w:rsidR="00CE76E7">
        <w:rPr>
          <w:rFonts w:ascii="Times New Roman" w:hAnsi="Times New Roman" w:cs="Times New Roman"/>
          <w:sz w:val="28"/>
          <w:szCs w:val="28"/>
        </w:rPr>
        <w:t xml:space="preserve">Значение этих слов необходимо воспринимать не только </w:t>
      </w:r>
      <w:r w:rsidR="00D84816" w:rsidRPr="00D84816">
        <w:rPr>
          <w:rFonts w:ascii="Times New Roman" w:hAnsi="Times New Roman" w:cs="Times New Roman"/>
          <w:sz w:val="28"/>
          <w:szCs w:val="28"/>
        </w:rPr>
        <w:t>буквально, но и символически, т.к. это означа</w:t>
      </w:r>
      <w:r w:rsidR="00D271C0">
        <w:rPr>
          <w:rFonts w:ascii="Times New Roman" w:hAnsi="Times New Roman" w:cs="Times New Roman"/>
          <w:sz w:val="28"/>
          <w:szCs w:val="28"/>
        </w:rPr>
        <w:t>ет идти за счастьем</w:t>
      </w:r>
      <w:r w:rsidR="00D84816" w:rsidRPr="00D84816">
        <w:rPr>
          <w:rFonts w:ascii="Times New Roman" w:hAnsi="Times New Roman" w:cs="Times New Roman"/>
          <w:sz w:val="28"/>
          <w:szCs w:val="28"/>
        </w:rPr>
        <w:t>. В замужестве девица вид</w:t>
      </w:r>
      <w:r w:rsidR="007A4B81">
        <w:rPr>
          <w:rFonts w:ascii="Times New Roman" w:hAnsi="Times New Roman" w:cs="Times New Roman"/>
          <w:sz w:val="28"/>
          <w:szCs w:val="28"/>
        </w:rPr>
        <w:t xml:space="preserve">ит источник своего счастья, поэтому </w:t>
      </w:r>
      <w:r w:rsidR="00D84816" w:rsidRPr="00D84816">
        <w:rPr>
          <w:rFonts w:ascii="Times New Roman" w:hAnsi="Times New Roman" w:cs="Times New Roman"/>
          <w:sz w:val="28"/>
          <w:szCs w:val="28"/>
        </w:rPr>
        <w:t>в песне казак идёт в сад з</w:t>
      </w:r>
      <w:r>
        <w:rPr>
          <w:rFonts w:ascii="Times New Roman" w:hAnsi="Times New Roman" w:cs="Times New Roman"/>
          <w:sz w:val="28"/>
          <w:szCs w:val="28"/>
        </w:rPr>
        <w:t xml:space="preserve">елёный (отцовский дом девицы), «в сад криныченьку </w:t>
      </w:r>
      <w:r w:rsidR="00D271C0">
        <w:rPr>
          <w:rFonts w:ascii="Times New Roman" w:hAnsi="Times New Roman" w:cs="Times New Roman"/>
          <w:sz w:val="28"/>
          <w:szCs w:val="28"/>
        </w:rPr>
        <w:t xml:space="preserve">(колодец) </w:t>
      </w:r>
      <w:r>
        <w:rPr>
          <w:rFonts w:ascii="Times New Roman" w:hAnsi="Times New Roman" w:cs="Times New Roman"/>
          <w:sz w:val="28"/>
          <w:szCs w:val="28"/>
        </w:rPr>
        <w:t>копать»</w:t>
      </w:r>
      <w:r w:rsidR="00D271C0">
        <w:rPr>
          <w:rFonts w:ascii="Times New Roman" w:hAnsi="Times New Roman" w:cs="Times New Roman"/>
          <w:sz w:val="28"/>
          <w:szCs w:val="28"/>
        </w:rPr>
        <w:t>.</w:t>
      </w:r>
    </w:p>
    <w:p w:rsidR="00DD6B08" w:rsidRDefault="000957C0" w:rsidP="001B3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 значения</w:t>
      </w:r>
      <w:r w:rsidR="001B3D2F">
        <w:rPr>
          <w:rFonts w:ascii="Times New Roman" w:hAnsi="Times New Roman" w:cs="Times New Roman"/>
          <w:sz w:val="28"/>
          <w:szCs w:val="28"/>
        </w:rPr>
        <w:t xml:space="preserve"> и роли донской казачьей песни для современной молодежи в рамках проекта проведено </w:t>
      </w:r>
      <w:r w:rsidR="00750D71" w:rsidRPr="003F447D">
        <w:rPr>
          <w:rFonts w:ascii="Times New Roman" w:hAnsi="Times New Roman" w:cs="Times New Roman"/>
          <w:sz w:val="28"/>
          <w:szCs w:val="28"/>
        </w:rPr>
        <w:t xml:space="preserve">исследование на базе </w:t>
      </w:r>
      <w:r w:rsidR="00DD6B08">
        <w:rPr>
          <w:rFonts w:ascii="Times New Roman" w:hAnsi="Times New Roman" w:cs="Times New Roman"/>
          <w:sz w:val="28"/>
          <w:szCs w:val="28"/>
        </w:rPr>
        <w:t>МАОУ «Лицей экономический № 14»</w:t>
      </w:r>
      <w:r w:rsidR="00750D71" w:rsidRPr="003F447D">
        <w:rPr>
          <w:rFonts w:ascii="Times New Roman" w:hAnsi="Times New Roman" w:cs="Times New Roman"/>
          <w:sz w:val="28"/>
          <w:szCs w:val="28"/>
        </w:rPr>
        <w:t xml:space="preserve">. </w:t>
      </w:r>
      <w:r w:rsidR="001B3D2F">
        <w:rPr>
          <w:rFonts w:ascii="Times New Roman" w:hAnsi="Times New Roman" w:cs="Times New Roman"/>
          <w:sz w:val="28"/>
          <w:szCs w:val="28"/>
        </w:rPr>
        <w:t>О</w:t>
      </w:r>
      <w:r w:rsidR="00750D71" w:rsidRPr="003F447D">
        <w:rPr>
          <w:rFonts w:ascii="Times New Roman" w:hAnsi="Times New Roman" w:cs="Times New Roman"/>
          <w:sz w:val="28"/>
          <w:szCs w:val="28"/>
        </w:rPr>
        <w:t>прос</w:t>
      </w:r>
      <w:r w:rsidR="001B3D2F">
        <w:rPr>
          <w:rFonts w:ascii="Times New Roman" w:hAnsi="Times New Roman" w:cs="Times New Roman"/>
          <w:sz w:val="28"/>
          <w:szCs w:val="28"/>
        </w:rPr>
        <w:t xml:space="preserve"> проводился</w:t>
      </w:r>
      <w:r w:rsidR="00750D71" w:rsidRPr="003F447D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="001B3D2F" w:rsidRPr="001B3D2F">
        <w:rPr>
          <w:rFonts w:ascii="Times New Roman" w:hAnsi="Times New Roman" w:cs="Times New Roman"/>
          <w:sz w:val="28"/>
          <w:szCs w:val="28"/>
        </w:rPr>
        <w:t>МАОУ «Лицей экономический № 14»</w:t>
      </w:r>
      <w:r w:rsidR="001B3D2F">
        <w:rPr>
          <w:rFonts w:ascii="Times New Roman" w:hAnsi="Times New Roman" w:cs="Times New Roman"/>
          <w:sz w:val="28"/>
          <w:szCs w:val="28"/>
        </w:rPr>
        <w:t xml:space="preserve"> </w:t>
      </w:r>
      <w:r w:rsidR="00750D71" w:rsidRPr="003F447D">
        <w:rPr>
          <w:rFonts w:ascii="Times New Roman" w:hAnsi="Times New Roman" w:cs="Times New Roman"/>
          <w:sz w:val="28"/>
          <w:szCs w:val="28"/>
        </w:rPr>
        <w:t xml:space="preserve">посредством анкетирования. В опросе приняли участие учащиеся 5-8 классов – </w:t>
      </w:r>
      <w:r w:rsidR="009077FB">
        <w:rPr>
          <w:rFonts w:ascii="Times New Roman" w:hAnsi="Times New Roman" w:cs="Times New Roman"/>
          <w:sz w:val="28"/>
          <w:szCs w:val="28"/>
        </w:rPr>
        <w:t>89</w:t>
      </w:r>
      <w:r w:rsidR="00750D71" w:rsidRPr="003F447D">
        <w:rPr>
          <w:rFonts w:ascii="Times New Roman" w:hAnsi="Times New Roman" w:cs="Times New Roman"/>
          <w:sz w:val="28"/>
          <w:szCs w:val="28"/>
        </w:rPr>
        <w:t xml:space="preserve"> человек. Респондентам были заданы следующие вопросы:</w:t>
      </w:r>
    </w:p>
    <w:p w:rsidR="00DD6B08" w:rsidRDefault="00750D71" w:rsidP="00DD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7D">
        <w:rPr>
          <w:rFonts w:ascii="Times New Roman" w:hAnsi="Times New Roman" w:cs="Times New Roman"/>
          <w:sz w:val="28"/>
          <w:szCs w:val="28"/>
        </w:rPr>
        <w:t>«Хотели ли вы узнать о жанрах донской песни?»</w:t>
      </w:r>
    </w:p>
    <w:p w:rsidR="00DD6B08" w:rsidRDefault="00750D71" w:rsidP="00DD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7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C0868">
        <w:rPr>
          <w:rFonts w:ascii="Times New Roman" w:hAnsi="Times New Roman" w:cs="Times New Roman"/>
          <w:sz w:val="28"/>
          <w:szCs w:val="28"/>
        </w:rPr>
        <w:t>Знакомы ли вам какие - либо</w:t>
      </w:r>
      <w:r w:rsidRPr="003F447D">
        <w:rPr>
          <w:rFonts w:ascii="Times New Roman" w:hAnsi="Times New Roman" w:cs="Times New Roman"/>
          <w:sz w:val="28"/>
          <w:szCs w:val="28"/>
        </w:rPr>
        <w:t xml:space="preserve"> донские казачьи песни?»</w:t>
      </w:r>
    </w:p>
    <w:p w:rsidR="00DD6B08" w:rsidRDefault="00750D71" w:rsidP="00DD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7D">
        <w:rPr>
          <w:rFonts w:ascii="Times New Roman" w:hAnsi="Times New Roman" w:cs="Times New Roman"/>
          <w:sz w:val="28"/>
          <w:szCs w:val="28"/>
        </w:rPr>
        <w:t>«</w:t>
      </w:r>
      <w:r w:rsidR="00DC0868">
        <w:rPr>
          <w:rFonts w:ascii="Times New Roman" w:hAnsi="Times New Roman" w:cs="Times New Roman"/>
          <w:sz w:val="28"/>
          <w:szCs w:val="28"/>
        </w:rPr>
        <w:t>Поют ли</w:t>
      </w:r>
      <w:r w:rsidRPr="003F447D">
        <w:rPr>
          <w:rFonts w:ascii="Times New Roman" w:hAnsi="Times New Roman" w:cs="Times New Roman"/>
          <w:sz w:val="28"/>
          <w:szCs w:val="28"/>
        </w:rPr>
        <w:t xml:space="preserve"> в вашей семье донские казачьи песни?»</w:t>
      </w:r>
    </w:p>
    <w:p w:rsidR="00683344" w:rsidRDefault="00750D71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7D">
        <w:rPr>
          <w:rFonts w:ascii="Times New Roman" w:hAnsi="Times New Roman" w:cs="Times New Roman"/>
          <w:sz w:val="28"/>
          <w:szCs w:val="28"/>
        </w:rPr>
        <w:t>Результаты анкетирования представлены на ди</w:t>
      </w:r>
      <w:r w:rsidR="00DD6B08">
        <w:rPr>
          <w:rFonts w:ascii="Times New Roman" w:hAnsi="Times New Roman" w:cs="Times New Roman"/>
          <w:sz w:val="28"/>
          <w:szCs w:val="28"/>
        </w:rPr>
        <w:t>аграммах (</w:t>
      </w:r>
      <w:r w:rsidR="00DF1622">
        <w:rPr>
          <w:rFonts w:ascii="Times New Roman" w:hAnsi="Times New Roman" w:cs="Times New Roman"/>
          <w:sz w:val="28"/>
          <w:szCs w:val="28"/>
        </w:rPr>
        <w:t>рисунок</w:t>
      </w:r>
      <w:r w:rsidR="001B3D2F">
        <w:rPr>
          <w:rFonts w:ascii="Times New Roman" w:hAnsi="Times New Roman" w:cs="Times New Roman"/>
          <w:sz w:val="28"/>
          <w:szCs w:val="28"/>
        </w:rPr>
        <w:t xml:space="preserve"> 1</w:t>
      </w:r>
      <w:r w:rsidRPr="003F447D">
        <w:rPr>
          <w:rFonts w:ascii="Times New Roman" w:hAnsi="Times New Roman" w:cs="Times New Roman"/>
          <w:sz w:val="28"/>
          <w:szCs w:val="28"/>
        </w:rPr>
        <w:t>).</w:t>
      </w:r>
    </w:p>
    <w:p w:rsidR="00DF1622" w:rsidRDefault="00B94F33" w:rsidP="00C2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FCCE2" wp14:editId="08F3D285">
            <wp:extent cx="4400550" cy="1847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94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4062D" wp14:editId="3D7DB375">
            <wp:extent cx="43910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94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1A965" wp14:editId="33CC52FF">
            <wp:extent cx="4429125" cy="2066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4F33" w:rsidRDefault="00DF1622" w:rsidP="00DF16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Результаты анкетирования</w:t>
      </w:r>
    </w:p>
    <w:p w:rsidR="00DF1622" w:rsidRDefault="00DF1622" w:rsidP="00DF16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1622" w:rsidRPr="00DF1622" w:rsidRDefault="00DF1622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диаграммы видно, что учащиеся лицея в начале исследования имели не достаточные знания о жанрах донской песни, не знали текста песен, не владели особенностями донского песенного фольклора. При этом нельзя не отметить, что 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учащиеся отмечали весомую роль донских песен в их семьях, упоминали донские ансамбли, отмечали любовь своих семей к пению донских песен. </w:t>
      </w:r>
    </w:p>
    <w:p w:rsidR="00DF1622" w:rsidRPr="00DF1622" w:rsidRDefault="00DF1622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итогам исследования сделан вывод, что необходимо среди учащихся МАОУ «Лицей экономический № 14» возродить, сохранить и развить культурное наследие казаков Дона, донской песенный фольклор. Для этого предлагается в МАОУ «Лицей экономический № 14» следующий план мероприятий: открытый урок «Жанры казачьей песни», викторина «Песни казаков» для учащихся 3-4 классов, конкурс на лучшее исполнение казачьей песни среди учеников 5-8 классов и проведение в лицее «</w:t>
      </w:r>
      <w:r w:rsidRPr="00DF162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Масленичной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F162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недели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F162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DF162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Дону» с пением и танцами с привл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ечением учащихся и их родителей.</w:t>
      </w:r>
    </w:p>
    <w:p w:rsidR="00DF1622" w:rsidRPr="00DF1622" w:rsidRDefault="00DF1622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Заключение. 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Историю России невозможно представить без культуры казаков, которая интересна, самобытна и ценна.</w:t>
      </w:r>
      <w:r w:rsidRPr="00DF162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Разработанный проект и план мероприятий к реализации способны обеспечить бережное отношение к народным традициям, их развитие в современных условиях, что поспособствует духовно-нравственному воспитанию молодежи, укреплению единства нашей страны.</w:t>
      </w:r>
      <w:bookmarkStart w:id="0" w:name="_GoBack"/>
      <w:bookmarkEnd w:id="0"/>
    </w:p>
    <w:p w:rsidR="00DF1622" w:rsidRPr="00DF1622" w:rsidRDefault="00DF1622" w:rsidP="00DF16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Список использованных источников</w:t>
      </w:r>
    </w:p>
    <w:p w:rsidR="00DF1622" w:rsidRPr="00DF1622" w:rsidRDefault="00DF1622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Агафонов А.И. Донские казаки. Грудь в крестах… Из истории пожалований, наград и знаков отличия донского казачества. XVI – начало XX вв. – Ростов н/Д: Изд-во ЮФУ, 2009. – 552с.</w:t>
      </w: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Астапенко, Г. Быт, обычаи, обряды и праздники донских казаков XVII - XX вв./ Галина Астапенко. – Ростов-на-Дону: Гефест, 2010. -256 с.</w:t>
      </w: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Береговая, А.Г. Культура Дона: литературно - художественный и искусствоведческий альманах / глав. ред. А.Г. Береговой. – Ростов н/Д: Донской писатель, 2013. – 160 с.</w:t>
      </w: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Захарова, Казачья культура верхнего Дона [Электронный ресурс]. – Режим 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доступа:https://ocknt.lip.muzkult.ru/media/2020/02/21/1250440625/Metodichka_KAZACH_YA_KUL_TURA_VERXNEGO_DONA_1.pdf</w:t>
      </w: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Капица, Ф.С., Колядич Т.М. Русский детский фольклор. — М., 2002, — С. 44.</w:t>
      </w: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Капица, О.И. Детский фольклор. Песни, потешки, дразнилки, сказки, игры. Собирание. Обзор материала. — Л., 1928.</w:t>
      </w: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Кирюшина, Т.В. Краткий конспект – лекция [Электронный ресурс]. – Режим доступа: </w:t>
      </w:r>
      <w:hyperlink r:id="rId11" w:history="1">
        <w:r w:rsidRPr="00DF1622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https://prokofievcollege.ru/upload/files/metodicheskie-raboty/Kazaki.pdf</w:t>
        </w:r>
      </w:hyperlink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Листопадов, А. Песни донских казаков/под общ. ред. Г. Сердюченко//Т. 5. Музгиз. – 1954. – с. 360.</w:t>
      </w:r>
    </w:p>
    <w:p w:rsidR="00DF1622" w:rsidRPr="00DF1622" w:rsidRDefault="00DF1622" w:rsidP="00DF16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Рвачева, О.В. Донское казачество 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XXI</w:t>
      </w:r>
      <w:r w:rsidRPr="00DF16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века. Конструирование социального феномена/Вестник Южного научного центра РАН//т. 5 - № 3. – 2009. – с. 89-95.</w:t>
      </w:r>
    </w:p>
    <w:p w:rsidR="00DF1622" w:rsidRPr="00DF1622" w:rsidRDefault="00DF1622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F1622" w:rsidRPr="00DF1622" w:rsidRDefault="00DF1622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F1622" w:rsidRPr="00DF1622" w:rsidRDefault="00DF1622" w:rsidP="00DF1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F1622" w:rsidRPr="00DF1622" w:rsidSect="00955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C6" w:rsidRDefault="004978C6" w:rsidP="00022CA3">
      <w:pPr>
        <w:spacing w:after="0" w:line="240" w:lineRule="auto"/>
      </w:pPr>
      <w:r>
        <w:separator/>
      </w:r>
    </w:p>
  </w:endnote>
  <w:endnote w:type="continuationSeparator" w:id="0">
    <w:p w:rsidR="004978C6" w:rsidRDefault="004978C6" w:rsidP="0002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CA" w:rsidRDefault="009551C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CA" w:rsidRDefault="009551C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CA" w:rsidRDefault="009551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C6" w:rsidRDefault="004978C6" w:rsidP="00022CA3">
      <w:pPr>
        <w:spacing w:after="0" w:line="240" w:lineRule="auto"/>
      </w:pPr>
      <w:r>
        <w:separator/>
      </w:r>
    </w:p>
  </w:footnote>
  <w:footnote w:type="continuationSeparator" w:id="0">
    <w:p w:rsidR="004978C6" w:rsidRDefault="004978C6" w:rsidP="00022CA3">
      <w:pPr>
        <w:spacing w:after="0" w:line="240" w:lineRule="auto"/>
      </w:pPr>
      <w:r>
        <w:continuationSeparator/>
      </w:r>
    </w:p>
  </w:footnote>
  <w:footnote w:id="1">
    <w:p w:rsidR="007048E6" w:rsidRPr="00D17DAD" w:rsidRDefault="007048E6" w:rsidP="00D17DAD">
      <w:pPr>
        <w:pStyle w:val="a4"/>
        <w:jc w:val="both"/>
        <w:rPr>
          <w:rFonts w:ascii="Times New Roman" w:hAnsi="Times New Roman" w:cs="Times New Roman"/>
        </w:rPr>
      </w:pPr>
      <w:r w:rsidRPr="00D17DAD">
        <w:rPr>
          <w:rStyle w:val="a6"/>
          <w:rFonts w:ascii="Times New Roman" w:hAnsi="Times New Roman" w:cs="Times New Roman"/>
        </w:rPr>
        <w:footnoteRef/>
      </w:r>
      <w:r w:rsidR="00D17DAD">
        <w:rPr>
          <w:rFonts w:ascii="Times New Roman" w:hAnsi="Times New Roman" w:cs="Times New Roman"/>
        </w:rPr>
        <w:t>Кирюшина,</w:t>
      </w:r>
      <w:r w:rsidR="00D17DAD" w:rsidRPr="00D17DAD">
        <w:rPr>
          <w:rFonts w:ascii="Times New Roman" w:hAnsi="Times New Roman" w:cs="Times New Roman"/>
        </w:rPr>
        <w:t xml:space="preserve"> Т.В. </w:t>
      </w:r>
      <w:r w:rsidR="00D17DAD">
        <w:rPr>
          <w:rFonts w:ascii="Times New Roman" w:hAnsi="Times New Roman" w:cs="Times New Roman"/>
        </w:rPr>
        <w:t xml:space="preserve">Краткий конспект – лекция </w:t>
      </w:r>
      <w:r w:rsidR="00D17DAD" w:rsidRPr="00D17DAD">
        <w:rPr>
          <w:rFonts w:ascii="Times New Roman" w:hAnsi="Times New Roman" w:cs="Times New Roman"/>
        </w:rPr>
        <w:t>[</w:t>
      </w:r>
      <w:r w:rsidR="00D17DAD">
        <w:rPr>
          <w:rFonts w:ascii="Times New Roman" w:hAnsi="Times New Roman" w:cs="Times New Roman"/>
        </w:rPr>
        <w:t>Электронный ресурс</w:t>
      </w:r>
      <w:r w:rsidR="00D17DAD" w:rsidRPr="00D17DAD">
        <w:rPr>
          <w:rFonts w:ascii="Times New Roman" w:hAnsi="Times New Roman" w:cs="Times New Roman"/>
        </w:rPr>
        <w:t>]</w:t>
      </w:r>
      <w:r w:rsidR="00D17DAD">
        <w:rPr>
          <w:rFonts w:ascii="Times New Roman" w:hAnsi="Times New Roman" w:cs="Times New Roman"/>
        </w:rPr>
        <w:t xml:space="preserve">. – Режим доступа: </w:t>
      </w:r>
      <w:r w:rsidRPr="00D17DAD">
        <w:rPr>
          <w:rFonts w:ascii="Times New Roman" w:hAnsi="Times New Roman" w:cs="Times New Roman"/>
        </w:rPr>
        <w:t>https://prokofievcollege.ru/upload/files/metodicheskie-raboty/Kazaki.pdf</w:t>
      </w:r>
    </w:p>
  </w:footnote>
  <w:footnote w:id="2">
    <w:p w:rsidR="006B072A" w:rsidRPr="00D17DAD" w:rsidRDefault="006B072A" w:rsidP="00D17DAD">
      <w:pPr>
        <w:pStyle w:val="a4"/>
        <w:jc w:val="both"/>
        <w:rPr>
          <w:rFonts w:ascii="Times New Roman" w:hAnsi="Times New Roman" w:cs="Times New Roman"/>
        </w:rPr>
      </w:pPr>
      <w:r w:rsidRPr="00D17DAD">
        <w:rPr>
          <w:rStyle w:val="a6"/>
          <w:rFonts w:ascii="Times New Roman" w:hAnsi="Times New Roman" w:cs="Times New Roman"/>
        </w:rPr>
        <w:footnoteRef/>
      </w:r>
      <w:r w:rsidR="00D17DAD">
        <w:rPr>
          <w:rFonts w:ascii="Times New Roman" w:hAnsi="Times New Roman" w:cs="Times New Roman"/>
        </w:rPr>
        <w:t>Захарова,</w:t>
      </w:r>
      <w:r w:rsidR="00D17DAD">
        <w:rPr>
          <w:sz w:val="22"/>
          <w:szCs w:val="22"/>
        </w:rPr>
        <w:t xml:space="preserve"> К</w:t>
      </w:r>
      <w:r w:rsidR="00D17DAD">
        <w:rPr>
          <w:rFonts w:ascii="Times New Roman" w:hAnsi="Times New Roman" w:cs="Times New Roman"/>
        </w:rPr>
        <w:t>азачья культура верхнего Д</w:t>
      </w:r>
      <w:r w:rsidR="00D17DAD" w:rsidRPr="00D17DAD">
        <w:rPr>
          <w:rFonts w:ascii="Times New Roman" w:hAnsi="Times New Roman" w:cs="Times New Roman"/>
        </w:rPr>
        <w:t>она</w:t>
      </w:r>
      <w:r w:rsidR="00D17DAD">
        <w:rPr>
          <w:rFonts w:ascii="Times New Roman" w:hAnsi="Times New Roman" w:cs="Times New Roman"/>
        </w:rPr>
        <w:t xml:space="preserve"> </w:t>
      </w:r>
      <w:r w:rsidR="00D17DAD" w:rsidRPr="00D17DAD">
        <w:rPr>
          <w:rFonts w:ascii="Times New Roman" w:hAnsi="Times New Roman" w:cs="Times New Roman"/>
        </w:rPr>
        <w:t>[Электронный ресурс]. – Режим доступа:</w:t>
      </w:r>
      <w:r w:rsidRPr="00D17DAD">
        <w:rPr>
          <w:rFonts w:ascii="Times New Roman" w:hAnsi="Times New Roman" w:cs="Times New Roman"/>
        </w:rPr>
        <w:t>https://ocknt.lip.muzkult.ru/media/2020/02/21/1250440625/Metodichka_KAZACH_YA_KUL_TURA_VERXNEGO_DONA_1.pdf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CA" w:rsidRDefault="009551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131420"/>
      <w:docPartObj>
        <w:docPartGallery w:val="Page Numbers (Top of Page)"/>
        <w:docPartUnique/>
      </w:docPartObj>
    </w:sdtPr>
    <w:sdtEndPr/>
    <w:sdtContent>
      <w:p w:rsidR="009551CA" w:rsidRDefault="00955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22">
          <w:rPr>
            <w:noProof/>
          </w:rPr>
          <w:t>5</w:t>
        </w:r>
        <w:r>
          <w:fldChar w:fldCharType="end"/>
        </w:r>
      </w:p>
    </w:sdtContent>
  </w:sdt>
  <w:p w:rsidR="009551CA" w:rsidRDefault="009551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CA" w:rsidRDefault="009551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BF6"/>
    <w:multiLevelType w:val="multilevel"/>
    <w:tmpl w:val="062C42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F12DCD"/>
    <w:multiLevelType w:val="hybridMultilevel"/>
    <w:tmpl w:val="F508E05C"/>
    <w:lvl w:ilvl="0" w:tplc="C10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F3E1D"/>
    <w:multiLevelType w:val="multilevel"/>
    <w:tmpl w:val="195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B72B6"/>
    <w:multiLevelType w:val="multilevel"/>
    <w:tmpl w:val="E8EC4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A50D4"/>
    <w:multiLevelType w:val="multilevel"/>
    <w:tmpl w:val="1DF240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A3F12"/>
    <w:multiLevelType w:val="multilevel"/>
    <w:tmpl w:val="C3DE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5F6"/>
    <w:multiLevelType w:val="multilevel"/>
    <w:tmpl w:val="0916ED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4622C"/>
    <w:multiLevelType w:val="multilevel"/>
    <w:tmpl w:val="D848D26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B3AAD"/>
    <w:multiLevelType w:val="multilevel"/>
    <w:tmpl w:val="8C24DC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B3267"/>
    <w:multiLevelType w:val="hybridMultilevel"/>
    <w:tmpl w:val="A008BD2E"/>
    <w:lvl w:ilvl="0" w:tplc="7EDAE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3904CC"/>
    <w:multiLevelType w:val="multilevel"/>
    <w:tmpl w:val="55400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0"/>
    <w:rsid w:val="00022CA3"/>
    <w:rsid w:val="000453E9"/>
    <w:rsid w:val="00052B34"/>
    <w:rsid w:val="000540C3"/>
    <w:rsid w:val="00060C96"/>
    <w:rsid w:val="00064E7B"/>
    <w:rsid w:val="000652F6"/>
    <w:rsid w:val="00072355"/>
    <w:rsid w:val="00094994"/>
    <w:rsid w:val="000957C0"/>
    <w:rsid w:val="000A5030"/>
    <w:rsid w:val="000F74C5"/>
    <w:rsid w:val="000F75BD"/>
    <w:rsid w:val="000F7D00"/>
    <w:rsid w:val="001B2554"/>
    <w:rsid w:val="001B3D2F"/>
    <w:rsid w:val="001D7EA6"/>
    <w:rsid w:val="001E3CB0"/>
    <w:rsid w:val="001F6A3E"/>
    <w:rsid w:val="001F76C1"/>
    <w:rsid w:val="0020533B"/>
    <w:rsid w:val="00234348"/>
    <w:rsid w:val="0025296A"/>
    <w:rsid w:val="002951BF"/>
    <w:rsid w:val="002C201D"/>
    <w:rsid w:val="00331427"/>
    <w:rsid w:val="00342E55"/>
    <w:rsid w:val="00385D0B"/>
    <w:rsid w:val="00394923"/>
    <w:rsid w:val="003A196D"/>
    <w:rsid w:val="003A457D"/>
    <w:rsid w:val="003A55A2"/>
    <w:rsid w:val="003C2A12"/>
    <w:rsid w:val="003D2227"/>
    <w:rsid w:val="003F1CF8"/>
    <w:rsid w:val="003F447D"/>
    <w:rsid w:val="004078F6"/>
    <w:rsid w:val="004179B3"/>
    <w:rsid w:val="00423AC4"/>
    <w:rsid w:val="00425914"/>
    <w:rsid w:val="00436850"/>
    <w:rsid w:val="00452F0B"/>
    <w:rsid w:val="00474A5B"/>
    <w:rsid w:val="0047605F"/>
    <w:rsid w:val="004978C6"/>
    <w:rsid w:val="004B49BC"/>
    <w:rsid w:val="004C0752"/>
    <w:rsid w:val="004F7827"/>
    <w:rsid w:val="005056B5"/>
    <w:rsid w:val="0054125A"/>
    <w:rsid w:val="00547D38"/>
    <w:rsid w:val="0058738E"/>
    <w:rsid w:val="00604D7C"/>
    <w:rsid w:val="00605A0B"/>
    <w:rsid w:val="00612028"/>
    <w:rsid w:val="00644212"/>
    <w:rsid w:val="00682291"/>
    <w:rsid w:val="00683344"/>
    <w:rsid w:val="00684A2B"/>
    <w:rsid w:val="006A1CFA"/>
    <w:rsid w:val="006B072A"/>
    <w:rsid w:val="006E1A47"/>
    <w:rsid w:val="007048E6"/>
    <w:rsid w:val="00710091"/>
    <w:rsid w:val="007452E8"/>
    <w:rsid w:val="00750D71"/>
    <w:rsid w:val="00761EA4"/>
    <w:rsid w:val="007701A4"/>
    <w:rsid w:val="00773E04"/>
    <w:rsid w:val="00786987"/>
    <w:rsid w:val="007A2EDA"/>
    <w:rsid w:val="007A4B81"/>
    <w:rsid w:val="007B4215"/>
    <w:rsid w:val="007D6840"/>
    <w:rsid w:val="007F0620"/>
    <w:rsid w:val="00817BF6"/>
    <w:rsid w:val="00833A75"/>
    <w:rsid w:val="00843156"/>
    <w:rsid w:val="00871682"/>
    <w:rsid w:val="008723A1"/>
    <w:rsid w:val="008C0408"/>
    <w:rsid w:val="008C14CF"/>
    <w:rsid w:val="008D025E"/>
    <w:rsid w:val="008E1038"/>
    <w:rsid w:val="008F71BB"/>
    <w:rsid w:val="009012A2"/>
    <w:rsid w:val="009062A5"/>
    <w:rsid w:val="009077FB"/>
    <w:rsid w:val="0091019E"/>
    <w:rsid w:val="0091738E"/>
    <w:rsid w:val="00930369"/>
    <w:rsid w:val="00943E67"/>
    <w:rsid w:val="00952D07"/>
    <w:rsid w:val="00953F58"/>
    <w:rsid w:val="009551CA"/>
    <w:rsid w:val="009626DF"/>
    <w:rsid w:val="00966976"/>
    <w:rsid w:val="00971986"/>
    <w:rsid w:val="009775CA"/>
    <w:rsid w:val="00981918"/>
    <w:rsid w:val="009A62C1"/>
    <w:rsid w:val="009B4575"/>
    <w:rsid w:val="009F1149"/>
    <w:rsid w:val="009F5120"/>
    <w:rsid w:val="00A011E1"/>
    <w:rsid w:val="00A20DC5"/>
    <w:rsid w:val="00A24705"/>
    <w:rsid w:val="00A42679"/>
    <w:rsid w:val="00A85F0B"/>
    <w:rsid w:val="00AC6C1B"/>
    <w:rsid w:val="00AC760E"/>
    <w:rsid w:val="00AD76BD"/>
    <w:rsid w:val="00AE3F53"/>
    <w:rsid w:val="00B0404C"/>
    <w:rsid w:val="00B23D36"/>
    <w:rsid w:val="00B41A80"/>
    <w:rsid w:val="00B52010"/>
    <w:rsid w:val="00B54640"/>
    <w:rsid w:val="00B71DF4"/>
    <w:rsid w:val="00B94F33"/>
    <w:rsid w:val="00BC5321"/>
    <w:rsid w:val="00C24320"/>
    <w:rsid w:val="00C3024E"/>
    <w:rsid w:val="00C927F2"/>
    <w:rsid w:val="00CA3541"/>
    <w:rsid w:val="00CA6778"/>
    <w:rsid w:val="00CE76E7"/>
    <w:rsid w:val="00CF0D35"/>
    <w:rsid w:val="00CF42DD"/>
    <w:rsid w:val="00D17DAD"/>
    <w:rsid w:val="00D21FA1"/>
    <w:rsid w:val="00D271C0"/>
    <w:rsid w:val="00D317F9"/>
    <w:rsid w:val="00D469EC"/>
    <w:rsid w:val="00D60956"/>
    <w:rsid w:val="00D635BC"/>
    <w:rsid w:val="00D84816"/>
    <w:rsid w:val="00D92FFE"/>
    <w:rsid w:val="00D955E2"/>
    <w:rsid w:val="00DC0868"/>
    <w:rsid w:val="00DC4799"/>
    <w:rsid w:val="00DD2383"/>
    <w:rsid w:val="00DD6B08"/>
    <w:rsid w:val="00DF1622"/>
    <w:rsid w:val="00DF3EB5"/>
    <w:rsid w:val="00E03852"/>
    <w:rsid w:val="00E04BE0"/>
    <w:rsid w:val="00E25138"/>
    <w:rsid w:val="00E34D7D"/>
    <w:rsid w:val="00E4115F"/>
    <w:rsid w:val="00E519E5"/>
    <w:rsid w:val="00E6120A"/>
    <w:rsid w:val="00E73127"/>
    <w:rsid w:val="00EA542C"/>
    <w:rsid w:val="00F708AD"/>
    <w:rsid w:val="00FD3B11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60380"/>
  <w15:chartTrackingRefBased/>
  <w15:docId w15:val="{03143124-1F76-4A21-9423-CA3341FB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14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22C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2C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2CA3"/>
    <w:rPr>
      <w:vertAlign w:val="superscript"/>
    </w:rPr>
  </w:style>
  <w:style w:type="paragraph" w:styleId="a7">
    <w:name w:val="List Paragraph"/>
    <w:basedOn w:val="a"/>
    <w:uiPriority w:val="34"/>
    <w:qFormat/>
    <w:rsid w:val="0058738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50D7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76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5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51CA"/>
  </w:style>
  <w:style w:type="paragraph" w:styleId="ac">
    <w:name w:val="footer"/>
    <w:basedOn w:val="a"/>
    <w:link w:val="ad"/>
    <w:uiPriority w:val="99"/>
    <w:unhideWhenUsed/>
    <w:rsid w:val="00955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kofievcollege.ru/upload/files/metodicheskie-raboty/Kazak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Хотели</a:t>
            </a:r>
            <a:r>
              <a:rPr lang="ru-RU" baseline="0" dirty="0" smtClean="0"/>
              <a:t> бы узнать о жанре донских песен?</a:t>
            </a:r>
            <a:endParaRPr lang="ru-RU" dirty="0"/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33369800438564E-2"/>
          <c:y val="0.34507488754026905"/>
          <c:w val="0.5197907939752503"/>
          <c:h val="0.556588342347234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Отрицательное отношение</c:v>
                </c:pt>
                <c:pt idx="1">
                  <c:v>Положительное отношение</c:v>
                </c:pt>
                <c:pt idx="2">
                  <c:v>Нейтральное отношение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89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F-4955-86F9-715A078EE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Любят ли петь в вашей семье донские казачьи песни?</a:t>
            </a:r>
            <a:endParaRPr lang="ru-RU" dirty="0"/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33369800438564E-2"/>
          <c:y val="0.34507488754026905"/>
          <c:w val="0.5197907939752503"/>
          <c:h val="0.556588342347234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Положительно ответили</c:v>
                </c:pt>
                <c:pt idx="1">
                  <c:v>Отрицательно ответили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2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9B-4F8D-BFCF-E2B4774CF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Знаете ли донские казачьи песни?</a:t>
            </a:r>
            <a:endParaRPr lang="ru-RU" dirty="0"/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33369800438564E-2"/>
          <c:y val="0.34507488754026905"/>
          <c:w val="0.5197907939752503"/>
          <c:h val="0.556588342347234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Положительно ответили</c:v>
                </c:pt>
                <c:pt idx="1">
                  <c:v>Отрицательно ответили</c:v>
                </c:pt>
                <c:pt idx="2">
                  <c:v>Воздержались от ответа в силу сомнений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8E-4A3A-8D92-BE21981C4E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Городская">
    <a:dk1>
      <a:sysClr val="windowText" lastClr="000000"/>
    </a:dk1>
    <a:lt1>
      <a:sysClr val="window" lastClr="FFFFFF"/>
    </a:lt1>
    <a:dk2>
      <a:srgbClr val="424456"/>
    </a:dk2>
    <a:lt2>
      <a:srgbClr val="DEDEDE"/>
    </a:lt2>
    <a:accent1>
      <a:srgbClr val="53548A"/>
    </a:accent1>
    <a:accent2>
      <a:srgbClr val="438086"/>
    </a:accent2>
    <a:accent3>
      <a:srgbClr val="A04DA3"/>
    </a:accent3>
    <a:accent4>
      <a:srgbClr val="C4652D"/>
    </a:accent4>
    <a:accent5>
      <a:srgbClr val="8B5D3D"/>
    </a:accent5>
    <a:accent6>
      <a:srgbClr val="5C92B5"/>
    </a:accent6>
    <a:hlink>
      <a:srgbClr val="67AFBD"/>
    </a:hlink>
    <a:folHlink>
      <a:srgbClr val="C2A874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Городская">
    <a:dk1>
      <a:sysClr val="windowText" lastClr="000000"/>
    </a:dk1>
    <a:lt1>
      <a:sysClr val="window" lastClr="FFFFFF"/>
    </a:lt1>
    <a:dk2>
      <a:srgbClr val="424456"/>
    </a:dk2>
    <a:lt2>
      <a:srgbClr val="DEDEDE"/>
    </a:lt2>
    <a:accent1>
      <a:srgbClr val="53548A"/>
    </a:accent1>
    <a:accent2>
      <a:srgbClr val="438086"/>
    </a:accent2>
    <a:accent3>
      <a:srgbClr val="A04DA3"/>
    </a:accent3>
    <a:accent4>
      <a:srgbClr val="C4652D"/>
    </a:accent4>
    <a:accent5>
      <a:srgbClr val="8B5D3D"/>
    </a:accent5>
    <a:accent6>
      <a:srgbClr val="5C92B5"/>
    </a:accent6>
    <a:hlink>
      <a:srgbClr val="67AFBD"/>
    </a:hlink>
    <a:folHlink>
      <a:srgbClr val="C2A874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Городская">
    <a:dk1>
      <a:sysClr val="windowText" lastClr="000000"/>
    </a:dk1>
    <a:lt1>
      <a:sysClr val="window" lastClr="FFFFFF"/>
    </a:lt1>
    <a:dk2>
      <a:srgbClr val="424456"/>
    </a:dk2>
    <a:lt2>
      <a:srgbClr val="DEDEDE"/>
    </a:lt2>
    <a:accent1>
      <a:srgbClr val="53548A"/>
    </a:accent1>
    <a:accent2>
      <a:srgbClr val="438086"/>
    </a:accent2>
    <a:accent3>
      <a:srgbClr val="A04DA3"/>
    </a:accent3>
    <a:accent4>
      <a:srgbClr val="C4652D"/>
    </a:accent4>
    <a:accent5>
      <a:srgbClr val="8B5D3D"/>
    </a:accent5>
    <a:accent6>
      <a:srgbClr val="5C92B5"/>
    </a:accent6>
    <a:hlink>
      <a:srgbClr val="67AFBD"/>
    </a:hlink>
    <a:folHlink>
      <a:srgbClr val="C2A874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2F42-8CC1-45D7-8153-8FEFD645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146</cp:revision>
  <dcterms:created xsi:type="dcterms:W3CDTF">2021-10-15T06:25:00Z</dcterms:created>
  <dcterms:modified xsi:type="dcterms:W3CDTF">2021-11-15T15:13:00Z</dcterms:modified>
</cp:coreProperties>
</file>