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C1" w:rsidRPr="00116FC1" w:rsidRDefault="00116FC1" w:rsidP="00116FC1">
      <w:pPr>
        <w:shd w:val="clear" w:color="auto" w:fill="FFFFFF"/>
        <w:spacing w:after="210" w:line="360" w:lineRule="atLeast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16FC1">
        <w:rPr>
          <w:rFonts w:ascii="Helvetica" w:eastAsia="Times New Roman" w:hAnsi="Helvetica" w:cs="Times New Roman"/>
          <w:color w:val="333333"/>
          <w:sz w:val="24"/>
          <w:szCs w:val="24"/>
        </w:rPr>
        <w:t>Что такое теплопроводность? Под теплопроводностью принято понимать процесс,, при котором более нагретые частицы отдают свою энергию частицам с гораздо меньшим нагревом. Это явление дает возможность вторым частицам за счет перенятой энергии полноценно функционировать.</w:t>
      </w:r>
    </w:p>
    <w:p w:rsidR="00116FC1" w:rsidRPr="00116FC1" w:rsidRDefault="00116FC1" w:rsidP="00116FC1">
      <w:pPr>
        <w:shd w:val="clear" w:color="auto" w:fill="FFFFFF"/>
        <w:spacing w:after="210" w:line="360" w:lineRule="atLeast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16FC1">
        <w:rPr>
          <w:rFonts w:ascii="Helvetica" w:eastAsia="Times New Roman" w:hAnsi="Helvetica" w:cs="Times New Roman"/>
          <w:color w:val="333333"/>
          <w:sz w:val="24"/>
          <w:szCs w:val="24"/>
        </w:rPr>
        <w:t>Для успешного протекания процесса необходимо соблюдение следующего условия: возможность переноса энергии зависит от взаимодействия частиц – частицы должны находиться в тесной связи между собой. При таком состоянии менее нагретые частицы получают часть энергии от более нагретых. Такую энергию называют кинетической.</w:t>
      </w:r>
    </w:p>
    <w:p w:rsidR="00116FC1" w:rsidRPr="00116FC1" w:rsidRDefault="00116FC1" w:rsidP="00116FC1">
      <w:pPr>
        <w:shd w:val="clear" w:color="auto" w:fill="FFFFFF"/>
        <w:spacing w:after="210" w:line="360" w:lineRule="atLeast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16FC1">
        <w:rPr>
          <w:rFonts w:ascii="Helvetica" w:eastAsia="Times New Roman" w:hAnsi="Helvetica" w:cs="Times New Roman"/>
          <w:color w:val="333333"/>
          <w:sz w:val="24"/>
          <w:szCs w:val="24"/>
        </w:rPr>
        <w:t>Существует также процесс не только передачи частицами энергии, но и выработки энергии самими частицами. Это явление также называют теплопроводность.</w:t>
      </w:r>
    </w:p>
    <w:p w:rsidR="00116FC1" w:rsidRPr="00116FC1" w:rsidRDefault="00116FC1" w:rsidP="00116FC1">
      <w:pPr>
        <w:shd w:val="clear" w:color="auto" w:fill="FFFFFF"/>
        <w:spacing w:after="210" w:line="360" w:lineRule="atLeast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16FC1">
        <w:rPr>
          <w:rFonts w:ascii="Helvetica" w:eastAsia="Times New Roman" w:hAnsi="Helvetica" w:cs="Times New Roman"/>
          <w:color w:val="333333"/>
          <w:sz w:val="24"/>
          <w:szCs w:val="24"/>
        </w:rPr>
        <w:t>Для того, чтобы не быть голословными в вопросах теплопроводности, обратимся к основному закону Фурье. В нем говорится, что между потоками энергии и определенной температурой прослеживается пропорциональная зависимость. Если говорить о ваккууме, то в таких условиях теплопроводность будет почти равна нулю. Этому есть логичное объяснение – ваккуумная среда практически не дает возможность существовать концентрации какого-либо вещества.</w:t>
      </w:r>
      <w:r w:rsidRPr="00116FC1">
        <w:rPr>
          <w:rFonts w:ascii="Helvetica" w:eastAsia="Times New Roman" w:hAnsi="Helvetica" w:cs="Times New Roman"/>
          <w:color w:val="333333"/>
          <w:sz w:val="24"/>
          <w:szCs w:val="24"/>
        </w:rPr>
        <w:br/>
        <w:t>Теперь зная это, мы можем применить свои знания на практике – например, обосновать, по какой причине термосы делают с металлической колбой внутри.</w:t>
      </w:r>
    </w:p>
    <w:p w:rsidR="00116FC1" w:rsidRPr="00116FC1" w:rsidRDefault="00116FC1" w:rsidP="00116FC1">
      <w:pPr>
        <w:shd w:val="clear" w:color="auto" w:fill="FFFFFF"/>
        <w:spacing w:after="210" w:line="360" w:lineRule="atLeast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16FC1">
        <w:rPr>
          <w:rFonts w:ascii="Helvetica" w:eastAsia="Times New Roman" w:hAnsi="Helvetica" w:cs="Times New Roman"/>
          <w:color w:val="333333"/>
          <w:sz w:val="24"/>
          <w:szCs w:val="24"/>
        </w:rPr>
        <w:t>Помимо теплопроводности рассмотрим явление электропроводности. Эти два процесса имеют связь между собой. Об этом нам говорит закон Видемана-Франца. Здесь речь идет об инертных газах, которые в свою очередь имеют небольшую теплопроводность. Легкие же газы обладают большей теплопроводностью – это обусловлено тем, что они имеют большее количество частиц.</w:t>
      </w:r>
      <w:r w:rsidRPr="00116FC1">
        <w:rPr>
          <w:rFonts w:ascii="Helvetica" w:eastAsia="Times New Roman" w:hAnsi="Helvetica" w:cs="Times New Roman"/>
          <w:color w:val="333333"/>
          <w:sz w:val="24"/>
          <w:szCs w:val="24"/>
        </w:rPr>
        <w:br/>
        <w:t>Также помимо вышеперечисленных процессов существуют ультразвуковые и высокочастотные процессы, но закон Фурье, о котором также говорилось ранее, не распространяется.</w:t>
      </w:r>
    </w:p>
    <w:p w:rsidR="00116FC1" w:rsidRPr="00116FC1" w:rsidRDefault="00116FC1" w:rsidP="00116FC1">
      <w:pPr>
        <w:shd w:val="clear" w:color="auto" w:fill="FFFFFF"/>
        <w:spacing w:after="210" w:line="360" w:lineRule="atLeast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16FC1">
        <w:rPr>
          <w:rFonts w:ascii="Helvetica" w:eastAsia="Times New Roman" w:hAnsi="Helvetica" w:cs="Times New Roman"/>
          <w:color w:val="333333"/>
          <w:sz w:val="24"/>
          <w:szCs w:val="24"/>
        </w:rPr>
        <w:t>Существуют нюансы, которые, несмотря на наличие выведенных формул и доказательств, стоит учитывать при протекании процесса теплопроводности. </w:t>
      </w:r>
      <w:r w:rsidRPr="00116FC1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К таким нюансам относятся:</w:t>
      </w:r>
    </w:p>
    <w:p w:rsidR="00116FC1" w:rsidRPr="00116FC1" w:rsidRDefault="00116FC1" w:rsidP="00116F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16FC1">
        <w:rPr>
          <w:rFonts w:ascii="Helvetica" w:eastAsia="Times New Roman" w:hAnsi="Helvetica" w:cs="Times New Roman"/>
          <w:color w:val="333333"/>
          <w:sz w:val="21"/>
          <w:szCs w:val="21"/>
        </w:rPr>
        <w:t>виды частиц, типы частиц, которые участвуют в процессе;</w:t>
      </w:r>
    </w:p>
    <w:p w:rsidR="00116FC1" w:rsidRPr="00116FC1" w:rsidRDefault="00116FC1" w:rsidP="00116F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16FC1">
        <w:rPr>
          <w:rFonts w:ascii="Helvetica" w:eastAsia="Times New Roman" w:hAnsi="Helvetica" w:cs="Times New Roman"/>
          <w:color w:val="333333"/>
          <w:sz w:val="21"/>
          <w:szCs w:val="21"/>
        </w:rPr>
        <w:t>условия среди протекания процесса теплопроводности;</w:t>
      </w:r>
    </w:p>
    <w:p w:rsidR="00116FC1" w:rsidRPr="00116FC1" w:rsidRDefault="00116FC1" w:rsidP="00116F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16FC1">
        <w:rPr>
          <w:rFonts w:ascii="Helvetica" w:eastAsia="Times New Roman" w:hAnsi="Helvetica" w:cs="Times New Roman"/>
          <w:color w:val="333333"/>
          <w:sz w:val="21"/>
          <w:szCs w:val="21"/>
        </w:rPr>
        <w:t>погрешности в математических расчетах.</w:t>
      </w:r>
    </w:p>
    <w:p w:rsidR="00116FC1" w:rsidRPr="00116FC1" w:rsidRDefault="00116FC1" w:rsidP="00116FC1">
      <w:pPr>
        <w:shd w:val="clear" w:color="auto" w:fill="FFFFFF"/>
        <w:spacing w:after="210" w:line="360" w:lineRule="atLeast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16FC1">
        <w:rPr>
          <w:rFonts w:ascii="Helvetica" w:eastAsia="Times New Roman" w:hAnsi="Helvetica" w:cs="Times New Roman"/>
          <w:color w:val="333333"/>
          <w:sz w:val="24"/>
          <w:szCs w:val="24"/>
        </w:rPr>
        <w:lastRenderedPageBreak/>
        <w:t>Теперь поговорим о том, какие вещества обладают теплопроводностью. Ранее уже было сказано, что теплопроводностью обладают газы. Стоит отметить, что помимо газов огромное количество веществ и материалов также обладают этим свойством. Например, различные строительные материалы, такие как пластик, дерево, керамика. Не стоит забывать и об агрегатных состояниях веществ – жидкости также имеют свойство отдавать и перенимать тепло.</w:t>
      </w:r>
    </w:p>
    <w:p w:rsidR="00116FC1" w:rsidRPr="00116FC1" w:rsidRDefault="00116FC1" w:rsidP="00116FC1">
      <w:pPr>
        <w:shd w:val="clear" w:color="auto" w:fill="FFFFFF"/>
        <w:spacing w:after="210" w:line="360" w:lineRule="atLeast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16FC1">
        <w:rPr>
          <w:rFonts w:ascii="Helvetica" w:eastAsia="Times New Roman" w:hAnsi="Helvetica" w:cs="Times New Roman"/>
          <w:color w:val="333333"/>
          <w:sz w:val="24"/>
          <w:szCs w:val="24"/>
        </w:rPr>
        <w:t>Явление теплопроводности играет важную роль не только в науке, но и в жизни человека. Наш мир состоит из многообразия веществ и материалов с данным свойством. Можно сказать, что даже сами люди в какой-то степени обладают теплопроводностью, ведь тела также способны отдавать и вырабатывать тепло.</w:t>
      </w:r>
    </w:p>
    <w:p w:rsidR="00362130" w:rsidRDefault="00362130">
      <w:bookmarkStart w:id="0" w:name="_GoBack"/>
      <w:bookmarkEnd w:id="0"/>
    </w:p>
    <w:sectPr w:rsidR="0036213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572F"/>
    <w:multiLevelType w:val="multilevel"/>
    <w:tmpl w:val="DE2E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C1"/>
    <w:rsid w:val="00116FC1"/>
    <w:rsid w:val="0036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Горбань</dc:creator>
  <cp:lastModifiedBy>Данил Горбань</cp:lastModifiedBy>
  <cp:revision>1</cp:revision>
  <dcterms:created xsi:type="dcterms:W3CDTF">2021-11-11T09:11:00Z</dcterms:created>
  <dcterms:modified xsi:type="dcterms:W3CDTF">2021-11-11T09:11:00Z</dcterms:modified>
</cp:coreProperties>
</file>