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1E" w:rsidRPr="00683F0C" w:rsidRDefault="00F16B1E" w:rsidP="001156B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73" w:rsidRPr="00683F0C" w:rsidRDefault="00F16B1E" w:rsidP="00115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F0C"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</w:t>
      </w:r>
    </w:p>
    <w:p w:rsidR="00F16B1E" w:rsidRPr="00683F0C" w:rsidRDefault="00A14673" w:rsidP="00115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F0C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F16B1E" w:rsidRPr="00683F0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16B1E" w:rsidRPr="00683F0C" w:rsidRDefault="00F16B1E" w:rsidP="00115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F0C">
        <w:rPr>
          <w:rFonts w:ascii="Times New Roman" w:hAnsi="Times New Roman" w:cs="Times New Roman"/>
          <w:sz w:val="28"/>
          <w:szCs w:val="28"/>
        </w:rPr>
        <w:t>«Промышленно-технологический колледж»</w:t>
      </w:r>
    </w:p>
    <w:p w:rsidR="00F16B1E" w:rsidRPr="00683F0C" w:rsidRDefault="00F16B1E" w:rsidP="00115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DB5B6D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center"/>
        <w:rPr>
          <w:rFonts w:ascii="Times New Roman" w:hAnsi="Times New Roman"/>
          <w:b/>
          <w:sz w:val="28"/>
          <w:szCs w:val="28"/>
        </w:rPr>
      </w:pPr>
      <w:r w:rsidRPr="00683F0C">
        <w:rPr>
          <w:rFonts w:ascii="Times New Roman" w:hAnsi="Times New Roman"/>
          <w:b/>
          <w:sz w:val="28"/>
          <w:szCs w:val="28"/>
        </w:rPr>
        <w:t>ИССЛЕДОВАТЕЛЬСКАЯ РАБОТА</w:t>
      </w:r>
    </w:p>
    <w:p w:rsidR="00622D96" w:rsidRPr="00683F0C" w:rsidRDefault="00622D96" w:rsidP="001156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влияния подвижных игр</w:t>
      </w:r>
    </w:p>
    <w:p w:rsidR="00F16B1E" w:rsidRPr="00683F0C" w:rsidRDefault="002D5B5E" w:rsidP="00115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</w:t>
      </w:r>
      <w:r w:rsidR="00C74134"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двигательных качеств</w:t>
      </w:r>
      <w:r w:rsidR="00622D96"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</w:p>
    <w:p w:rsidR="00F16B1E" w:rsidRPr="00683F0C" w:rsidRDefault="00F16B1E" w:rsidP="001156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F16B1E" w:rsidRDefault="00C74134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3F0C">
        <w:rPr>
          <w:rFonts w:ascii="Times New Roman" w:hAnsi="Times New Roman"/>
          <w:sz w:val="28"/>
          <w:szCs w:val="28"/>
        </w:rPr>
        <w:t>Подготовил: студент</w:t>
      </w:r>
      <w:r w:rsidR="001D0509" w:rsidRPr="00683F0C">
        <w:rPr>
          <w:rFonts w:ascii="Times New Roman" w:hAnsi="Times New Roman"/>
          <w:sz w:val="28"/>
          <w:szCs w:val="28"/>
        </w:rPr>
        <w:t>ка</w:t>
      </w:r>
      <w:r w:rsidRPr="00683F0C">
        <w:rPr>
          <w:rFonts w:ascii="Times New Roman" w:hAnsi="Times New Roman"/>
          <w:sz w:val="28"/>
          <w:szCs w:val="28"/>
        </w:rPr>
        <w:t xml:space="preserve"> группы </w:t>
      </w:r>
      <w:r w:rsidR="000F2B31">
        <w:rPr>
          <w:rFonts w:ascii="Times New Roman" w:hAnsi="Times New Roman"/>
          <w:sz w:val="28"/>
          <w:szCs w:val="28"/>
        </w:rPr>
        <w:t>2</w:t>
      </w:r>
      <w:r w:rsidR="00617D5D" w:rsidRPr="00683F0C">
        <w:rPr>
          <w:rFonts w:ascii="Times New Roman" w:hAnsi="Times New Roman"/>
          <w:sz w:val="28"/>
          <w:szCs w:val="28"/>
        </w:rPr>
        <w:t>МК</w:t>
      </w:r>
    </w:p>
    <w:p w:rsidR="00670E48" w:rsidRPr="00683F0C" w:rsidRDefault="00670E48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«Конструирование и моделирование швейных изделий»</w:t>
      </w:r>
    </w:p>
    <w:p w:rsidR="00617D5D" w:rsidRPr="00683F0C" w:rsidRDefault="00670E48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Саутина Я</w:t>
      </w:r>
      <w:r w:rsidR="000F2B31">
        <w:rPr>
          <w:rFonts w:ascii="Times New Roman" w:hAnsi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16B1E" w:rsidRPr="00683F0C" w:rsidRDefault="00F16B1E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B1E" w:rsidRPr="00683F0C" w:rsidRDefault="00F16B1E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3F0C">
        <w:rPr>
          <w:rFonts w:ascii="Times New Roman" w:hAnsi="Times New Roman"/>
          <w:sz w:val="28"/>
          <w:szCs w:val="28"/>
        </w:rPr>
        <w:t>Руководитель: преподаватель физической культуры</w:t>
      </w:r>
    </w:p>
    <w:p w:rsidR="00F16B1E" w:rsidRPr="00683F0C" w:rsidRDefault="00F16B1E" w:rsidP="001156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3F0C">
        <w:rPr>
          <w:rFonts w:ascii="Times New Roman" w:hAnsi="Times New Roman"/>
          <w:sz w:val="28"/>
          <w:szCs w:val="28"/>
        </w:rPr>
        <w:t xml:space="preserve">Болдырева Т.В. </w:t>
      </w:r>
    </w:p>
    <w:p w:rsidR="00F16B1E" w:rsidRPr="00683F0C" w:rsidRDefault="00F16B1E" w:rsidP="001156B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F16B1E" w:rsidRPr="00683F0C" w:rsidRDefault="00F16B1E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A14673" w:rsidRPr="00683F0C" w:rsidRDefault="00A14673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A14673" w:rsidRPr="00683F0C" w:rsidRDefault="00A14673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A14673" w:rsidRPr="00683F0C" w:rsidRDefault="00A14673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DB5B6D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DB5B6D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DB5B6D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DB5B6D" w:rsidP="001156BA">
      <w:pPr>
        <w:jc w:val="both"/>
        <w:rPr>
          <w:rFonts w:ascii="Times New Roman" w:hAnsi="Times New Roman"/>
          <w:b/>
          <w:sz w:val="28"/>
          <w:szCs w:val="28"/>
        </w:rPr>
      </w:pPr>
    </w:p>
    <w:p w:rsidR="00DB5B6D" w:rsidRPr="00683F0C" w:rsidRDefault="00BA6832" w:rsidP="00486FE6">
      <w:pPr>
        <w:jc w:val="center"/>
        <w:rPr>
          <w:rFonts w:ascii="Times New Roman" w:hAnsi="Times New Roman"/>
          <w:sz w:val="28"/>
          <w:szCs w:val="28"/>
        </w:rPr>
        <w:sectPr w:rsidR="00DB5B6D" w:rsidRPr="00683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г. Мичуринс</w:t>
      </w:r>
      <w:r w:rsidR="00670E48">
        <w:rPr>
          <w:rFonts w:ascii="Times New Roman" w:hAnsi="Times New Roman"/>
          <w:sz w:val="28"/>
          <w:szCs w:val="28"/>
        </w:rPr>
        <w:t>к</w:t>
      </w:r>
    </w:p>
    <w:p w:rsidR="00DB5B6D" w:rsidRPr="00683F0C" w:rsidRDefault="00DB5B6D" w:rsidP="001156BA">
      <w:pPr>
        <w:jc w:val="both"/>
        <w:rPr>
          <w:rFonts w:ascii="Times New Roman" w:hAnsi="Times New Roman"/>
          <w:sz w:val="28"/>
          <w:szCs w:val="28"/>
        </w:rPr>
        <w:sectPr w:rsidR="00DB5B6D" w:rsidRPr="00683F0C" w:rsidSect="00DB5B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B6D" w:rsidRPr="00683F0C" w:rsidRDefault="00DB5B6D" w:rsidP="001156BA">
      <w:pPr>
        <w:jc w:val="both"/>
        <w:rPr>
          <w:rFonts w:ascii="Times New Roman" w:hAnsi="Times New Roman"/>
          <w:sz w:val="28"/>
          <w:szCs w:val="28"/>
        </w:rPr>
        <w:sectPr w:rsidR="00DB5B6D" w:rsidRPr="00683F0C" w:rsidSect="00DB5B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F22" w:rsidRPr="00683F0C" w:rsidRDefault="008F75B2" w:rsidP="001156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</w:t>
      </w:r>
      <w:r w:rsidR="00CB7F22"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влияния подвижных игр</w:t>
      </w:r>
    </w:p>
    <w:p w:rsidR="008F75B2" w:rsidRPr="00683F0C" w:rsidRDefault="00683F0C" w:rsidP="00115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</w:t>
      </w:r>
      <w:r w:rsidR="00CB7F22"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двигательных качеств обучающихся</w:t>
      </w:r>
      <w:r w:rsidR="00723684"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5027" w:rsidRPr="00683F0C" w:rsidRDefault="00BC5027" w:rsidP="005D0F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27" w:rsidRPr="00683F0C" w:rsidRDefault="00BC5027" w:rsidP="001D1A5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экспериментальная </w:t>
      </w:r>
      <w:r w:rsidR="003D1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провед</w:t>
      </w:r>
      <w:r w:rsidR="00AD1457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подвижных игр, как средства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двигательных качеств</w:t>
      </w:r>
      <w:r w:rsidR="00D0282E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027" w:rsidRPr="00683F0C" w:rsidRDefault="00BC5027" w:rsidP="001D1A53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5027" w:rsidRPr="00683F0C" w:rsidRDefault="00BC5027" w:rsidP="001D1A53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Проанализировать методическую и психолого-педагогическую литературу по выбранной теме.</w:t>
      </w:r>
    </w:p>
    <w:p w:rsidR="00BC5027" w:rsidRPr="00683F0C" w:rsidRDefault="00BC5027" w:rsidP="001D1A53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2) Изучить и подобрать соответствующие игровые методики</w:t>
      </w:r>
      <w:r w:rsidR="00D727BE" w:rsidRPr="00683F0C">
        <w:rPr>
          <w:sz w:val="28"/>
          <w:szCs w:val="28"/>
        </w:rPr>
        <w:t xml:space="preserve"> </w:t>
      </w:r>
      <w:r w:rsidR="00D727BE" w:rsidRPr="00683F0C">
        <w:rPr>
          <w:rFonts w:ascii="Times New Roman" w:hAnsi="Times New Roman" w:cs="Times New Roman"/>
          <w:sz w:val="28"/>
          <w:szCs w:val="28"/>
        </w:rPr>
        <w:t xml:space="preserve">для </w:t>
      </w:r>
      <w:r w:rsidR="00D727BE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двигательных качеств обучающихся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027" w:rsidRPr="00683F0C" w:rsidRDefault="00BC5027" w:rsidP="001D1A53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Выявить изменения, в результате применения подвижных игр, как средства развития двигательных качест</w:t>
      </w:r>
      <w:r w:rsidR="006368FF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уроках физической культуры.</w:t>
      </w:r>
    </w:p>
    <w:p w:rsid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проведение подвижных игр </w:t>
      </w:r>
      <w:r w:rsidR="003D113A"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физической культуры </w:t>
      </w:r>
      <w:r w:rsidR="003D1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физических качеств </w:t>
      </w:r>
      <w:r w:rsidR="003D1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методики занятий подвижными играми различной направленности (по развитию физических качеств) позволит повысить уровень их физической подготовленности.</w:t>
      </w: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подвижных игр на уроках физической культуры, как фактор повышения физических к</w:t>
      </w:r>
      <w:r w:rsidR="006772B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ачеств.</w:t>
      </w: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67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курса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CD1" w:rsidRPr="00502CD1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27" w:rsidRPr="00683F0C" w:rsidRDefault="00502CD1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значимость: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методика занятий подвижными играми</w:t>
      </w:r>
      <w:r w:rsidR="00D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физической культуры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способствующая развитию физических качеств</w:t>
      </w:r>
      <w:r w:rsidR="00D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5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5027" w:rsidRPr="00683F0C" w:rsidRDefault="00BC5027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06" w:rsidRDefault="00617D5D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3E27FE" w:rsidRDefault="00CA25F6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двигательных качеств в настоящее время находится на невысоком уровне, который не может быть удовлетворен современным требованиям, предъяв</w:t>
      </w:r>
      <w:r w:rsidR="003E27F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 к физическому воспитанию обучающихся</w:t>
      </w:r>
      <w:r w:rsidRP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7FE" w:rsidRDefault="00FF7833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повышения общей физической подготовленности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F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физической культуры эффективно применение подвижных игр и эстафет.</w:t>
      </w:r>
      <w:r w:rsidR="003E27FE" w:rsidRPr="003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организуемые подвижные игры при правильном проведении оказывают положительное влияние на динамику физического </w:t>
      </w:r>
      <w:r w:rsidR="00763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занимающихся</w:t>
      </w:r>
      <w:r w:rsidR="007630CC" w:rsidRPr="00763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повышают интерес к урокам.</w:t>
      </w:r>
    </w:p>
    <w:p w:rsidR="001D1A53" w:rsidRPr="001D1A53" w:rsidRDefault="007630CC" w:rsidP="001D1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A25F6" w:rsidRP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проблема </w:t>
      </w:r>
      <w:r w:rsidR="001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CA25F6" w:rsidRP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качеств </w:t>
      </w:r>
      <w:r w:rsidR="001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применения игровых технологий</w:t>
      </w:r>
      <w:r w:rsidR="001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F6" w:rsidRP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актуальна и требует дальнейшего ее совершенствования</w:t>
      </w:r>
      <w:r w:rsidR="00CA2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20D" w:rsidRDefault="0069720D" w:rsidP="00616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D37" w:rsidRPr="00683F0C" w:rsidRDefault="00000D37" w:rsidP="00616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0C">
        <w:rPr>
          <w:rFonts w:ascii="Times New Roman" w:hAnsi="Times New Roman" w:cs="Times New Roman"/>
          <w:b/>
          <w:sz w:val="28"/>
          <w:szCs w:val="28"/>
        </w:rPr>
        <w:t>Содержание материала:</w:t>
      </w:r>
    </w:p>
    <w:p w:rsidR="00000D37" w:rsidRPr="00683F0C" w:rsidRDefault="00000D37" w:rsidP="001156BA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087" w:rsidRPr="00683F0C" w:rsidRDefault="0069720D" w:rsidP="00642E10">
      <w:p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на уроках физической культуры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курса.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экспериментальную группу были включены юноши и девушки, занимающиеся различными видами спорта, регулярно выступающие в </w:t>
      </w:r>
      <w:r w:rsidR="0064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соревнованиях и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занимающиеся активно спортом. </w:t>
      </w:r>
    </w:p>
    <w:p w:rsidR="00531C8F" w:rsidRDefault="004E26BF" w:rsidP="00642E10">
      <w:p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</w:t>
      </w:r>
      <w:r w:rsidR="0064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4087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="00693229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в три этапа. </w:t>
      </w:r>
      <w:r w:rsidR="00924087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3CA" w:rsidRDefault="004D73CA" w:rsidP="00642E10">
      <w:p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 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(сентябрь - </w:t>
      </w:r>
      <w:r w:rsid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изучалась спортивная и научно-методическая литература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исследования,</w:t>
      </w:r>
      <w:r w:rsidR="003256E6" w:rsidRP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E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пособия, а также</w:t>
      </w:r>
      <w:r w:rsid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сети Интернет; проводилось анкетирование,</w:t>
      </w:r>
      <w:r w:rsidR="003256E6" w:rsidRP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E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данных физического развития</w:t>
      </w:r>
      <w:r w:rsidR="003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подготовленности обучающихся</w:t>
      </w:r>
      <w:r w:rsidR="004854AB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одбирались подвижные игры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физических качеств. </w:t>
      </w:r>
    </w:p>
    <w:p w:rsidR="00C5485B" w:rsidRPr="00C5485B" w:rsidRDefault="004D73CA" w:rsidP="00642E10">
      <w:pPr>
        <w:tabs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- январь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3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подобранные подвижные игры, </w:t>
      </w:r>
      <w:r w:rsidR="00FE3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проходили тестирование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уровня развития физичес</w:t>
      </w:r>
      <w:r w:rsidR="00FE3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качеств.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85B" w:rsidRDefault="00FE3B05" w:rsidP="00642E10">
      <w:pPr>
        <w:tabs>
          <w:tab w:val="left" w:pos="709"/>
          <w:tab w:val="left" w:pos="1134"/>
        </w:tabs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эксперимента 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- </w:t>
      </w:r>
      <w:r w:rsidR="00657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57A04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69720D" w:rsidRP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0D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20D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качеств,</w:t>
      </w:r>
      <w:r w:rsidR="0069720D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результатам тестирования; </w:t>
      </w:r>
      <w:r w:rsidR="00C5485B" w:rsidRPr="00C54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обрабатывались полученные данные, оформлялась сама работа, формулировались выводы.</w:t>
      </w:r>
    </w:p>
    <w:p w:rsidR="008E3731" w:rsidRDefault="00E10D8D" w:rsidP="00642E10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показали</w:t>
      </w:r>
      <w:r w:rsidR="008E3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</w:t>
      </w:r>
      <w:r w:rsidR="008E3731" w:rsidRPr="00CA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одвижные игры различной направленности являются очень эффективным средством комплексного совершенствования двигательных качеств. Они же в наибольшей степени позволяют совершенствовать такие качества как ловкость, быстрота, сила, координация</w:t>
      </w:r>
      <w:r w:rsidR="008E3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выносливость</w:t>
      </w:r>
      <w:r w:rsidR="008E3731" w:rsidRPr="00CA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При рациональном использовании игра становится эффективным 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</w:t>
      </w:r>
      <w:r w:rsidR="008E3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 любые физические упражнения.</w:t>
      </w:r>
      <w:bookmarkStart w:id="1" w:name="h.5795090cd97a"/>
      <w:bookmarkStart w:id="2" w:name="h.7fb8a05ca968"/>
      <w:bookmarkEnd w:id="1"/>
      <w:bookmarkEnd w:id="2"/>
      <w:r w:rsidR="008E3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2A60" w:rsidRDefault="006B0706" w:rsidP="00992A60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игр, требующих проявление двигательной активности, </w:t>
      </w:r>
      <w:r w:rsidR="00FD128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усваивают правила и нормы рациональных форм движения, развивают психические и физические качества, коммуникативные способности. </w:t>
      </w:r>
      <w:r w:rsidR="00216BB8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Подвижные игры со спортивными </w:t>
      </w:r>
      <w:r w:rsidR="00E10D8D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элементами </w:t>
      </w:r>
      <w:r w:rsidR="00E10D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используются</w:t>
      </w:r>
      <w:r w:rsidR="00216BB8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10D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="00216BB8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качестве разминки, </w:t>
      </w:r>
      <w:r w:rsidR="00E10D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="00216BB8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как активный отдых на занятиях </w:t>
      </w:r>
      <w:r w:rsidR="00E10D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спортом</w:t>
      </w:r>
      <w:r w:rsidR="00216BB8" w:rsidRPr="00531C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85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3292" w:rsidRPr="00486FE6" w:rsidRDefault="00992A60" w:rsidP="00486FE6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Содержательная направленность практического использования игрового материала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заключалась, в следующем. </w:t>
      </w:r>
    </w:p>
    <w:p w:rsidR="00BB3292" w:rsidRDefault="00992A60" w:rsidP="008F24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</w:t>
      </w:r>
      <w:r w:rsidR="00BB3292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включались в каждый урок физической культуры и подбирались в соответствии с общими задачами урока и особенностями организма </w:t>
      </w:r>
      <w:r w:rsid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B3292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уроки состояли полностью из разнообразных подвижных игр с различными действиями. В такой урок </w:t>
      </w:r>
      <w:r w:rsidR="00E1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включалось </w:t>
      </w:r>
      <w:r w:rsidR="00E10D8D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3292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игры, знакомые </w:t>
      </w:r>
      <w:r w:rsidR="00E1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="00E10D8D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292" w:rsidRPr="00BB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1-2 - новые.</w:t>
      </w:r>
    </w:p>
    <w:p w:rsidR="00CC7668" w:rsidRDefault="00CC7668" w:rsidP="008F24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игр легли основные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бег, </w:t>
      </w:r>
      <w:r w:rsidR="0060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равновесие, </w:t>
      </w:r>
      <w:r w:rsidR="00607C3B" w:rsidRPr="00CC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ритмичная</w:t>
      </w:r>
      <w:r w:rsidRPr="00CC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ходьба, прыжки,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мяча, броски, передачи, </w:t>
      </w:r>
      <w:r w:rsidRPr="00CC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 способствовали овладению и совершенствованию технико-тактических взаимодействий, необходимые для дальнейшего овладения спортивными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DF" w:rsidRDefault="003715DF" w:rsidP="008F24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объединили подвижные игры в группы по преимущественному проявлению у обучающихся физических качеств и на устранение недостатков в уровне развития </w:t>
      </w:r>
      <w:r w:rsidR="00000313" w:rsidRPr="0037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способностей,</w:t>
      </w:r>
      <w:r w:rsidRPr="0037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подвижные игры для совершенствования быстроты и ловкости, для развития силы, развития скоростно-силовых способностей и т.д.</w:t>
      </w:r>
    </w:p>
    <w:p w:rsidR="00AB24E0" w:rsidRPr="008B14A0" w:rsidRDefault="008F24B6" w:rsidP="008F24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 проводимом уроке решалась</w:t>
      </w:r>
      <w:r w:rsidR="006B070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развития </w:t>
      </w:r>
      <w:r w:rsidR="006B0706" w:rsidRPr="0036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силы,</w:t>
      </w:r>
      <w:r w:rsidR="006B070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него </w:t>
      </w:r>
      <w:r w:rsidR="00A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включались</w:t>
      </w:r>
      <w:r w:rsidR="006B0706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и </w:t>
      </w:r>
      <w:r w:rsidR="008B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проводящие игры, связанные с </w:t>
      </w:r>
      <w:r w:rsidR="008B14A0">
        <w:rPr>
          <w:rFonts w:ascii="Times New Roman" w:hAnsi="Times New Roman" w:cs="Times New Roman"/>
          <w:color w:val="000000"/>
          <w:sz w:val="28"/>
          <w:szCs w:val="28"/>
        </w:rPr>
        <w:t>преодолением собственного</w:t>
      </w:r>
      <w:r w:rsidR="008B14A0" w:rsidRPr="008B1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313" w:rsidRPr="008B14A0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000313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000313" w:rsidRPr="008B14A0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8B14A0" w:rsidRPr="008B14A0">
        <w:rPr>
          <w:rFonts w:ascii="Times New Roman" w:hAnsi="Times New Roman" w:cs="Times New Roman"/>
          <w:color w:val="000000"/>
          <w:sz w:val="28"/>
          <w:szCs w:val="28"/>
        </w:rPr>
        <w:t xml:space="preserve"> сопротивление</w:t>
      </w:r>
      <w:r w:rsidR="00BD6C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B14A0" w:rsidRPr="008B14A0">
        <w:rPr>
          <w:rFonts w:ascii="Times New Roman" w:hAnsi="Times New Roman" w:cs="Times New Roman"/>
          <w:color w:val="000000"/>
          <w:sz w:val="28"/>
          <w:szCs w:val="28"/>
        </w:rPr>
        <w:t xml:space="preserve"> против</w:t>
      </w:r>
      <w:r w:rsidR="008B14A0">
        <w:rPr>
          <w:rFonts w:ascii="Times New Roman" w:hAnsi="Times New Roman" w:cs="Times New Roman"/>
          <w:color w:val="000000"/>
          <w:sz w:val="28"/>
          <w:szCs w:val="28"/>
        </w:rPr>
        <w:t xml:space="preserve">ника. В таких играх применялись </w:t>
      </w:r>
      <w:r w:rsidR="004B30EA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перетягивания, удержания, выталкивания, </w:t>
      </w:r>
      <w:r w:rsidR="008B14A0">
        <w:rPr>
          <w:rFonts w:ascii="Times New Roman" w:hAnsi="Times New Roman" w:cs="Times New Roman"/>
          <w:color w:val="000000"/>
          <w:sz w:val="28"/>
          <w:szCs w:val="28"/>
        </w:rPr>
        <w:t>перемещения</w:t>
      </w:r>
      <w:r w:rsidR="008B14A0" w:rsidRPr="008B14A0">
        <w:rPr>
          <w:rFonts w:ascii="Times New Roman" w:hAnsi="Times New Roman" w:cs="Times New Roman"/>
          <w:color w:val="000000"/>
          <w:sz w:val="28"/>
          <w:szCs w:val="28"/>
        </w:rPr>
        <w:t xml:space="preserve"> на площа</w:t>
      </w:r>
      <w:r w:rsidR="00486FE6">
        <w:rPr>
          <w:rFonts w:ascii="Times New Roman" w:hAnsi="Times New Roman" w:cs="Times New Roman"/>
          <w:color w:val="000000"/>
          <w:sz w:val="28"/>
          <w:szCs w:val="28"/>
        </w:rPr>
        <w:t xml:space="preserve">дке в упоре лежа, </w:t>
      </w:r>
      <w:r w:rsidR="00486FE6" w:rsidRPr="008B14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14A0" w:rsidRPr="008B14A0">
        <w:rPr>
          <w:rFonts w:ascii="Times New Roman" w:hAnsi="Times New Roman" w:cs="Times New Roman"/>
          <w:color w:val="000000"/>
          <w:sz w:val="28"/>
          <w:szCs w:val="28"/>
        </w:rPr>
        <w:t xml:space="preserve"> выпрыгиванием и т. п.</w:t>
      </w:r>
    </w:p>
    <w:p w:rsidR="00E527F2" w:rsidRPr="00E527F2" w:rsidRDefault="006B0706" w:rsidP="008F24B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r w:rsidRPr="00CF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быстроты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подбирались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требующие мгновенных ответных реакций на зрительные</w:t>
      </w:r>
      <w:r w:rsidR="00C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звуковые </w:t>
      </w:r>
      <w:r w:rsidR="00CF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сигналы. Эти игры включали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физические упражнения с периодическими ускорениями, внезапными остановками, стремительными рывками, мгновенными задержками, бегом на короткие дистанции, направленными на сознательное и целеустремленное опережение соперника.</w:t>
      </w:r>
      <w:r w:rsidR="00E527F2" w:rsidRPr="00E527F2">
        <w:rPr>
          <w:rFonts w:ascii="Roboto-Regular" w:eastAsia="Calibri" w:hAnsi="Roboto-Regular" w:cs="Times New Roman"/>
          <w:color w:val="000000"/>
          <w:sz w:val="23"/>
          <w:szCs w:val="23"/>
        </w:rPr>
        <w:t xml:space="preserve"> </w:t>
      </w:r>
      <w:r w:rsidR="00E527F2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можно проследить на примере несложных игровых эстафет, а также таких игр, </w:t>
      </w:r>
      <w:r w:rsidR="002C3813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 w:rsidR="002C3813" w:rsidRPr="002C3813">
        <w:rPr>
          <w:rFonts w:ascii="Times New Roman" w:eastAsia="Calibri" w:hAnsi="Times New Roman" w:cs="Times New Roman"/>
          <w:color w:val="000000"/>
          <w:sz w:val="28"/>
          <w:szCs w:val="28"/>
        </w:rPr>
        <w:t>«Кто быстрее»</w:t>
      </w:r>
      <w:r w:rsidR="002C381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C3813" w:rsidRPr="002C3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27F2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>«Вызов номеров», «Наступление», «Перебежки с выручкой»</w:t>
      </w:r>
      <w:r w:rsidR="00BD6C79" w:rsidRPr="00BD6C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6C79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>«Борьба за мяч</w:t>
      </w:r>
      <w:r w:rsidR="002C381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C3813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E527F2" w:rsidRPr="00E52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др. </w:t>
      </w:r>
    </w:p>
    <w:p w:rsidR="00CF71FB" w:rsidRPr="00486FE6" w:rsidRDefault="006B0706" w:rsidP="008F24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r w:rsidRPr="00CF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ловкости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требующие проявления точной координации движений и быстрого согласования своих действий с партнерами по команде, обладания опре</w:t>
      </w:r>
      <w:r w:rsidR="00AC0FBA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физической сноровки.</w:t>
      </w:r>
      <w:r w:rsidR="002C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эстафеты с перепрыгиванием через партнера по команде</w:t>
      </w:r>
      <w:r w:rsid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кувырками, с бросками набивных мячей (</w:t>
      </w:r>
      <w:r w:rsidR="00E8286A" w:rsidRP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«Точный расчет»</w:t>
      </w:r>
      <w:r w:rsid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6A" w:rsidRPr="00E8286A">
        <w:t xml:space="preserve"> </w:t>
      </w:r>
      <w:r w:rsidR="00E8286A" w:rsidRP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«Бой петухов»</w:t>
      </w:r>
      <w:r w:rsid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6A" w:rsidRPr="00E8286A">
        <w:t xml:space="preserve"> </w:t>
      </w:r>
      <w:r w:rsidR="00E8286A" w:rsidRPr="00E8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«Челнок с набивным </w:t>
      </w:r>
      <w:r w:rsidR="00E8286A"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</w:t>
      </w:r>
      <w:r w:rsidR="00486FE6"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6FE6" w:rsidRPr="00486FE6">
        <w:rPr>
          <w:rFonts w:ascii="Times New Roman" w:hAnsi="Times New Roman" w:cs="Times New Roman"/>
          <w:sz w:val="28"/>
          <w:szCs w:val="28"/>
        </w:rPr>
        <w:t>, эстафета</w:t>
      </w:r>
      <w:r w:rsidR="00FF7833"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«Передача мяча в колонне»</w:t>
      </w:r>
      <w:r w:rsidR="00E8286A" w:rsidRPr="00486F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4FFF" w:rsidRDefault="006B0706" w:rsidP="00CF62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r w:rsidRPr="00CF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выносливости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связанные с </w:t>
      </w:r>
      <w:r w:rsidR="0084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затратой сил и энергии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59C" w:rsidRPr="00847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которых – бег.</w:t>
      </w:r>
      <w:r w:rsidR="006471C4" w:rsidRPr="006471C4">
        <w:t xml:space="preserve"> </w:t>
      </w:r>
      <w:r w:rsidR="00CF6228">
        <w:t xml:space="preserve"> </w:t>
      </w:r>
      <w:r w:rsidR="006471C4" w:rsidRPr="006471C4">
        <w:rPr>
          <w:rFonts w:ascii="Times New Roman" w:hAnsi="Times New Roman" w:cs="Times New Roman"/>
          <w:sz w:val="28"/>
          <w:szCs w:val="28"/>
        </w:rPr>
        <w:t xml:space="preserve">Данные игры </w:t>
      </w:r>
      <w:r w:rsidR="00647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вырабатывают</w:t>
      </w:r>
      <w:r w:rsidR="006471C4" w:rsidRPr="006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CF6228" w:rsidRPr="00CF6228">
        <w:t xml:space="preserve"> </w:t>
      </w:r>
      <w:r w:rsidR="00CF6228" w:rsidRP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в заданном темпе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F6228" w:rsidRPr="006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</w:t>
      </w:r>
      <w:r w:rsidR="006471C4" w:rsidRPr="006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 бега</w:t>
      </w:r>
      <w:r w:rsidR="00CF6228" w:rsidRP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CF6228" w:rsidRPr="00CF6228">
        <w:t xml:space="preserve"> </w:t>
      </w:r>
      <w:r w:rsidR="00CF6228">
        <w:t>«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Круговорот»,</w:t>
      </w:r>
      <w:r w:rsidR="00CF6228" w:rsidRPr="00CF6228">
        <w:t xml:space="preserve"> 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«Следуй за мной»</w:t>
      </w:r>
      <w:r w:rsidR="00CF6228">
        <w:rPr>
          <w:rFonts w:ascii="Times New Roman" w:hAnsi="Times New Roman" w:cs="Times New Roman"/>
          <w:sz w:val="28"/>
          <w:szCs w:val="28"/>
        </w:rPr>
        <w:t>, «</w:t>
      </w:r>
      <w:r w:rsidR="00CF6228" w:rsidRP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Эстафета-преследование</w:t>
      </w:r>
      <w:r w:rsid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228" w:rsidRPr="00CF6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F0F" w:rsidRPr="00CF6228" w:rsidRDefault="001A20BB" w:rsidP="00CF6228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подводящих игр при изучении технических приемов</w:t>
      </w:r>
      <w:r w:rsidR="0023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физической культуры применялись</w:t>
      </w:r>
      <w:r w:rsidRPr="001A20B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 с элементами баскетбола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20B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  <w:r w:rsidRPr="001A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«Забрось мяч в кольцо»</w:t>
      </w:r>
      <w:r w:rsidR="000525B8">
        <w:rPr>
          <w:rFonts w:ascii="Times New Roman" w:hAnsi="Times New Roman" w:cs="Times New Roman"/>
          <w:sz w:val="28"/>
          <w:szCs w:val="28"/>
        </w:rPr>
        <w:t>,</w:t>
      </w:r>
      <w:r w:rsidRPr="001A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«Борьба за мяч»</w:t>
      </w:r>
      <w:r w:rsid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; с элементами волейбола: игры</w:t>
      </w:r>
      <w:r w:rsidR="000525B8" w:rsidRP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«Встречная волейбольная пасовка над сеткой»</w:t>
      </w:r>
      <w:r w:rsid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5B8" w:rsidRPr="000525B8">
        <w:t xml:space="preserve"> </w:t>
      </w:r>
      <w:r w:rsidR="000525B8" w:rsidRP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«Волейбол с двумя мячами»</w:t>
      </w:r>
      <w:r w:rsid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5B8" w:rsidRPr="000525B8">
        <w:t xml:space="preserve"> </w:t>
      </w:r>
      <w:r w:rsidR="000525B8" w:rsidRP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 своему игроку»</w:t>
      </w:r>
      <w:r w:rsidR="00052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AB9" w:rsidRDefault="00654FFF" w:rsidP="00CF62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B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301787" w:rsidRPr="00B053EB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из</w:t>
      </w:r>
      <w:r w:rsidRPr="00B05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787" w:rsidRPr="00B053EB">
        <w:rPr>
          <w:rFonts w:ascii="Times New Roman" w:hAnsi="Times New Roman" w:cs="Times New Roman"/>
          <w:color w:val="000000"/>
          <w:sz w:val="28"/>
          <w:szCs w:val="28"/>
        </w:rPr>
        <w:t>подвижных</w:t>
      </w:r>
      <w:r w:rsidRPr="00B053EB">
        <w:rPr>
          <w:rFonts w:ascii="Times New Roman" w:hAnsi="Times New Roman" w:cs="Times New Roman"/>
          <w:color w:val="000000"/>
          <w:sz w:val="28"/>
          <w:szCs w:val="28"/>
        </w:rPr>
        <w:t xml:space="preserve"> игр (эстафеты с подтягиванием, отжиманием, </w:t>
      </w:r>
      <w:r w:rsidR="00301787" w:rsidRPr="00B053EB">
        <w:rPr>
          <w:rFonts w:ascii="Times New Roman" w:hAnsi="Times New Roman" w:cs="Times New Roman"/>
          <w:color w:val="000000"/>
          <w:sz w:val="28"/>
          <w:szCs w:val="28"/>
        </w:rPr>
        <w:t>ведением мяча, бросками</w:t>
      </w:r>
      <w:r w:rsidRPr="00B053EB">
        <w:rPr>
          <w:rFonts w:ascii="Times New Roman" w:hAnsi="Times New Roman" w:cs="Times New Roman"/>
          <w:color w:val="000000"/>
          <w:sz w:val="28"/>
          <w:szCs w:val="28"/>
        </w:rPr>
        <w:t>) можно проводить в виде контрольных упражнений (тестов)</w:t>
      </w:r>
      <w:r w:rsidR="00301787" w:rsidRPr="00B053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3EB">
        <w:rPr>
          <w:rFonts w:ascii="Times New Roman" w:hAnsi="Times New Roman" w:cs="Times New Roman"/>
          <w:color w:val="000000"/>
          <w:sz w:val="28"/>
          <w:szCs w:val="28"/>
        </w:rPr>
        <w:t>Эмоциональная окраска подобных испытаний заставляет участников игры проявлять максимальные усилия для достижения как личной, так и командной победы.</w:t>
      </w:r>
    </w:p>
    <w:p w:rsidR="00CF6228" w:rsidRPr="00CF6228" w:rsidRDefault="00CF6228" w:rsidP="00CF62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D7" w:rsidRPr="00683F0C" w:rsidRDefault="001105D7" w:rsidP="00B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проведения                              исследовательской работы</w:t>
      </w:r>
    </w:p>
    <w:p w:rsidR="001105D7" w:rsidRPr="00683F0C" w:rsidRDefault="001105D7" w:rsidP="001156BA">
      <w:pPr>
        <w:tabs>
          <w:tab w:val="left" w:pos="2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65" w:rsidRDefault="001105D7" w:rsidP="00E10D8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теперь посмотрим, что показал анализ результатов проведенного исследования. </w:t>
      </w:r>
      <w:r w:rsidR="0003318E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свидетельствуют о том</w:t>
      </w:r>
      <w:r w:rsidR="000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3318E"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улучшились</w:t>
      </w:r>
      <w:r w:rsidR="0003318E" w:rsidRPr="000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скоростно-силовые качества, быстрота движений, </w:t>
      </w:r>
      <w:r w:rsidR="00E34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координация, выносливость</w:t>
      </w:r>
      <w:r w:rsidR="00033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2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студентов</w:t>
      </w:r>
      <w:r w:rsidR="00C16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занимаются спортом и выс</w:t>
      </w:r>
      <w:r w:rsidR="0072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тупают на соревнованиях</w:t>
      </w:r>
      <w:r w:rsidR="00F34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отмечалось</w:t>
      </w:r>
      <w:r w:rsidR="00C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93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120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 они стали более координированы</w:t>
      </w:r>
      <w:r w:rsidR="00932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</w:t>
      </w:r>
      <w:r w:rsidR="0093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выносливее</w:t>
      </w:r>
      <w:r w:rsidR="0012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игровых видах спорта.</w:t>
      </w:r>
      <w:r w:rsidR="00120D4D" w:rsidRPr="00120D4D">
        <w:rPr>
          <w:rFonts w:ascii="Times New Roman" w:hAnsi="Times New Roman"/>
          <w:sz w:val="28"/>
          <w:szCs w:val="28"/>
        </w:rPr>
        <w:t xml:space="preserve"> </w:t>
      </w:r>
      <w:r w:rsidR="00723A22">
        <w:rPr>
          <w:rFonts w:ascii="Times New Roman" w:hAnsi="Times New Roman"/>
          <w:sz w:val="28"/>
          <w:szCs w:val="28"/>
        </w:rPr>
        <w:t>У другой группы</w:t>
      </w:r>
      <w:r w:rsidR="00120D4D">
        <w:rPr>
          <w:rFonts w:ascii="Times New Roman" w:hAnsi="Times New Roman"/>
          <w:sz w:val="28"/>
          <w:szCs w:val="28"/>
        </w:rPr>
        <w:t xml:space="preserve"> студентов, со слабой физической подготовленностью</w:t>
      </w:r>
      <w:r w:rsidR="00723A22">
        <w:rPr>
          <w:rFonts w:ascii="Times New Roman" w:hAnsi="Times New Roman"/>
          <w:sz w:val="28"/>
          <w:szCs w:val="28"/>
        </w:rPr>
        <w:t>,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23A22">
        <w:rPr>
          <w:rFonts w:ascii="Times New Roman" w:hAnsi="Times New Roman"/>
          <w:sz w:val="28"/>
          <w:szCs w:val="28"/>
        </w:rPr>
        <w:t>отмечалось</w:t>
      </w:r>
      <w:r w:rsidR="009324E4">
        <w:rPr>
          <w:rFonts w:ascii="Times New Roman" w:hAnsi="Times New Roman"/>
          <w:sz w:val="28"/>
          <w:szCs w:val="28"/>
        </w:rPr>
        <w:t xml:space="preserve"> </w:t>
      </w:r>
      <w:r w:rsidR="00723A22">
        <w:rPr>
          <w:rFonts w:ascii="Times New Roman" w:hAnsi="Times New Roman"/>
          <w:sz w:val="28"/>
          <w:szCs w:val="28"/>
        </w:rPr>
        <w:t xml:space="preserve">увеличение силовых показателей, быстроты, координации, </w:t>
      </w:r>
      <w:r w:rsidR="009324E4">
        <w:rPr>
          <w:rFonts w:ascii="Times New Roman" w:hAnsi="Times New Roman"/>
          <w:sz w:val="28"/>
          <w:szCs w:val="28"/>
        </w:rPr>
        <w:t xml:space="preserve">улучшение работоспособности, появилась </w:t>
      </w:r>
      <w:r w:rsidR="009324E4" w:rsidRPr="009324E4">
        <w:rPr>
          <w:rFonts w:ascii="Times New Roman" w:hAnsi="Times New Roman"/>
          <w:sz w:val="28"/>
          <w:szCs w:val="28"/>
        </w:rPr>
        <w:t>уверенность в своих силах и возможностях.</w:t>
      </w:r>
    </w:p>
    <w:p w:rsidR="00DD7681" w:rsidRDefault="0003318E" w:rsidP="00E10D8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работа убедила, что без целенаправленной деятельности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систематического включения </w:t>
      </w:r>
      <w:r w:rsidR="00527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моментов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10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качеств</w:t>
      </w:r>
      <w:r w:rsidR="00DB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1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 бы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52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медленнее</w:t>
      </w:r>
      <w:r w:rsidR="00D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681" w:rsidRDefault="00DD7681" w:rsidP="00E10D8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не только на определенные условия, но и на систему игровых упражнений, способствующих развитию таких физических качеств как скорость, выносливость, сила, гибкость, ловкость, обеспечивающих рост и всестороннее физическое развитие</w:t>
      </w:r>
      <w:r w:rsidR="002C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5C2" w:rsidRDefault="00DD7681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экспериментальные данные были </w:t>
      </w:r>
      <w:r w:rsidR="0052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достоверными, необходимо длительное изучение проблемы. Поэтому работу, связанную с темой эксперимента, необходимо продолжить в будущем.</w:t>
      </w:r>
      <w:bookmarkStart w:id="3" w:name="h.e4917383d721"/>
      <w:bookmarkEnd w:id="3"/>
      <w:r w:rsidR="003F4921" w:rsidRPr="00683F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bookmarkStart w:id="4" w:name="h.6a58b2d01bd4"/>
      <w:bookmarkEnd w:id="4"/>
    </w:p>
    <w:p w:rsidR="00BA6832" w:rsidRDefault="00BA6832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6832" w:rsidRDefault="00BA6832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E051D4">
      <w:pPr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Библиографический список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Аникина, Т. А. Избранные главы по возрастной физиологии [Текст] : учеб. пособие / Т. А. Аникина, Л. Г. Ковтун. - Казань, 1992. - 223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Баландин, Г. А., Назарова, Н.Н. Урок физкультуры в современной школе [Текст] / Г. А. Баландин, Н. Н. Назарова. - М.: Советский спорт, 2002. - 295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Больсевич, В. К. Физическая активность человека [Текст] / В. К. Больсевич. - М., 2000. - 187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Бреев, М. П. Урок физической культуры в школе // Технология и педагогический анализ [Текст] : учеб. пособие / М. П. Бреев. - Новосибирск, 2000. - 234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Выгодский, Л. С. Лекции по психологии [Текст] : учеб. пособие для преподавателей / Л. С. Выгодский. – СПб.: Союз С-П., 1997. - 375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Дворкин, Н. П. Возрастные изменения мышечной силы и скоростно-силовых качеств [Текст] / Н. П. Дворкин, А. Л. Медведев. – М.,2001. – 187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Дереклеева, Н. И. Двигательные игры, тренинга и уроки здоровья. 1 - 5 классы [Текст] : учеб. пособие для преподавателей / Н. И. Дереклеева. - М.: Вако, 2004. - 274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Жуков, М. Н. Подвижные игры [Текст] / М. Н. Жуков. - М.: Академия, 2000. - 165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Каджаспиров, Ю. Г. Развивающие игры на уроках физической культуры 5-11 классы [Текст] : методическое пособие / Ю. Г. Каджаспиров. - М.: Дрофа, 2003. – 176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Лях, В. И. Комплексная программа физического воспитания. 1- 11 класс [Текст] / В. И. Лях, А. А. Зданевич. – М.: Просвещение, 2004. – 264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Матвеев, А. П. Оценка качества подготовки выпускников основной школы по ФК [Текст] / А. П Матвеев, Т. В. Петрова. - М.: Дрофа, 2000. - 104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Найминова, Э. Физкультура [Текст] : методика преподавания / Э. Найминова. - Ростов-на-Дону: Феникс, 2001. - 271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Семкин, А. А. Возрастные особенности организма в связи с занятием спортом [Текст] / А. А. Семкин. - Минск., 1999. - 290 с.</w:t>
      </w:r>
    </w:p>
    <w:p w:rsidR="00E051D4" w:rsidRPr="00683F0C" w:rsidRDefault="00E051D4" w:rsidP="00E051D4">
      <w:pPr>
        <w:spacing w:after="0" w:line="27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83F0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Холодов, Ж. К. Теория и методика Физического воспитания и спорта [Текст] / Ж. К. Холодов, В. С. Кузнецов. - М., 2001. - 299 с.</w:t>
      </w:r>
    </w:p>
    <w:p w:rsidR="00E051D4" w:rsidRPr="00683F0C" w:rsidRDefault="00E051D4" w:rsidP="00E051D4">
      <w:pPr>
        <w:jc w:val="both"/>
        <w:rPr>
          <w:sz w:val="28"/>
          <w:szCs w:val="28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1D4" w:rsidRDefault="00E051D4" w:rsidP="001D1A5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E0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75" w:rsidRDefault="00B42175" w:rsidP="00B42175">
      <w:pPr>
        <w:spacing w:after="0" w:line="240" w:lineRule="auto"/>
      </w:pPr>
      <w:r>
        <w:separator/>
      </w:r>
    </w:p>
  </w:endnote>
  <w:endnote w:type="continuationSeparator" w:id="0">
    <w:p w:rsidR="00B42175" w:rsidRDefault="00B42175" w:rsidP="00B4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75" w:rsidRDefault="00B42175" w:rsidP="00B42175">
      <w:pPr>
        <w:spacing w:after="0" w:line="240" w:lineRule="auto"/>
      </w:pPr>
      <w:r>
        <w:separator/>
      </w:r>
    </w:p>
  </w:footnote>
  <w:footnote w:type="continuationSeparator" w:id="0">
    <w:p w:rsidR="00B42175" w:rsidRDefault="00B42175" w:rsidP="00B42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DD7"/>
    <w:multiLevelType w:val="multilevel"/>
    <w:tmpl w:val="D4BCE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6F7B"/>
    <w:multiLevelType w:val="multilevel"/>
    <w:tmpl w:val="33B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87001"/>
    <w:multiLevelType w:val="multilevel"/>
    <w:tmpl w:val="458C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CC7860"/>
    <w:multiLevelType w:val="multilevel"/>
    <w:tmpl w:val="8D78A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807FF"/>
    <w:multiLevelType w:val="multilevel"/>
    <w:tmpl w:val="DB8E8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842C3"/>
    <w:multiLevelType w:val="multilevel"/>
    <w:tmpl w:val="D84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C2F9F"/>
    <w:multiLevelType w:val="multilevel"/>
    <w:tmpl w:val="5DA8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41430"/>
    <w:multiLevelType w:val="multilevel"/>
    <w:tmpl w:val="6F9C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95FA6"/>
    <w:multiLevelType w:val="multilevel"/>
    <w:tmpl w:val="3D321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00313"/>
    <w:rsid w:val="00000D37"/>
    <w:rsid w:val="00010E74"/>
    <w:rsid w:val="0003318E"/>
    <w:rsid w:val="000525B8"/>
    <w:rsid w:val="000A6051"/>
    <w:rsid w:val="000F2B31"/>
    <w:rsid w:val="001105D7"/>
    <w:rsid w:val="001156BA"/>
    <w:rsid w:val="00120D4D"/>
    <w:rsid w:val="00122F99"/>
    <w:rsid w:val="00163565"/>
    <w:rsid w:val="0019175F"/>
    <w:rsid w:val="001A20BB"/>
    <w:rsid w:val="001C6E70"/>
    <w:rsid w:val="001D0509"/>
    <w:rsid w:val="001D1A53"/>
    <w:rsid w:val="001D68E1"/>
    <w:rsid w:val="001F6BEE"/>
    <w:rsid w:val="00216BB8"/>
    <w:rsid w:val="00232BF3"/>
    <w:rsid w:val="00290E8D"/>
    <w:rsid w:val="00291398"/>
    <w:rsid w:val="002C3813"/>
    <w:rsid w:val="002C641D"/>
    <w:rsid w:val="002D5B5E"/>
    <w:rsid w:val="00301787"/>
    <w:rsid w:val="00314E27"/>
    <w:rsid w:val="003256E6"/>
    <w:rsid w:val="00366DE9"/>
    <w:rsid w:val="003715DF"/>
    <w:rsid w:val="00372075"/>
    <w:rsid w:val="003B15C2"/>
    <w:rsid w:val="003D113A"/>
    <w:rsid w:val="003E27FE"/>
    <w:rsid w:val="003F4921"/>
    <w:rsid w:val="004078F0"/>
    <w:rsid w:val="004101A5"/>
    <w:rsid w:val="00472AB9"/>
    <w:rsid w:val="004854AB"/>
    <w:rsid w:val="00486FE6"/>
    <w:rsid w:val="004B30EA"/>
    <w:rsid w:val="004B5292"/>
    <w:rsid w:val="004C4C3C"/>
    <w:rsid w:val="004D73CA"/>
    <w:rsid w:val="004E26BF"/>
    <w:rsid w:val="00502CD1"/>
    <w:rsid w:val="005274BC"/>
    <w:rsid w:val="00531C8F"/>
    <w:rsid w:val="00535F3F"/>
    <w:rsid w:val="005B63F5"/>
    <w:rsid w:val="005D0FBE"/>
    <w:rsid w:val="00607C3B"/>
    <w:rsid w:val="00616E75"/>
    <w:rsid w:val="00617D5D"/>
    <w:rsid w:val="00622D96"/>
    <w:rsid w:val="0062405F"/>
    <w:rsid w:val="00626610"/>
    <w:rsid w:val="006368FF"/>
    <w:rsid w:val="00642E10"/>
    <w:rsid w:val="006471C4"/>
    <w:rsid w:val="006477D0"/>
    <w:rsid w:val="00654FFF"/>
    <w:rsid w:val="00656D9D"/>
    <w:rsid w:val="00657A04"/>
    <w:rsid w:val="00670E48"/>
    <w:rsid w:val="006772BA"/>
    <w:rsid w:val="00683F0C"/>
    <w:rsid w:val="00693229"/>
    <w:rsid w:val="0069720D"/>
    <w:rsid w:val="006A7D61"/>
    <w:rsid w:val="006B0706"/>
    <w:rsid w:val="006F1DAC"/>
    <w:rsid w:val="007156D1"/>
    <w:rsid w:val="00723684"/>
    <w:rsid w:val="00723A22"/>
    <w:rsid w:val="007266F4"/>
    <w:rsid w:val="007630CC"/>
    <w:rsid w:val="00785092"/>
    <w:rsid w:val="007E042D"/>
    <w:rsid w:val="0084759C"/>
    <w:rsid w:val="008552B2"/>
    <w:rsid w:val="008670FA"/>
    <w:rsid w:val="008865B7"/>
    <w:rsid w:val="008B14A0"/>
    <w:rsid w:val="008E3731"/>
    <w:rsid w:val="008F24B6"/>
    <w:rsid w:val="008F75B2"/>
    <w:rsid w:val="0091354F"/>
    <w:rsid w:val="00920F0F"/>
    <w:rsid w:val="00924087"/>
    <w:rsid w:val="00930ACC"/>
    <w:rsid w:val="009324E4"/>
    <w:rsid w:val="00963A64"/>
    <w:rsid w:val="00992A60"/>
    <w:rsid w:val="00993428"/>
    <w:rsid w:val="00A04DF6"/>
    <w:rsid w:val="00A14673"/>
    <w:rsid w:val="00A349E2"/>
    <w:rsid w:val="00A9361A"/>
    <w:rsid w:val="00AB24E0"/>
    <w:rsid w:val="00AC0FBA"/>
    <w:rsid w:val="00AD1457"/>
    <w:rsid w:val="00AD67A8"/>
    <w:rsid w:val="00AE0B45"/>
    <w:rsid w:val="00B053EB"/>
    <w:rsid w:val="00B42175"/>
    <w:rsid w:val="00B4307C"/>
    <w:rsid w:val="00B70A46"/>
    <w:rsid w:val="00B75926"/>
    <w:rsid w:val="00B9141E"/>
    <w:rsid w:val="00B9396F"/>
    <w:rsid w:val="00BA6832"/>
    <w:rsid w:val="00BB3292"/>
    <w:rsid w:val="00BC5027"/>
    <w:rsid w:val="00BD6C79"/>
    <w:rsid w:val="00BE6BF4"/>
    <w:rsid w:val="00C16E66"/>
    <w:rsid w:val="00C5485B"/>
    <w:rsid w:val="00C74134"/>
    <w:rsid w:val="00CA25F6"/>
    <w:rsid w:val="00CB7AF1"/>
    <w:rsid w:val="00CB7F22"/>
    <w:rsid w:val="00CC7668"/>
    <w:rsid w:val="00CF6228"/>
    <w:rsid w:val="00CF71FB"/>
    <w:rsid w:val="00D0282E"/>
    <w:rsid w:val="00D17257"/>
    <w:rsid w:val="00D22739"/>
    <w:rsid w:val="00D727BE"/>
    <w:rsid w:val="00D93421"/>
    <w:rsid w:val="00DB4E58"/>
    <w:rsid w:val="00DB5B6D"/>
    <w:rsid w:val="00DB5C9B"/>
    <w:rsid w:val="00DD7681"/>
    <w:rsid w:val="00DE04C2"/>
    <w:rsid w:val="00E051D4"/>
    <w:rsid w:val="00E10D8D"/>
    <w:rsid w:val="00E34C88"/>
    <w:rsid w:val="00E527F2"/>
    <w:rsid w:val="00E8286A"/>
    <w:rsid w:val="00E85F47"/>
    <w:rsid w:val="00F14038"/>
    <w:rsid w:val="00F16B1E"/>
    <w:rsid w:val="00F1796D"/>
    <w:rsid w:val="00F3454D"/>
    <w:rsid w:val="00F677D0"/>
    <w:rsid w:val="00FB25D5"/>
    <w:rsid w:val="00FD1286"/>
    <w:rsid w:val="00FE3B05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B15D-A093-4C2D-871A-9F340C4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175"/>
  </w:style>
  <w:style w:type="paragraph" w:styleId="a5">
    <w:name w:val="footer"/>
    <w:basedOn w:val="a"/>
    <w:link w:val="a6"/>
    <w:uiPriority w:val="99"/>
    <w:unhideWhenUsed/>
    <w:rsid w:val="00B4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3CF3-3950-4D68-A394-E986ACD8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Татаьяна</cp:lastModifiedBy>
  <cp:revision>131</cp:revision>
  <dcterms:created xsi:type="dcterms:W3CDTF">2020-03-05T17:22:00Z</dcterms:created>
  <dcterms:modified xsi:type="dcterms:W3CDTF">2021-10-12T18:36:00Z</dcterms:modified>
</cp:coreProperties>
</file>