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28" w:rsidRPr="0049755E" w:rsidRDefault="00607228" w:rsidP="00607228">
      <w:pPr>
        <w:autoSpaceDE w:val="0"/>
        <w:autoSpaceDN w:val="0"/>
        <w:adjustRightInd w:val="0"/>
        <w:spacing w:before="238" w:after="62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Pr="0049755E">
        <w:rPr>
          <w:rFonts w:ascii="Times New Roman" w:hAnsi="Times New Roman" w:cs="Times New Roman"/>
          <w:sz w:val="28"/>
          <w:szCs w:val="28"/>
        </w:rPr>
        <w:t>ДЕТСКИЙ САД № 2 «Светлячок»</w:t>
      </w:r>
    </w:p>
    <w:p w:rsidR="00607228" w:rsidRDefault="00607228" w:rsidP="00607228">
      <w:pPr>
        <w:autoSpaceDN w:val="0"/>
        <w:spacing w:before="102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228" w:rsidRDefault="00607228" w:rsidP="00607228">
      <w:pPr>
        <w:pStyle w:val="Textbody"/>
        <w:spacing w:after="150"/>
        <w:jc w:val="both"/>
        <w:rPr>
          <w:b/>
          <w:i/>
          <w:iCs/>
          <w:color w:val="000000"/>
          <w:sz w:val="28"/>
          <w:szCs w:val="28"/>
          <w:lang w:val="ru-RU"/>
        </w:rPr>
      </w:pPr>
    </w:p>
    <w:p w:rsidR="00607228" w:rsidRDefault="00607228" w:rsidP="00607228">
      <w:pPr>
        <w:pStyle w:val="Textbody"/>
        <w:spacing w:after="0"/>
        <w:jc w:val="center"/>
        <w:rPr>
          <w:b/>
          <w:i/>
          <w:iCs/>
          <w:color w:val="000000"/>
          <w:sz w:val="28"/>
          <w:szCs w:val="28"/>
          <w:lang w:val="ru-RU"/>
        </w:rPr>
      </w:pPr>
    </w:p>
    <w:p w:rsidR="00607228" w:rsidRDefault="00607228" w:rsidP="00607228">
      <w:pPr>
        <w:pStyle w:val="Textbody"/>
        <w:spacing w:after="0"/>
        <w:jc w:val="center"/>
        <w:rPr>
          <w:b/>
          <w:i/>
          <w:iCs/>
          <w:color w:val="000000"/>
          <w:sz w:val="28"/>
          <w:szCs w:val="28"/>
          <w:lang w:val="ru-RU"/>
        </w:rPr>
      </w:pPr>
    </w:p>
    <w:p w:rsidR="00607228" w:rsidRDefault="00607228" w:rsidP="00607228">
      <w:pPr>
        <w:pStyle w:val="Textbody"/>
        <w:spacing w:after="0"/>
        <w:jc w:val="center"/>
        <w:rPr>
          <w:b/>
          <w:i/>
          <w:iCs/>
          <w:color w:val="000000"/>
          <w:sz w:val="28"/>
          <w:szCs w:val="28"/>
          <w:lang w:val="ru-RU"/>
        </w:rPr>
      </w:pPr>
    </w:p>
    <w:p w:rsidR="00607228" w:rsidRDefault="00607228" w:rsidP="00607228">
      <w:pPr>
        <w:pStyle w:val="Textbody"/>
        <w:spacing w:after="0"/>
        <w:jc w:val="center"/>
        <w:rPr>
          <w:b/>
          <w:i/>
          <w:iCs/>
          <w:color w:val="000000"/>
          <w:sz w:val="28"/>
          <w:szCs w:val="28"/>
          <w:lang w:val="ru-RU"/>
        </w:rPr>
      </w:pPr>
    </w:p>
    <w:p w:rsidR="00607228" w:rsidRDefault="00607228" w:rsidP="00607228">
      <w:pPr>
        <w:pStyle w:val="Textbody"/>
        <w:spacing w:after="0"/>
        <w:jc w:val="center"/>
        <w:rPr>
          <w:b/>
          <w:i/>
          <w:iCs/>
          <w:color w:val="000000"/>
          <w:sz w:val="28"/>
          <w:szCs w:val="28"/>
          <w:lang w:val="ru-RU"/>
        </w:rPr>
      </w:pPr>
    </w:p>
    <w:p w:rsidR="00607228" w:rsidRDefault="00607228" w:rsidP="00607228">
      <w:pPr>
        <w:pStyle w:val="Textbody"/>
        <w:spacing w:after="0"/>
        <w:jc w:val="center"/>
        <w:rPr>
          <w:b/>
          <w:i/>
          <w:iCs/>
          <w:color w:val="000000"/>
          <w:sz w:val="28"/>
          <w:szCs w:val="28"/>
          <w:lang w:val="ru-RU"/>
        </w:rPr>
      </w:pPr>
    </w:p>
    <w:p w:rsidR="00607228" w:rsidRDefault="00607228" w:rsidP="00607228">
      <w:pPr>
        <w:pStyle w:val="Textbody"/>
        <w:spacing w:after="0"/>
        <w:jc w:val="center"/>
        <w:rPr>
          <w:b/>
          <w:i/>
          <w:iCs/>
          <w:color w:val="000000"/>
          <w:sz w:val="28"/>
          <w:szCs w:val="28"/>
          <w:lang w:val="ru-RU"/>
        </w:rPr>
      </w:pPr>
    </w:p>
    <w:p w:rsidR="00607228" w:rsidRDefault="00607228" w:rsidP="00607228">
      <w:pPr>
        <w:pStyle w:val="Textbody"/>
        <w:spacing w:after="0"/>
        <w:jc w:val="center"/>
        <w:rPr>
          <w:b/>
          <w:i/>
          <w:iCs/>
          <w:color w:val="000000"/>
          <w:sz w:val="28"/>
          <w:szCs w:val="28"/>
          <w:lang w:val="ru-RU"/>
        </w:rPr>
      </w:pPr>
    </w:p>
    <w:p w:rsidR="00607228" w:rsidRDefault="00607228" w:rsidP="00607228">
      <w:pPr>
        <w:pStyle w:val="Textbody"/>
        <w:spacing w:after="0"/>
        <w:jc w:val="center"/>
        <w:rPr>
          <w:b/>
          <w:i/>
          <w:iCs/>
          <w:color w:val="000000"/>
          <w:sz w:val="28"/>
          <w:szCs w:val="28"/>
          <w:lang w:val="ru-RU"/>
        </w:rPr>
      </w:pPr>
    </w:p>
    <w:p w:rsidR="00607228" w:rsidRDefault="00607228" w:rsidP="00607228">
      <w:pPr>
        <w:pStyle w:val="Textbody"/>
        <w:spacing w:after="0"/>
        <w:jc w:val="center"/>
        <w:rPr>
          <w:b/>
          <w:i/>
          <w:iCs/>
          <w:color w:val="000000"/>
          <w:sz w:val="28"/>
          <w:szCs w:val="28"/>
          <w:lang w:val="ru-RU"/>
        </w:rPr>
      </w:pPr>
    </w:p>
    <w:p w:rsidR="00607228" w:rsidRDefault="00607228" w:rsidP="00607228">
      <w:pPr>
        <w:pStyle w:val="Textbody"/>
        <w:spacing w:after="0"/>
        <w:jc w:val="center"/>
        <w:rPr>
          <w:b/>
          <w:i/>
          <w:iCs/>
          <w:color w:val="000000"/>
          <w:sz w:val="28"/>
          <w:szCs w:val="28"/>
          <w:lang w:val="ru-RU"/>
        </w:rPr>
      </w:pPr>
    </w:p>
    <w:p w:rsidR="00607228" w:rsidRDefault="00607228" w:rsidP="00607228">
      <w:pPr>
        <w:pStyle w:val="Textbody"/>
        <w:spacing w:after="0"/>
        <w:jc w:val="center"/>
        <w:rPr>
          <w:b/>
          <w:i/>
          <w:iCs/>
          <w:color w:val="000000"/>
          <w:sz w:val="28"/>
          <w:szCs w:val="28"/>
          <w:lang w:val="ru-RU"/>
        </w:rPr>
      </w:pPr>
    </w:p>
    <w:p w:rsidR="00607228" w:rsidRDefault="00607228" w:rsidP="00607228">
      <w:pPr>
        <w:pStyle w:val="Textbody"/>
        <w:spacing w:after="0"/>
        <w:jc w:val="center"/>
        <w:rPr>
          <w:b/>
          <w:i/>
          <w:iCs/>
          <w:color w:val="000000"/>
          <w:sz w:val="28"/>
          <w:szCs w:val="28"/>
          <w:lang w:val="ru-RU"/>
        </w:rPr>
      </w:pPr>
    </w:p>
    <w:p w:rsidR="00607228" w:rsidRDefault="00607228" w:rsidP="00607228">
      <w:pPr>
        <w:pStyle w:val="Textbody"/>
        <w:spacing w:after="0"/>
        <w:jc w:val="center"/>
        <w:rPr>
          <w:b/>
          <w:i/>
          <w:iCs/>
          <w:color w:val="000000"/>
          <w:sz w:val="28"/>
          <w:szCs w:val="28"/>
          <w:lang w:val="ru-RU"/>
        </w:rPr>
      </w:pPr>
    </w:p>
    <w:p w:rsidR="00607228" w:rsidRDefault="00607228" w:rsidP="00607228">
      <w:pPr>
        <w:pStyle w:val="Textbody"/>
        <w:spacing w:after="0"/>
        <w:jc w:val="center"/>
        <w:rPr>
          <w:b/>
          <w:i/>
          <w:iCs/>
          <w:color w:val="000000"/>
          <w:sz w:val="28"/>
          <w:szCs w:val="28"/>
          <w:lang w:val="ru-RU"/>
        </w:rPr>
      </w:pPr>
    </w:p>
    <w:p w:rsidR="00607228" w:rsidRPr="00607228" w:rsidRDefault="00607228" w:rsidP="00607228">
      <w:pPr>
        <w:pStyle w:val="Textbody"/>
        <w:spacing w:after="0"/>
        <w:jc w:val="center"/>
        <w:rPr>
          <w:b/>
          <w:i/>
          <w:iCs/>
          <w:color w:val="000000"/>
          <w:sz w:val="36"/>
          <w:szCs w:val="36"/>
          <w:lang w:val="ru-RU"/>
        </w:rPr>
      </w:pPr>
      <w:r w:rsidRPr="00607228">
        <w:rPr>
          <w:b/>
          <w:i/>
          <w:iCs/>
          <w:color w:val="000000"/>
          <w:sz w:val="36"/>
          <w:szCs w:val="36"/>
          <w:lang w:val="ru-RU"/>
        </w:rPr>
        <w:t>Тема выступления:</w:t>
      </w:r>
    </w:p>
    <w:p w:rsidR="00607228" w:rsidRPr="00607228" w:rsidRDefault="00607228" w:rsidP="00607228">
      <w:pPr>
        <w:pStyle w:val="Textbody"/>
        <w:spacing w:after="0"/>
        <w:jc w:val="center"/>
        <w:rPr>
          <w:b/>
          <w:iCs/>
          <w:color w:val="000000"/>
          <w:sz w:val="36"/>
          <w:szCs w:val="36"/>
          <w:lang w:val="ru-RU"/>
        </w:rPr>
      </w:pPr>
      <w:r w:rsidRPr="00607228">
        <w:rPr>
          <w:b/>
          <w:iCs/>
          <w:color w:val="000000"/>
          <w:sz w:val="36"/>
          <w:szCs w:val="36"/>
          <w:lang w:val="ru-RU"/>
        </w:rPr>
        <w:t>«</w:t>
      </w:r>
      <w:r w:rsidRPr="00607228">
        <w:rPr>
          <w:b/>
          <w:iCs/>
          <w:color w:val="000000"/>
          <w:sz w:val="36"/>
          <w:szCs w:val="36"/>
        </w:rPr>
        <w:t>Современные образовательные технологии в ДОУ</w:t>
      </w:r>
      <w:r w:rsidRPr="00607228">
        <w:rPr>
          <w:b/>
          <w:iCs/>
          <w:color w:val="000000"/>
          <w:sz w:val="36"/>
          <w:szCs w:val="36"/>
          <w:lang w:val="ru-RU"/>
        </w:rPr>
        <w:t>»</w:t>
      </w:r>
      <w:bookmarkStart w:id="0" w:name="_GoBack"/>
      <w:bookmarkEnd w:id="0"/>
      <w:r w:rsidRPr="00607228">
        <w:rPr>
          <w:b/>
          <w:iCs/>
          <w:color w:val="000000"/>
          <w:sz w:val="36"/>
          <w:szCs w:val="36"/>
        </w:rPr>
        <w:t>.</w:t>
      </w:r>
    </w:p>
    <w:p w:rsidR="00607228" w:rsidRDefault="00607228" w:rsidP="00607228">
      <w:pPr>
        <w:pStyle w:val="Textbody"/>
        <w:spacing w:after="0"/>
        <w:jc w:val="center"/>
        <w:rPr>
          <w:b/>
          <w:i/>
          <w:iCs/>
          <w:color w:val="000000"/>
          <w:sz w:val="28"/>
          <w:szCs w:val="28"/>
          <w:lang w:val="ru-RU"/>
        </w:rPr>
      </w:pPr>
    </w:p>
    <w:p w:rsidR="00607228" w:rsidRDefault="00607228" w:rsidP="00607228">
      <w:pPr>
        <w:pStyle w:val="Textbody"/>
        <w:spacing w:after="0"/>
        <w:jc w:val="center"/>
        <w:rPr>
          <w:b/>
          <w:i/>
          <w:iCs/>
          <w:color w:val="000000"/>
          <w:sz w:val="28"/>
          <w:szCs w:val="28"/>
          <w:lang w:val="ru-RU"/>
        </w:rPr>
      </w:pPr>
    </w:p>
    <w:p w:rsidR="00607228" w:rsidRDefault="00607228" w:rsidP="00607228">
      <w:pPr>
        <w:pStyle w:val="Textbody"/>
        <w:spacing w:after="0"/>
        <w:jc w:val="center"/>
        <w:rPr>
          <w:b/>
          <w:i/>
          <w:iCs/>
          <w:color w:val="000000"/>
          <w:sz w:val="28"/>
          <w:szCs w:val="28"/>
          <w:lang w:val="ru-RU"/>
        </w:rPr>
      </w:pPr>
    </w:p>
    <w:p w:rsidR="00607228" w:rsidRDefault="00607228" w:rsidP="00607228">
      <w:pPr>
        <w:pStyle w:val="Textbody"/>
        <w:spacing w:after="0"/>
        <w:jc w:val="center"/>
        <w:rPr>
          <w:b/>
          <w:i/>
          <w:iCs/>
          <w:color w:val="000000"/>
          <w:sz w:val="28"/>
          <w:szCs w:val="28"/>
          <w:lang w:val="ru-RU"/>
        </w:rPr>
      </w:pPr>
    </w:p>
    <w:p w:rsidR="00607228" w:rsidRDefault="00607228" w:rsidP="00607228">
      <w:pPr>
        <w:pStyle w:val="Textbody"/>
        <w:spacing w:after="0"/>
        <w:jc w:val="center"/>
        <w:rPr>
          <w:b/>
          <w:i/>
          <w:iCs/>
          <w:color w:val="000000"/>
          <w:sz w:val="28"/>
          <w:szCs w:val="28"/>
          <w:lang w:val="ru-RU"/>
        </w:rPr>
      </w:pPr>
    </w:p>
    <w:p w:rsidR="00607228" w:rsidRDefault="00607228" w:rsidP="00607228">
      <w:pPr>
        <w:pStyle w:val="Textbody"/>
        <w:spacing w:after="0"/>
        <w:jc w:val="center"/>
        <w:rPr>
          <w:b/>
          <w:i/>
          <w:iCs/>
          <w:color w:val="000000"/>
          <w:sz w:val="28"/>
          <w:szCs w:val="28"/>
          <w:lang w:val="ru-RU"/>
        </w:rPr>
      </w:pPr>
    </w:p>
    <w:p w:rsidR="00607228" w:rsidRDefault="00607228" w:rsidP="00607228">
      <w:pPr>
        <w:pStyle w:val="Textbody"/>
        <w:spacing w:after="0"/>
        <w:jc w:val="center"/>
        <w:rPr>
          <w:b/>
          <w:i/>
          <w:iCs/>
          <w:color w:val="000000"/>
          <w:sz w:val="28"/>
          <w:szCs w:val="28"/>
          <w:lang w:val="ru-RU"/>
        </w:rPr>
      </w:pPr>
    </w:p>
    <w:p w:rsidR="00607228" w:rsidRDefault="00607228" w:rsidP="00607228">
      <w:pPr>
        <w:pStyle w:val="Textbody"/>
        <w:spacing w:after="0"/>
        <w:jc w:val="center"/>
        <w:rPr>
          <w:b/>
          <w:i/>
          <w:iCs/>
          <w:color w:val="000000"/>
          <w:sz w:val="28"/>
          <w:szCs w:val="28"/>
          <w:lang w:val="ru-RU"/>
        </w:rPr>
      </w:pPr>
    </w:p>
    <w:p w:rsidR="00607228" w:rsidRDefault="00607228" w:rsidP="00607228">
      <w:pPr>
        <w:pStyle w:val="Textbody"/>
        <w:spacing w:after="0"/>
        <w:jc w:val="center"/>
        <w:rPr>
          <w:b/>
          <w:i/>
          <w:iCs/>
          <w:color w:val="000000"/>
          <w:sz w:val="28"/>
          <w:szCs w:val="28"/>
          <w:lang w:val="ru-RU"/>
        </w:rPr>
      </w:pPr>
    </w:p>
    <w:p w:rsidR="00607228" w:rsidRDefault="00607228" w:rsidP="00607228">
      <w:pPr>
        <w:pStyle w:val="Textbody"/>
        <w:spacing w:after="0"/>
        <w:jc w:val="center"/>
        <w:rPr>
          <w:b/>
          <w:i/>
          <w:iCs/>
          <w:color w:val="000000"/>
          <w:sz w:val="28"/>
          <w:szCs w:val="28"/>
          <w:lang w:val="ru-RU"/>
        </w:rPr>
      </w:pPr>
    </w:p>
    <w:p w:rsidR="00607228" w:rsidRDefault="00607228" w:rsidP="00607228">
      <w:pPr>
        <w:pStyle w:val="Textbody"/>
        <w:spacing w:after="0"/>
        <w:jc w:val="center"/>
        <w:rPr>
          <w:b/>
          <w:i/>
          <w:iCs/>
          <w:color w:val="000000"/>
          <w:sz w:val="28"/>
          <w:szCs w:val="28"/>
          <w:lang w:val="ru-RU"/>
        </w:rPr>
      </w:pPr>
    </w:p>
    <w:p w:rsidR="00607228" w:rsidRDefault="00607228" w:rsidP="00607228">
      <w:pPr>
        <w:pStyle w:val="Textbody"/>
        <w:spacing w:after="0"/>
        <w:jc w:val="center"/>
        <w:rPr>
          <w:b/>
          <w:i/>
          <w:iCs/>
          <w:color w:val="000000"/>
          <w:sz w:val="28"/>
          <w:szCs w:val="28"/>
          <w:lang w:val="ru-RU"/>
        </w:rPr>
      </w:pPr>
    </w:p>
    <w:p w:rsidR="00607228" w:rsidRDefault="00607228" w:rsidP="00607228">
      <w:pPr>
        <w:pStyle w:val="Textbody"/>
        <w:spacing w:after="0"/>
        <w:jc w:val="right"/>
        <w:rPr>
          <w:b/>
          <w:i/>
          <w:iCs/>
          <w:color w:val="000000"/>
          <w:sz w:val="28"/>
          <w:szCs w:val="28"/>
          <w:lang w:val="ru-RU"/>
        </w:rPr>
      </w:pPr>
      <w:r>
        <w:rPr>
          <w:b/>
          <w:i/>
          <w:iCs/>
          <w:color w:val="000000"/>
          <w:sz w:val="28"/>
          <w:szCs w:val="28"/>
          <w:lang w:val="ru-RU"/>
        </w:rPr>
        <w:t>Воспитатель</w:t>
      </w:r>
    </w:p>
    <w:p w:rsidR="00607228" w:rsidRDefault="00607228" w:rsidP="00607228">
      <w:pPr>
        <w:pStyle w:val="Textbody"/>
        <w:spacing w:after="0"/>
        <w:jc w:val="right"/>
        <w:rPr>
          <w:b/>
          <w:i/>
          <w:iCs/>
          <w:color w:val="000000"/>
          <w:sz w:val="28"/>
          <w:szCs w:val="28"/>
          <w:lang w:val="ru-RU"/>
        </w:rPr>
      </w:pPr>
      <w:r>
        <w:rPr>
          <w:b/>
          <w:i/>
          <w:iCs/>
          <w:color w:val="000000"/>
          <w:sz w:val="28"/>
          <w:szCs w:val="28"/>
          <w:lang w:val="ru-RU"/>
        </w:rPr>
        <w:t xml:space="preserve"> 1 квалификационной категории:</w:t>
      </w:r>
    </w:p>
    <w:p w:rsidR="00607228" w:rsidRPr="00607228" w:rsidRDefault="00607228" w:rsidP="00607228">
      <w:pPr>
        <w:pStyle w:val="Textbody"/>
        <w:spacing w:after="0"/>
        <w:jc w:val="right"/>
        <w:rPr>
          <w:b/>
          <w:i/>
          <w:iCs/>
          <w:color w:val="000000"/>
          <w:sz w:val="28"/>
          <w:szCs w:val="28"/>
          <w:lang w:val="ru-RU"/>
        </w:rPr>
      </w:pPr>
      <w:r>
        <w:rPr>
          <w:b/>
          <w:i/>
          <w:iCs/>
          <w:color w:val="000000"/>
          <w:sz w:val="28"/>
          <w:szCs w:val="28"/>
          <w:lang w:val="ru-RU"/>
        </w:rPr>
        <w:t xml:space="preserve"> Шемонаева Татьяна Геннадьевна</w:t>
      </w:r>
    </w:p>
    <w:p w:rsidR="00607228" w:rsidRDefault="00607228" w:rsidP="00607228">
      <w:pPr>
        <w:pStyle w:val="Textbody"/>
        <w:spacing w:after="0"/>
        <w:jc w:val="center"/>
        <w:rPr>
          <w:rFonts w:ascii="PT Sans" w:hAnsi="PT Sans"/>
          <w:color w:val="000000"/>
          <w:sz w:val="21"/>
        </w:rPr>
      </w:pPr>
    </w:p>
    <w:p w:rsidR="00607228" w:rsidRDefault="00607228" w:rsidP="00607228">
      <w:pPr>
        <w:pStyle w:val="Textbody"/>
        <w:spacing w:after="150"/>
        <w:jc w:val="both"/>
        <w:rPr>
          <w:color w:val="000000"/>
          <w:sz w:val="28"/>
          <w:szCs w:val="28"/>
          <w:lang w:val="ru-RU"/>
        </w:rPr>
      </w:pPr>
    </w:p>
    <w:p w:rsidR="00607228" w:rsidRDefault="00607228" w:rsidP="00607228">
      <w:pPr>
        <w:pStyle w:val="Textbody"/>
        <w:spacing w:after="150"/>
        <w:jc w:val="both"/>
        <w:rPr>
          <w:color w:val="000000"/>
          <w:sz w:val="28"/>
          <w:szCs w:val="28"/>
          <w:lang w:val="ru-RU"/>
        </w:rPr>
      </w:pPr>
    </w:p>
    <w:p w:rsidR="00607228" w:rsidRDefault="00607228" w:rsidP="00607228">
      <w:pPr>
        <w:pStyle w:val="Textbody"/>
        <w:spacing w:after="150"/>
        <w:jc w:val="both"/>
        <w:rPr>
          <w:color w:val="000000"/>
          <w:sz w:val="28"/>
          <w:szCs w:val="28"/>
          <w:lang w:val="ru-RU"/>
        </w:rPr>
      </w:pPr>
    </w:p>
    <w:p w:rsidR="00607228" w:rsidRDefault="00607228" w:rsidP="00607228">
      <w:pPr>
        <w:pStyle w:val="Textbody"/>
        <w:spacing w:after="150"/>
        <w:jc w:val="both"/>
        <w:rPr>
          <w:color w:val="000000"/>
          <w:sz w:val="28"/>
          <w:szCs w:val="28"/>
          <w:lang w:val="ru-RU"/>
        </w:rPr>
      </w:pPr>
    </w:p>
    <w:p w:rsidR="00607228" w:rsidRDefault="00607228" w:rsidP="00607228">
      <w:pPr>
        <w:pStyle w:val="Textbody"/>
        <w:spacing w:after="0"/>
        <w:ind w:firstLine="708"/>
        <w:jc w:val="both"/>
      </w:pPr>
      <w:r>
        <w:rPr>
          <w:color w:val="000000"/>
          <w:sz w:val="28"/>
          <w:szCs w:val="28"/>
        </w:rPr>
        <w:lastRenderedPageBreak/>
        <w:t xml:space="preserve">В настоящее время </w:t>
      </w:r>
      <w:r>
        <w:rPr>
          <w:color w:val="000000"/>
          <w:sz w:val="28"/>
          <w:szCs w:val="28"/>
          <w:lang w:val="ru-RU"/>
        </w:rPr>
        <w:t xml:space="preserve"> в </w:t>
      </w:r>
      <w:r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внедряют в работу инновационные технологии. </w:t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</w:rPr>
        <w:t xml:space="preserve">сновная задача педагогов дошкольного учреждения– </w:t>
      </w:r>
      <w:proofErr w:type="gramStart"/>
      <w:r>
        <w:rPr>
          <w:color w:val="000000"/>
          <w:sz w:val="28"/>
          <w:szCs w:val="28"/>
        </w:rPr>
        <w:t>вы</w:t>
      </w:r>
      <w:proofErr w:type="gramEnd"/>
      <w:r>
        <w:rPr>
          <w:color w:val="000000"/>
          <w:sz w:val="28"/>
          <w:szCs w:val="28"/>
        </w:rPr>
        <w:t>брать методы и формы организации работы с детьми, которые оптимально соответствуют поставленной цели развития личности.</w:t>
      </w:r>
    </w:p>
    <w:p w:rsidR="00607228" w:rsidRDefault="00607228" w:rsidP="00607228">
      <w:pPr>
        <w:pStyle w:val="Textbody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:rsidR="00607228" w:rsidRDefault="00607228" w:rsidP="00607228">
      <w:pPr>
        <w:pStyle w:val="Textbody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:rsidR="00607228" w:rsidRDefault="00607228" w:rsidP="00607228">
      <w:pPr>
        <w:pStyle w:val="Textbody"/>
        <w:spacing w:after="0"/>
        <w:ind w:firstLine="708"/>
        <w:jc w:val="both"/>
      </w:pPr>
      <w:r>
        <w:rPr>
          <w:b/>
          <w:color w:val="000000"/>
          <w:sz w:val="28"/>
          <w:szCs w:val="28"/>
        </w:rPr>
        <w:t>Технология</w:t>
      </w:r>
      <w:r>
        <w:rPr>
          <w:color w:val="000000"/>
          <w:sz w:val="28"/>
          <w:szCs w:val="28"/>
        </w:rPr>
        <w:t>– это совокупность приемов, применяемых в каком-либо деле, мастерстве, искусстве</w:t>
      </w:r>
      <w:r>
        <w:rPr>
          <w:color w:val="000000"/>
          <w:sz w:val="28"/>
          <w:szCs w:val="28"/>
          <w:lang w:val="ru-RU"/>
        </w:rPr>
        <w:t>.</w:t>
      </w:r>
    </w:p>
    <w:p w:rsidR="00607228" w:rsidRDefault="00607228" w:rsidP="00607228">
      <w:pPr>
        <w:pStyle w:val="Textbody"/>
        <w:spacing w:after="0"/>
        <w:ind w:firstLine="708"/>
        <w:jc w:val="both"/>
      </w:pPr>
      <w:r>
        <w:rPr>
          <w:b/>
          <w:color w:val="000000"/>
          <w:sz w:val="28"/>
          <w:szCs w:val="28"/>
        </w:rPr>
        <w:t>Педагогическая технология</w:t>
      </w:r>
      <w:r>
        <w:rPr>
          <w:color w:val="000000"/>
          <w:sz w:val="28"/>
          <w:szCs w:val="28"/>
        </w:rPr>
        <w:t>- это совокупность психолого-педагогических установок, определяющих специальный набор и комп</w:t>
      </w:r>
      <w:r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</w:rPr>
        <w:t>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607228" w:rsidRDefault="00607228" w:rsidP="00607228">
      <w:pPr>
        <w:pStyle w:val="Textbody"/>
        <w:spacing w:after="0"/>
        <w:jc w:val="both"/>
      </w:pPr>
      <w:r>
        <w:rPr>
          <w:b/>
          <w:color w:val="000000"/>
          <w:sz w:val="28"/>
          <w:szCs w:val="28"/>
        </w:rPr>
        <w:t>К числу современных образовательных технологий можно отнести</w:t>
      </w:r>
      <w:r>
        <w:rPr>
          <w:color w:val="000000"/>
          <w:sz w:val="28"/>
          <w:szCs w:val="28"/>
        </w:rPr>
        <w:t>: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здоровьесберегающие технологии</w:t>
      </w:r>
      <w:r>
        <w:rPr>
          <w:color w:val="000000"/>
          <w:sz w:val="28"/>
          <w:szCs w:val="28"/>
          <w:lang w:val="ru-RU"/>
        </w:rPr>
        <w:t>,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технологии проектной деятельности</w:t>
      </w:r>
      <w:r>
        <w:rPr>
          <w:color w:val="000000"/>
          <w:sz w:val="28"/>
          <w:szCs w:val="28"/>
          <w:lang w:val="ru-RU"/>
        </w:rPr>
        <w:t>,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технология исследовательской деятельности</w:t>
      </w:r>
      <w:r>
        <w:rPr>
          <w:color w:val="000000"/>
          <w:sz w:val="28"/>
          <w:szCs w:val="28"/>
          <w:lang w:val="ru-RU"/>
        </w:rPr>
        <w:t>,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информационно-коммуникационные технологии</w:t>
      </w:r>
      <w:r>
        <w:rPr>
          <w:color w:val="000000"/>
          <w:sz w:val="28"/>
          <w:szCs w:val="28"/>
          <w:lang w:val="ru-RU"/>
        </w:rPr>
        <w:t>,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личностно-ориентированные технологии</w:t>
      </w:r>
      <w:r>
        <w:rPr>
          <w:color w:val="000000"/>
          <w:sz w:val="28"/>
          <w:szCs w:val="28"/>
          <w:lang w:val="ru-RU"/>
        </w:rPr>
        <w:t>,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технология портфолио дошкольника и воспитателя</w:t>
      </w:r>
      <w:r>
        <w:rPr>
          <w:color w:val="000000"/>
          <w:sz w:val="28"/>
          <w:szCs w:val="28"/>
          <w:lang w:val="ru-RU"/>
        </w:rPr>
        <w:t>,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игровая технология</w:t>
      </w:r>
      <w:r>
        <w:rPr>
          <w:color w:val="000000"/>
          <w:sz w:val="28"/>
          <w:szCs w:val="28"/>
          <w:lang w:val="ru-RU"/>
        </w:rPr>
        <w:t>,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технология «ТРИЗ» и др.</w:t>
      </w:r>
    </w:p>
    <w:p w:rsidR="00607228" w:rsidRDefault="00607228" w:rsidP="00607228">
      <w:pPr>
        <w:pStyle w:val="Textbody"/>
        <w:spacing w:after="0" w:line="330" w:lineRule="atLeast"/>
        <w:jc w:val="both"/>
        <w:rPr>
          <w:b/>
          <w:color w:val="000000"/>
          <w:sz w:val="28"/>
          <w:szCs w:val="28"/>
          <w:lang w:val="ru-RU"/>
        </w:rPr>
      </w:pP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b/>
          <w:color w:val="000000"/>
          <w:sz w:val="28"/>
          <w:szCs w:val="28"/>
          <w:lang w:val="ru-RU"/>
        </w:rPr>
        <w:t>1.</w:t>
      </w:r>
      <w:r>
        <w:rPr>
          <w:b/>
          <w:color w:val="000000"/>
          <w:sz w:val="28"/>
          <w:szCs w:val="28"/>
        </w:rPr>
        <w:t>Здоровьесберегающие технологии</w:t>
      </w:r>
    </w:p>
    <w:p w:rsidR="00607228" w:rsidRDefault="00607228" w:rsidP="00607228">
      <w:pPr>
        <w:pStyle w:val="Textbody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здоровьесберегающих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607228" w:rsidRDefault="00607228" w:rsidP="00607228">
      <w:pPr>
        <w:pStyle w:val="Textbody"/>
        <w:spacing w:after="0"/>
        <w:ind w:firstLine="708"/>
        <w:jc w:val="both"/>
      </w:pPr>
      <w:r>
        <w:rPr>
          <w:color w:val="000000"/>
          <w:sz w:val="28"/>
          <w:szCs w:val="28"/>
        </w:rPr>
        <w:t>Здоровьесберегающие педагогические технологии включа</w:t>
      </w:r>
      <w:r>
        <w:rPr>
          <w:color w:val="000000"/>
          <w:sz w:val="28"/>
          <w:szCs w:val="28"/>
        </w:rPr>
        <w:softHyphen/>
        <w:t xml:space="preserve">ют все аспекты воздействия педагога на здоровье ребенка на разных уровнях </w:t>
      </w: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информационном, психологическом, био</w:t>
      </w:r>
      <w:r>
        <w:rPr>
          <w:color w:val="000000"/>
          <w:sz w:val="28"/>
          <w:szCs w:val="28"/>
        </w:rPr>
        <w:softHyphen/>
        <w:t>энергетическом.</w:t>
      </w:r>
    </w:p>
    <w:p w:rsidR="00607228" w:rsidRDefault="00607228" w:rsidP="00607228">
      <w:pPr>
        <w:pStyle w:val="Textbody"/>
        <w:spacing w:after="0" w:line="330" w:lineRule="atLeast"/>
        <w:ind w:firstLine="708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Выделяют  следующую классификацию здоровьесберегающих технологий:</w:t>
      </w:r>
    </w:p>
    <w:p w:rsidR="00607228" w:rsidRDefault="00607228" w:rsidP="00607228">
      <w:pPr>
        <w:pStyle w:val="Textbody"/>
        <w:spacing w:after="0" w:line="330" w:lineRule="atLeast"/>
        <w:jc w:val="both"/>
      </w:pPr>
      <w:proofErr w:type="gramStart"/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</w:rPr>
        <w:t>медико-профилактические </w:t>
      </w:r>
      <w:r>
        <w:rPr>
          <w:b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обеспечивающие сохранение и приумножение здоровья детей под руководством ме</w:t>
      </w:r>
      <w:r>
        <w:rPr>
          <w:color w:val="000000"/>
          <w:sz w:val="28"/>
          <w:szCs w:val="28"/>
        </w:rPr>
        <w:softHyphen/>
        <w:t>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контроля за питанием детей, профи</w:t>
      </w:r>
      <w:r>
        <w:rPr>
          <w:color w:val="000000"/>
          <w:sz w:val="28"/>
          <w:szCs w:val="28"/>
        </w:rPr>
        <w:softHyphen/>
        <w:t>лактических мероприятий, здоровьесберегающей среды в ДОУ);</w:t>
      </w:r>
      <w:proofErr w:type="gramEnd"/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lastRenderedPageBreak/>
        <w:t>-</w:t>
      </w:r>
      <w:r>
        <w:rPr>
          <w:color w:val="000000"/>
          <w:sz w:val="28"/>
          <w:szCs w:val="28"/>
        </w:rPr>
        <w:t>физкультурно-оздоровительные (направленные на физиче</w:t>
      </w:r>
      <w:r>
        <w:rPr>
          <w:color w:val="000000"/>
          <w:sz w:val="28"/>
          <w:szCs w:val="28"/>
        </w:rPr>
        <w:softHyphen/>
        <w:t xml:space="preserve">ское развитие и укрепление здоровья ребенка </w:t>
      </w:r>
      <w:r>
        <w:rPr>
          <w:color w:val="000000"/>
          <w:sz w:val="28"/>
          <w:szCs w:val="28"/>
          <w:lang w:val="ru-RU"/>
        </w:rPr>
        <w:t xml:space="preserve"> - </w:t>
      </w:r>
      <w:r>
        <w:rPr>
          <w:color w:val="000000"/>
          <w:sz w:val="28"/>
          <w:szCs w:val="28"/>
        </w:rPr>
        <w:t>техноло</w:t>
      </w:r>
      <w:r>
        <w:rPr>
          <w:color w:val="000000"/>
          <w:sz w:val="28"/>
          <w:szCs w:val="28"/>
        </w:rPr>
        <w:softHyphen/>
        <w:t>гии развития физических качеств, закаливания, дыхатель</w:t>
      </w:r>
      <w:r>
        <w:rPr>
          <w:color w:val="000000"/>
          <w:sz w:val="28"/>
          <w:szCs w:val="28"/>
        </w:rPr>
        <w:softHyphen/>
        <w:t>ной гимнастики и др.);</w:t>
      </w:r>
    </w:p>
    <w:p w:rsidR="00607228" w:rsidRDefault="00607228" w:rsidP="00607228">
      <w:pPr>
        <w:pStyle w:val="Textbody"/>
        <w:spacing w:after="0" w:line="330" w:lineRule="atLeast"/>
        <w:jc w:val="both"/>
      </w:pPr>
      <w:proofErr w:type="gramStart"/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</w:rPr>
        <w:t>обеспечения социально-психологического благополучия ребенка (обеспечивающие психическое и социальное здоровье ре</w:t>
      </w:r>
      <w:r>
        <w:rPr>
          <w:color w:val="000000"/>
          <w:sz w:val="28"/>
          <w:szCs w:val="28"/>
        </w:rPr>
        <w:softHyphen/>
        <w:t>бенка и направленные на обеспечение эмоциональной комфортности и позитивного психологического самочув</w:t>
      </w:r>
      <w:r>
        <w:rPr>
          <w:color w:val="000000"/>
          <w:sz w:val="28"/>
          <w:szCs w:val="28"/>
        </w:rPr>
        <w:softHyphen/>
        <w:t>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</w:t>
      </w:r>
      <w:r>
        <w:rPr>
          <w:color w:val="000000"/>
          <w:sz w:val="28"/>
          <w:szCs w:val="28"/>
        </w:rPr>
        <w:softHyphen/>
        <w:t>гогическом процессе ДОУ);</w:t>
      </w:r>
      <w:proofErr w:type="gramEnd"/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</w:rPr>
        <w:t>здоровьесбережения и здоровьеобогащения педагогов (направ</w:t>
      </w:r>
      <w:r>
        <w:rPr>
          <w:color w:val="000000"/>
          <w:sz w:val="28"/>
          <w:szCs w:val="28"/>
        </w:rPr>
        <w:softHyphen/>
        <w:t>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</w:t>
      </w:r>
      <w:r>
        <w:rPr>
          <w:color w:val="000000"/>
          <w:sz w:val="28"/>
          <w:szCs w:val="28"/>
        </w:rPr>
        <w:softHyphen/>
        <w:t>зования подвижных и спортивных игр, гимнастика (для глаз, дыхательная и др.), ритмопластика, дина</w:t>
      </w:r>
      <w:r>
        <w:rPr>
          <w:color w:val="000000"/>
          <w:sz w:val="28"/>
          <w:szCs w:val="28"/>
        </w:rPr>
        <w:softHyphen/>
        <w:t>мические паузы, релаксация);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</w:rPr>
        <w:t>образовательные (воспитания культуры здоровья дошколь</w:t>
      </w:r>
      <w:r>
        <w:rPr>
          <w:color w:val="000000"/>
          <w:sz w:val="28"/>
          <w:szCs w:val="28"/>
        </w:rPr>
        <w:softHyphen/>
        <w:t>ников, личностно-ориентированного воспитания и обуче</w:t>
      </w:r>
      <w:r>
        <w:rPr>
          <w:color w:val="000000"/>
          <w:sz w:val="28"/>
          <w:szCs w:val="28"/>
        </w:rPr>
        <w:softHyphen/>
        <w:t>ния);</w:t>
      </w:r>
    </w:p>
    <w:p w:rsidR="00607228" w:rsidRDefault="00607228" w:rsidP="00607228">
      <w:pPr>
        <w:pStyle w:val="Textbody"/>
        <w:spacing w:after="0" w:line="33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</w:rPr>
        <w:t>обучения здоровому образу жизни (технологии использова</w:t>
      </w:r>
      <w:r>
        <w:rPr>
          <w:color w:val="000000"/>
          <w:sz w:val="28"/>
          <w:szCs w:val="28"/>
        </w:rPr>
        <w:softHyphen/>
        <w:t>ния физкультурных занятий, коммуникативные игры, сис</w:t>
      </w:r>
      <w:r>
        <w:rPr>
          <w:color w:val="000000"/>
          <w:sz w:val="28"/>
          <w:szCs w:val="28"/>
        </w:rPr>
        <w:softHyphen/>
        <w:t>тема занятий из серии «Уроки футбола», проблемно-игро</w:t>
      </w:r>
      <w:r>
        <w:rPr>
          <w:color w:val="000000"/>
          <w:sz w:val="28"/>
          <w:szCs w:val="28"/>
        </w:rPr>
        <w:softHyphen/>
        <w:t>вые (игротренинги, игротерапия), самомассаж); коррекционные (арт-терапия, технология музыкального воз</w:t>
      </w:r>
      <w:r>
        <w:rPr>
          <w:color w:val="000000"/>
          <w:sz w:val="28"/>
          <w:szCs w:val="28"/>
        </w:rPr>
        <w:softHyphen/>
        <w:t>действия, сказкотерапия, психогимнастики и др.)</w:t>
      </w:r>
    </w:p>
    <w:p w:rsidR="00607228" w:rsidRDefault="00607228" w:rsidP="00607228">
      <w:pPr>
        <w:pStyle w:val="Textbody"/>
        <w:spacing w:after="0" w:line="330" w:lineRule="atLeast"/>
        <w:ind w:firstLine="708"/>
        <w:jc w:val="both"/>
      </w:pPr>
      <w:r>
        <w:rPr>
          <w:color w:val="000000"/>
          <w:sz w:val="28"/>
          <w:szCs w:val="28"/>
        </w:rPr>
        <w:t>К числу здоровьесберегающих педагогических техноло</w:t>
      </w:r>
      <w:r>
        <w:rPr>
          <w:color w:val="000000"/>
          <w:sz w:val="28"/>
          <w:szCs w:val="28"/>
        </w:rPr>
        <w:softHyphen/>
        <w:t>гий следует отнести ипедагогическую технологию активной сенсорно-развивающей среды, под которой понимается си</w:t>
      </w:r>
      <w:r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</w:t>
      </w:r>
    </w:p>
    <w:p w:rsidR="00607228" w:rsidRDefault="00607228" w:rsidP="00607228">
      <w:pPr>
        <w:pStyle w:val="Textbody"/>
        <w:spacing w:after="0"/>
        <w:jc w:val="both"/>
        <w:rPr>
          <w:b/>
          <w:color w:val="000000"/>
          <w:sz w:val="28"/>
          <w:szCs w:val="28"/>
          <w:lang w:val="ru-RU"/>
        </w:rPr>
      </w:pPr>
    </w:p>
    <w:p w:rsidR="00607228" w:rsidRDefault="00607228" w:rsidP="00607228">
      <w:pPr>
        <w:pStyle w:val="Textbody"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Технологии проектной деятельности</w:t>
      </w:r>
    </w:p>
    <w:p w:rsidR="00607228" w:rsidRDefault="00607228" w:rsidP="00607228">
      <w:pPr>
        <w:pStyle w:val="Textbody"/>
        <w:spacing w:after="0"/>
        <w:jc w:val="both"/>
      </w:pPr>
      <w:r>
        <w:rPr>
          <w:b/>
          <w:color w:val="000000"/>
          <w:sz w:val="28"/>
          <w:szCs w:val="28"/>
        </w:rPr>
        <w:t>Цель: </w:t>
      </w:r>
      <w:r>
        <w:rPr>
          <w:color w:val="000000"/>
          <w:sz w:val="28"/>
          <w:szCs w:val="28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607228" w:rsidRDefault="00607228" w:rsidP="00607228">
      <w:pPr>
        <w:pStyle w:val="Textbody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Педагоги, активно использующие проектную технологию в воспитании и обучении дошкольников,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607228" w:rsidRDefault="00607228" w:rsidP="00607228">
      <w:pPr>
        <w:pStyle w:val="Textbody"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Классификация учебных проектов: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b/>
          <w:color w:val="000000"/>
          <w:sz w:val="28"/>
          <w:szCs w:val="28"/>
          <w:lang w:val="ru-RU"/>
        </w:rPr>
        <w:t xml:space="preserve">- </w:t>
      </w:r>
      <w:r>
        <w:rPr>
          <w:b/>
          <w:color w:val="000000"/>
          <w:sz w:val="28"/>
          <w:szCs w:val="28"/>
        </w:rPr>
        <w:t>«игровые»</w:t>
      </w:r>
      <w:r>
        <w:rPr>
          <w:color w:val="000000"/>
          <w:sz w:val="28"/>
          <w:szCs w:val="28"/>
          <w:lang w:val="ru-RU"/>
        </w:rPr>
        <w:t xml:space="preserve"> - </w:t>
      </w:r>
      <w:r>
        <w:rPr>
          <w:color w:val="000000"/>
          <w:sz w:val="28"/>
          <w:szCs w:val="28"/>
        </w:rPr>
        <w:t>детские занятия, участие в групповой деятельности (игры, народные танцы, драматизации, разного рода развлечения);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b/>
          <w:color w:val="000000"/>
          <w:sz w:val="28"/>
          <w:szCs w:val="28"/>
          <w:lang w:val="ru-RU"/>
        </w:rPr>
        <w:t xml:space="preserve">- </w:t>
      </w:r>
      <w:r>
        <w:rPr>
          <w:b/>
          <w:color w:val="000000"/>
          <w:sz w:val="28"/>
          <w:szCs w:val="28"/>
        </w:rPr>
        <w:t>«экскурсионные»</w:t>
      </w:r>
      <w:proofErr w:type="gramStart"/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аправленные на изучение проблем, связанных с окружающей природой и общественной жизнью;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b/>
          <w:color w:val="000000"/>
          <w:sz w:val="28"/>
          <w:szCs w:val="28"/>
          <w:lang w:val="ru-RU"/>
        </w:rPr>
        <w:t xml:space="preserve">- </w:t>
      </w:r>
      <w:r>
        <w:rPr>
          <w:b/>
          <w:color w:val="000000"/>
          <w:sz w:val="28"/>
          <w:szCs w:val="28"/>
        </w:rPr>
        <w:t>«повествовательные»</w:t>
      </w:r>
      <w:proofErr w:type="gramStart"/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b/>
          <w:color w:val="000000"/>
          <w:sz w:val="28"/>
          <w:szCs w:val="28"/>
          <w:lang w:val="ru-RU"/>
        </w:rPr>
        <w:lastRenderedPageBreak/>
        <w:t xml:space="preserve">- </w:t>
      </w:r>
      <w:r>
        <w:rPr>
          <w:b/>
          <w:color w:val="000000"/>
          <w:sz w:val="28"/>
          <w:szCs w:val="28"/>
        </w:rPr>
        <w:t>«конструктивные»</w:t>
      </w:r>
      <w:proofErr w:type="gramStart"/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ацеленные на создание конкретного полезного продукта: сколачивание скворечника, устройство клумб.</w:t>
      </w:r>
    </w:p>
    <w:p w:rsidR="00607228" w:rsidRDefault="00607228" w:rsidP="00607228">
      <w:pPr>
        <w:pStyle w:val="Textbody"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Типы проектов: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b/>
          <w:i/>
          <w:color w:val="000000"/>
          <w:sz w:val="28"/>
          <w:szCs w:val="28"/>
          <w:lang w:val="ru-RU"/>
        </w:rPr>
        <w:t>1.П</w:t>
      </w:r>
      <w:r>
        <w:rPr>
          <w:b/>
          <w:i/>
          <w:color w:val="000000"/>
          <w:sz w:val="28"/>
          <w:szCs w:val="28"/>
        </w:rPr>
        <w:t>о доминирующему методу: 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исследовательские,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информационные,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творческие,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игровые,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приключенческие,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практико-ориентированные.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b/>
          <w:i/>
          <w:color w:val="000000"/>
          <w:sz w:val="28"/>
          <w:szCs w:val="28"/>
          <w:lang w:val="ru-RU"/>
        </w:rPr>
        <w:t>2.П</w:t>
      </w:r>
      <w:r>
        <w:rPr>
          <w:b/>
          <w:i/>
          <w:color w:val="000000"/>
          <w:sz w:val="28"/>
          <w:szCs w:val="28"/>
        </w:rPr>
        <w:t>о характеру содержания: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включают ребенка и его семью,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ребенка и природу,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ребенка и рукотворный мир,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ребенка, общество и его культурные ценности.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b/>
          <w:i/>
          <w:color w:val="000000"/>
          <w:sz w:val="28"/>
          <w:szCs w:val="28"/>
          <w:lang w:val="ru-RU"/>
        </w:rPr>
        <w:t>3.П</w:t>
      </w:r>
      <w:r>
        <w:rPr>
          <w:b/>
          <w:i/>
          <w:color w:val="000000"/>
          <w:sz w:val="28"/>
          <w:szCs w:val="28"/>
        </w:rPr>
        <w:t>о характеру участия ребенка в проекте: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заказчик,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эксперт,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исполнитель,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участник от зарождения идеи до получения результата.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b/>
          <w:i/>
          <w:color w:val="000000"/>
          <w:sz w:val="28"/>
          <w:szCs w:val="28"/>
          <w:lang w:val="ru-RU"/>
        </w:rPr>
        <w:t>4.П</w:t>
      </w:r>
      <w:r>
        <w:rPr>
          <w:b/>
          <w:i/>
          <w:color w:val="000000"/>
          <w:sz w:val="28"/>
          <w:szCs w:val="28"/>
        </w:rPr>
        <w:t>о характеру контактов: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осуществляется внутри одной возрастной группы,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в контакте с другой возрастной группой,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внутри ДОУ,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в контакте с семьей,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учреждениями культуры,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общественными организациями (открытый проект).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b/>
          <w:i/>
          <w:color w:val="000000"/>
          <w:sz w:val="28"/>
          <w:szCs w:val="28"/>
          <w:lang w:val="ru-RU"/>
        </w:rPr>
        <w:t>5.П</w:t>
      </w:r>
      <w:r>
        <w:rPr>
          <w:b/>
          <w:i/>
          <w:color w:val="000000"/>
          <w:sz w:val="28"/>
          <w:szCs w:val="28"/>
        </w:rPr>
        <w:t>о количеству участников: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индивидуальный,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парный,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групповой,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фронтальный.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b/>
          <w:i/>
          <w:color w:val="000000"/>
          <w:sz w:val="28"/>
          <w:szCs w:val="28"/>
          <w:lang w:val="ru-RU"/>
        </w:rPr>
        <w:t>6.П</w:t>
      </w:r>
      <w:r>
        <w:rPr>
          <w:b/>
          <w:i/>
          <w:color w:val="000000"/>
          <w:sz w:val="28"/>
          <w:szCs w:val="28"/>
        </w:rPr>
        <w:t>о продолжительности: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краткосрочный,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средней продолжительности,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долгосрочный.</w:t>
      </w:r>
    </w:p>
    <w:p w:rsidR="00607228" w:rsidRDefault="00607228" w:rsidP="00607228">
      <w:pPr>
        <w:pStyle w:val="Textbody"/>
        <w:spacing w:after="150"/>
        <w:jc w:val="both"/>
        <w:rPr>
          <w:b/>
          <w:color w:val="000000"/>
          <w:lang w:val="ru-RU"/>
        </w:rPr>
      </w:pPr>
    </w:p>
    <w:p w:rsidR="00607228" w:rsidRDefault="00607228" w:rsidP="00607228">
      <w:pPr>
        <w:pStyle w:val="Textbody"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Технология исследовательской деятельности</w:t>
      </w:r>
    </w:p>
    <w:p w:rsidR="00607228" w:rsidRDefault="00607228" w:rsidP="00607228">
      <w:pPr>
        <w:pStyle w:val="Textbody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исследовательской деятельности в детском саду- сформировать у дошкольников основные ключевые компетенции, способность к исследовательскому типу мышления.</w:t>
      </w:r>
    </w:p>
    <w:p w:rsidR="00607228" w:rsidRDefault="00607228" w:rsidP="00607228">
      <w:pPr>
        <w:pStyle w:val="Textbody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</w:t>
      </w:r>
      <w:r>
        <w:rPr>
          <w:color w:val="000000"/>
          <w:sz w:val="28"/>
          <w:szCs w:val="28"/>
        </w:rPr>
        <w:lastRenderedPageBreak/>
        <w:t>проектом воспитанникам предлагается проблемная  задача, которую можно решить, что-то исследуя или проводя эксперименты.</w:t>
      </w:r>
    </w:p>
    <w:p w:rsidR="00607228" w:rsidRDefault="00607228" w:rsidP="00607228">
      <w:pPr>
        <w:pStyle w:val="Textbody"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Методы и приемы организации экспериментально – исследовательской</w:t>
      </w:r>
    </w:p>
    <w:p w:rsidR="00607228" w:rsidRDefault="00607228" w:rsidP="00607228">
      <w:pPr>
        <w:pStyle w:val="Textbody"/>
        <w:spacing w:after="0"/>
        <w:jc w:val="both"/>
      </w:pPr>
      <w:r>
        <w:rPr>
          <w:b/>
          <w:color w:val="000000"/>
          <w:sz w:val="28"/>
          <w:szCs w:val="28"/>
        </w:rPr>
        <w:t>деятельности:</w:t>
      </w:r>
    </w:p>
    <w:p w:rsidR="00607228" w:rsidRDefault="00607228" w:rsidP="00607228">
      <w:pPr>
        <w:pStyle w:val="Textbody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эвристические беседы;</w:t>
      </w:r>
    </w:p>
    <w:p w:rsidR="00607228" w:rsidRDefault="00607228" w:rsidP="00607228">
      <w:pPr>
        <w:pStyle w:val="Textbody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постановка и решение вопросов проблемного характера;</w:t>
      </w:r>
    </w:p>
    <w:p w:rsidR="00607228" w:rsidRDefault="00607228" w:rsidP="00607228">
      <w:pPr>
        <w:pStyle w:val="Textbody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наблюдения;</w:t>
      </w:r>
    </w:p>
    <w:p w:rsidR="00607228" w:rsidRDefault="00607228" w:rsidP="00607228">
      <w:pPr>
        <w:pStyle w:val="Textbody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моделирование (создание моделей об изменениях в неживой природе);</w:t>
      </w:r>
    </w:p>
    <w:p w:rsidR="00607228" w:rsidRDefault="00607228" w:rsidP="00607228">
      <w:pPr>
        <w:pStyle w:val="Textbody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опыты;</w:t>
      </w:r>
    </w:p>
    <w:p w:rsidR="00607228" w:rsidRDefault="00607228" w:rsidP="00607228">
      <w:pPr>
        <w:pStyle w:val="Textbody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фиксация результатов: наблюдений, опытов, экспериментов,  трудовой деятельности;</w:t>
      </w:r>
    </w:p>
    <w:p w:rsidR="00607228" w:rsidRDefault="00607228" w:rsidP="00607228">
      <w:pPr>
        <w:pStyle w:val="Textbody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«погружение» в краски, звуки, запахи и образы природы;</w:t>
      </w:r>
    </w:p>
    <w:p w:rsidR="00607228" w:rsidRDefault="00607228" w:rsidP="00607228">
      <w:pPr>
        <w:pStyle w:val="Textbody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подражание голосам и звукам природы;</w:t>
      </w:r>
    </w:p>
    <w:p w:rsidR="00607228" w:rsidRDefault="00607228" w:rsidP="00607228">
      <w:pPr>
        <w:pStyle w:val="Textbody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использование художественного слова;</w:t>
      </w:r>
    </w:p>
    <w:p w:rsidR="00607228" w:rsidRDefault="00607228" w:rsidP="00607228">
      <w:pPr>
        <w:pStyle w:val="Textbody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дидактические игры, игровые обучающие и творчески развивающие </w:t>
      </w:r>
    </w:p>
    <w:p w:rsidR="00607228" w:rsidRDefault="00607228" w:rsidP="00607228">
      <w:pPr>
        <w:pStyle w:val="Textbody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ситуации;</w:t>
      </w:r>
    </w:p>
    <w:p w:rsidR="00607228" w:rsidRDefault="00607228" w:rsidP="00607228">
      <w:pPr>
        <w:pStyle w:val="Textbody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трудовые поручения, действия.</w:t>
      </w:r>
    </w:p>
    <w:p w:rsidR="00607228" w:rsidRDefault="00607228" w:rsidP="00607228">
      <w:pPr>
        <w:pStyle w:val="Textbody"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познавательно-исследовательской деятельности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b/>
          <w:i/>
          <w:color w:val="000000"/>
          <w:sz w:val="28"/>
          <w:szCs w:val="28"/>
          <w:lang w:val="ru-RU"/>
        </w:rPr>
        <w:t>1.</w:t>
      </w:r>
      <w:r>
        <w:rPr>
          <w:b/>
          <w:i/>
          <w:color w:val="000000"/>
          <w:sz w:val="28"/>
          <w:szCs w:val="28"/>
        </w:rPr>
        <w:t>Опыты (экспериментирование)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Состояние и превращение вещества</w:t>
      </w:r>
      <w:r>
        <w:rPr>
          <w:color w:val="000000"/>
          <w:sz w:val="28"/>
          <w:szCs w:val="28"/>
          <w:lang w:val="ru-RU"/>
        </w:rPr>
        <w:t>, д</w:t>
      </w:r>
      <w:r>
        <w:rPr>
          <w:color w:val="000000"/>
          <w:sz w:val="28"/>
          <w:szCs w:val="28"/>
        </w:rPr>
        <w:t>вижение воздуха, воды.</w:t>
      </w:r>
      <w:r>
        <w:rPr>
          <w:color w:val="000000"/>
          <w:sz w:val="28"/>
          <w:szCs w:val="28"/>
          <w:lang w:val="ru-RU"/>
        </w:rPr>
        <w:t xml:space="preserve"> С</w:t>
      </w:r>
      <w:r>
        <w:rPr>
          <w:color w:val="000000"/>
          <w:sz w:val="28"/>
          <w:szCs w:val="28"/>
        </w:rPr>
        <w:t>войства почвы и минералов.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Условия жизни растений.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b/>
          <w:color w:val="000000"/>
          <w:sz w:val="28"/>
          <w:szCs w:val="28"/>
          <w:lang w:val="ru-RU"/>
        </w:rPr>
        <w:t>2.</w:t>
      </w:r>
      <w:r>
        <w:rPr>
          <w:b/>
          <w:color w:val="000000"/>
          <w:sz w:val="28"/>
          <w:szCs w:val="28"/>
        </w:rPr>
        <w:t>Коллекционирование (классификационная работа)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Виды растений</w:t>
      </w:r>
      <w:r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</w:rPr>
        <w:t>животных</w:t>
      </w:r>
      <w:r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</w:rPr>
        <w:t>строительных сооружений</w:t>
      </w:r>
      <w:proofErr w:type="gramStart"/>
      <w:r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>ранспорта</w:t>
      </w:r>
      <w:r>
        <w:rPr>
          <w:color w:val="000000"/>
          <w:sz w:val="28"/>
          <w:szCs w:val="28"/>
          <w:lang w:val="ru-RU"/>
        </w:rPr>
        <w:t>.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b/>
          <w:color w:val="000000"/>
          <w:sz w:val="28"/>
          <w:szCs w:val="28"/>
          <w:lang w:val="ru-RU"/>
        </w:rPr>
        <w:t>3.</w:t>
      </w:r>
      <w:r>
        <w:rPr>
          <w:b/>
          <w:color w:val="000000"/>
          <w:sz w:val="28"/>
          <w:szCs w:val="28"/>
        </w:rPr>
        <w:t>Путешествие по карте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Стороны света</w:t>
      </w:r>
      <w:r>
        <w:rPr>
          <w:color w:val="000000"/>
          <w:sz w:val="28"/>
          <w:szCs w:val="28"/>
          <w:lang w:val="ru-RU"/>
        </w:rPr>
        <w:t>, р</w:t>
      </w:r>
      <w:r>
        <w:rPr>
          <w:color w:val="000000"/>
          <w:sz w:val="28"/>
          <w:szCs w:val="28"/>
        </w:rPr>
        <w:t>ельефы местности</w:t>
      </w:r>
      <w:r>
        <w:rPr>
          <w:color w:val="000000"/>
          <w:sz w:val="28"/>
          <w:szCs w:val="28"/>
          <w:lang w:val="ru-RU"/>
        </w:rPr>
        <w:t>, п</w:t>
      </w:r>
      <w:r>
        <w:rPr>
          <w:color w:val="000000"/>
          <w:sz w:val="28"/>
          <w:szCs w:val="28"/>
        </w:rPr>
        <w:t>риродные ландшафты и их обитатели</w:t>
      </w:r>
      <w:r>
        <w:rPr>
          <w:color w:val="000000"/>
          <w:sz w:val="28"/>
          <w:szCs w:val="28"/>
          <w:lang w:val="ru-RU"/>
        </w:rPr>
        <w:t>, ч</w:t>
      </w:r>
      <w:r>
        <w:rPr>
          <w:color w:val="000000"/>
          <w:sz w:val="28"/>
          <w:szCs w:val="28"/>
        </w:rPr>
        <w:t>асти света, их природные и культурные «метки» - символы.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b/>
          <w:color w:val="000000"/>
          <w:sz w:val="28"/>
          <w:szCs w:val="28"/>
          <w:lang w:val="ru-RU"/>
        </w:rPr>
        <w:t>4.</w:t>
      </w:r>
      <w:r>
        <w:rPr>
          <w:b/>
          <w:color w:val="000000"/>
          <w:sz w:val="28"/>
          <w:szCs w:val="28"/>
        </w:rPr>
        <w:t>Путешествие по «реке времени»</w:t>
      </w:r>
    </w:p>
    <w:p w:rsidR="00607228" w:rsidRDefault="00607228" w:rsidP="00607228">
      <w:pPr>
        <w:pStyle w:val="Textbody"/>
        <w:spacing w:after="0" w:line="330" w:lineRule="atLeast"/>
        <w:jc w:val="both"/>
      </w:pPr>
      <w:proofErr w:type="gramStart"/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Прошлое и настоящее человечества (историческое время) в «метках» материальной цивилизации (например, Египет</w:t>
      </w:r>
      <w:r>
        <w:rPr>
          <w:color w:val="000000"/>
          <w:sz w:val="28"/>
          <w:szCs w:val="28"/>
          <w:lang w:val="ru-RU"/>
        </w:rPr>
        <w:t xml:space="preserve"> - </w:t>
      </w:r>
      <w:r>
        <w:rPr>
          <w:color w:val="000000"/>
          <w:sz w:val="28"/>
          <w:szCs w:val="28"/>
        </w:rPr>
        <w:t>пирамиды)</w:t>
      </w:r>
      <w:r>
        <w:rPr>
          <w:color w:val="000000"/>
          <w:sz w:val="28"/>
          <w:szCs w:val="28"/>
          <w:lang w:val="ru-RU"/>
        </w:rPr>
        <w:t>, и</w:t>
      </w:r>
      <w:r>
        <w:rPr>
          <w:color w:val="000000"/>
          <w:sz w:val="28"/>
          <w:szCs w:val="28"/>
        </w:rPr>
        <w:t>стория жилища и благоустройства.</w:t>
      </w:r>
      <w:proofErr w:type="gramEnd"/>
    </w:p>
    <w:p w:rsidR="00607228" w:rsidRDefault="00607228" w:rsidP="00607228">
      <w:pPr>
        <w:pStyle w:val="Textbody"/>
        <w:spacing w:after="150"/>
        <w:jc w:val="both"/>
        <w:rPr>
          <w:b/>
          <w:color w:val="000000"/>
          <w:lang w:val="ru-RU"/>
        </w:rPr>
      </w:pPr>
    </w:p>
    <w:p w:rsidR="00607228" w:rsidRDefault="00607228" w:rsidP="00607228">
      <w:pPr>
        <w:pStyle w:val="Textbody"/>
        <w:spacing w:after="0"/>
        <w:jc w:val="both"/>
      </w:pPr>
      <w:r>
        <w:rPr>
          <w:b/>
          <w:color w:val="000000"/>
          <w:sz w:val="28"/>
          <w:szCs w:val="28"/>
        </w:rPr>
        <w:t>4. Информационно-коммуникационные технологии</w:t>
      </w:r>
    </w:p>
    <w:p w:rsidR="00607228" w:rsidRDefault="00607228" w:rsidP="00607228">
      <w:pPr>
        <w:pStyle w:val="Textbody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Мир, в котором развивается современный ребенок, коренным образом отличается от мира,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607228" w:rsidRDefault="00607228" w:rsidP="00607228">
      <w:pPr>
        <w:pStyle w:val="Textbody"/>
        <w:spacing w:after="0"/>
        <w:ind w:firstLine="708"/>
        <w:jc w:val="both"/>
      </w:pPr>
      <w:r>
        <w:rPr>
          <w:color w:val="000000"/>
          <w:sz w:val="28"/>
          <w:szCs w:val="28"/>
        </w:rPr>
        <w:t>Информатизация общества ставит перед педагогами-дошкольниками </w:t>
      </w:r>
      <w:r>
        <w:rPr>
          <w:b/>
          <w:color w:val="000000"/>
          <w:sz w:val="28"/>
          <w:szCs w:val="28"/>
        </w:rPr>
        <w:t>задачи: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идти в ногу со временем,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стать для ребенка проводником в мир новых технологий,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наставником в выборе компьютерных программ,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сформировать основы информационной культуры его личности,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lastRenderedPageBreak/>
        <w:t xml:space="preserve">- </w:t>
      </w:r>
      <w:r>
        <w:rPr>
          <w:color w:val="000000"/>
          <w:sz w:val="28"/>
          <w:szCs w:val="28"/>
        </w:rPr>
        <w:t>повысить профессиональный уровень педагогов и компетентность родителей.</w:t>
      </w:r>
    </w:p>
    <w:p w:rsidR="00607228" w:rsidRDefault="00607228" w:rsidP="00607228">
      <w:pPr>
        <w:pStyle w:val="Textbody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этих задач не возможно без актуализации и пересмотра всех направлений работы детского сада в контексте информатизации.</w:t>
      </w:r>
    </w:p>
    <w:p w:rsidR="00607228" w:rsidRDefault="00607228" w:rsidP="00607228">
      <w:pPr>
        <w:pStyle w:val="Textbody"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Классификация программ: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Развитие воображения, мышления, памяти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Говорящие словари иностранных языков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Простейшие графические редакторы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Игры-путешествия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Обучение чтению, математике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Использование мультимедийных презентаций</w:t>
      </w:r>
    </w:p>
    <w:p w:rsidR="00607228" w:rsidRDefault="00607228" w:rsidP="00607228">
      <w:pPr>
        <w:pStyle w:val="Textbody"/>
        <w:spacing w:after="0"/>
        <w:jc w:val="both"/>
      </w:pPr>
      <w:r>
        <w:rPr>
          <w:b/>
          <w:color w:val="000000"/>
          <w:sz w:val="28"/>
          <w:szCs w:val="28"/>
        </w:rPr>
        <w:t>Преимущества компьютера: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предъявление информации на экране компьютера в игровой форме вызывает у детей огромный интерес;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несет в себе образный тип информации, понятный дошкольникам;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движения, звук, мультипликация надолго привлекает внимание ребенка;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обладает стимулом познавательной активности детей;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предоставляет возможность индивидуализации обучения;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в процессе своей деятельности за компьютером дошкольник приобретает уверенность в себе;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позволяет моделировать жизненные ситуации, которые нельзя увидеть в повседневной жизни.</w:t>
      </w:r>
    </w:p>
    <w:p w:rsidR="00607228" w:rsidRDefault="00607228" w:rsidP="00607228">
      <w:pPr>
        <w:pStyle w:val="Textbody"/>
        <w:spacing w:after="150" w:line="330" w:lineRule="atLeast"/>
        <w:jc w:val="both"/>
        <w:rPr>
          <w:b/>
          <w:color w:val="000000"/>
          <w:lang w:val="ru-RU"/>
        </w:rPr>
      </w:pP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b/>
          <w:color w:val="000000"/>
          <w:sz w:val="28"/>
          <w:szCs w:val="28"/>
          <w:lang w:val="ru-RU"/>
        </w:rPr>
        <w:t>5.</w:t>
      </w:r>
      <w:r>
        <w:rPr>
          <w:b/>
          <w:color w:val="000000"/>
          <w:sz w:val="28"/>
          <w:szCs w:val="28"/>
        </w:rPr>
        <w:t>Личностно - ориентированная технология</w:t>
      </w:r>
    </w:p>
    <w:p w:rsidR="00607228" w:rsidRDefault="00607228" w:rsidP="00607228">
      <w:pPr>
        <w:pStyle w:val="Textbody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607228" w:rsidRDefault="00607228" w:rsidP="00607228">
      <w:pPr>
        <w:pStyle w:val="Textbody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607228" w:rsidRDefault="00607228" w:rsidP="00607228">
      <w:pPr>
        <w:pStyle w:val="Textbody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607228" w:rsidRDefault="00607228" w:rsidP="00607228">
      <w:pPr>
        <w:pStyle w:val="Textbody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607228" w:rsidRDefault="00607228" w:rsidP="00607228">
      <w:pPr>
        <w:pStyle w:val="Textbody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личностно-ориентированных технологий самостоятельными направлениями выделяются: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 xml:space="preserve">гуманно-личностные технологии,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</w:t>
      </w:r>
      <w:r>
        <w:rPr>
          <w:color w:val="000000"/>
          <w:sz w:val="28"/>
          <w:szCs w:val="28"/>
        </w:rPr>
        <w:lastRenderedPageBreak/>
        <w:t>дошкольного учреждения.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>- т</w:t>
      </w:r>
      <w:r>
        <w:rPr>
          <w:color w:val="000000"/>
          <w:sz w:val="28"/>
          <w:szCs w:val="28"/>
        </w:rPr>
        <w:t>ехнология сотрудничества 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607228" w:rsidRDefault="00607228" w:rsidP="00607228">
      <w:pPr>
        <w:pStyle w:val="Textbody"/>
        <w:spacing w:after="0"/>
        <w:ind w:firstLine="708"/>
        <w:jc w:val="both"/>
      </w:pPr>
      <w:r>
        <w:rPr>
          <w:color w:val="000000"/>
          <w:sz w:val="28"/>
          <w:szCs w:val="28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</w:t>
      </w:r>
      <w:r>
        <w:rPr>
          <w:color w:val="000000"/>
          <w:sz w:val="28"/>
          <w:szCs w:val="28"/>
          <w:lang w:val="ru-RU"/>
        </w:rPr>
        <w:t xml:space="preserve"> - </w:t>
      </w:r>
      <w:r>
        <w:rPr>
          <w:color w:val="000000"/>
          <w:sz w:val="28"/>
          <w:szCs w:val="28"/>
        </w:rPr>
        <w:t>атмосферу любви, заботы, сотрудничества, создают условия для творчества личности.</w:t>
      </w:r>
    </w:p>
    <w:p w:rsidR="00607228" w:rsidRDefault="00607228" w:rsidP="00607228">
      <w:pPr>
        <w:pStyle w:val="Textbody"/>
        <w:spacing w:after="0"/>
        <w:jc w:val="both"/>
        <w:rPr>
          <w:b/>
          <w:color w:val="000000"/>
          <w:sz w:val="28"/>
          <w:szCs w:val="28"/>
          <w:lang w:val="ru-RU"/>
        </w:rPr>
      </w:pPr>
    </w:p>
    <w:p w:rsidR="00607228" w:rsidRDefault="00607228" w:rsidP="00607228">
      <w:pPr>
        <w:pStyle w:val="Textbody"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6.Технология портфолио дошкольника</w:t>
      </w:r>
    </w:p>
    <w:p w:rsidR="00607228" w:rsidRDefault="00607228" w:rsidP="00607228">
      <w:pPr>
        <w:pStyle w:val="Textbody"/>
        <w:spacing w:after="0" w:line="330" w:lineRule="atLeast"/>
        <w:ind w:firstLine="708"/>
        <w:jc w:val="both"/>
      </w:pPr>
      <w:r>
        <w:rPr>
          <w:sz w:val="28"/>
          <w:szCs w:val="28"/>
        </w:rPr>
        <w:t>Портфолио</w:t>
      </w:r>
      <w:r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</w:rPr>
        <w:t xml:space="preserve">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 </w:t>
      </w:r>
    </w:p>
    <w:p w:rsidR="00607228" w:rsidRDefault="00607228" w:rsidP="00607228">
      <w:pPr>
        <w:pStyle w:val="Textbody"/>
        <w:spacing w:after="0"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ряд функций портфолио: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диагностическая (фиксирует </w:t>
      </w:r>
      <w:proofErr w:type="gramStart"/>
      <w:r>
        <w:rPr>
          <w:sz w:val="28"/>
          <w:szCs w:val="28"/>
        </w:rPr>
        <w:t>изменения</w:t>
      </w:r>
      <w:proofErr w:type="gramEnd"/>
      <w:r>
        <w:rPr>
          <w:sz w:val="28"/>
          <w:szCs w:val="28"/>
        </w:rPr>
        <w:t xml:space="preserve"> и рост за определенный период времени),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sz w:val="28"/>
          <w:szCs w:val="28"/>
          <w:lang w:val="ru-RU"/>
        </w:rPr>
        <w:t xml:space="preserve">- </w:t>
      </w:r>
      <w:proofErr w:type="gramStart"/>
      <w:r>
        <w:rPr>
          <w:sz w:val="28"/>
          <w:szCs w:val="28"/>
        </w:rPr>
        <w:t>содержательная</w:t>
      </w:r>
      <w:proofErr w:type="gramEnd"/>
      <w:r>
        <w:rPr>
          <w:sz w:val="28"/>
          <w:szCs w:val="28"/>
        </w:rPr>
        <w:t xml:space="preserve"> (раскрывает весь спектр выполняемых работ),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sz w:val="28"/>
          <w:szCs w:val="28"/>
          <w:lang w:val="ru-RU"/>
        </w:rPr>
        <w:t xml:space="preserve">- </w:t>
      </w:r>
      <w:proofErr w:type="gramStart"/>
      <w:r>
        <w:rPr>
          <w:sz w:val="28"/>
          <w:szCs w:val="28"/>
        </w:rPr>
        <w:t>рейтинговая</w:t>
      </w:r>
      <w:proofErr w:type="gramEnd"/>
      <w:r>
        <w:rPr>
          <w:sz w:val="28"/>
          <w:szCs w:val="28"/>
        </w:rPr>
        <w:t xml:space="preserve"> (показывает диапазон умений и навыков ребенка) и др.</w:t>
      </w:r>
    </w:p>
    <w:p w:rsidR="00607228" w:rsidRDefault="00607228" w:rsidP="00607228">
      <w:pPr>
        <w:pStyle w:val="Textbody"/>
        <w:spacing w:after="0"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Вариантов портфолио очень много. Содержание разделов заполняется постепенно, в соответствии с возможностями и достижениями дошкольника.</w:t>
      </w:r>
    </w:p>
    <w:p w:rsidR="00607228" w:rsidRDefault="00607228" w:rsidP="00607228">
      <w:pPr>
        <w:pStyle w:val="Textbody"/>
        <w:spacing w:after="150"/>
        <w:jc w:val="both"/>
        <w:rPr>
          <w:b/>
          <w:color w:val="000000"/>
          <w:lang w:val="ru-RU"/>
        </w:rPr>
      </w:pPr>
    </w:p>
    <w:p w:rsidR="00607228" w:rsidRDefault="00607228" w:rsidP="00607228">
      <w:pPr>
        <w:pStyle w:val="Textbody"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Технология «Портфолио педагога»</w:t>
      </w:r>
    </w:p>
    <w:p w:rsidR="00607228" w:rsidRDefault="00607228" w:rsidP="00607228">
      <w:pPr>
        <w:pStyle w:val="Textbody"/>
        <w:spacing w:after="0"/>
        <w:ind w:firstLine="708"/>
        <w:jc w:val="both"/>
      </w:pPr>
      <w:r>
        <w:rPr>
          <w:color w:val="000000"/>
          <w:sz w:val="28"/>
          <w:szCs w:val="28"/>
        </w:rPr>
        <w:t>Современное образование нуждается в новом типе педагога: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творчески думающ</w:t>
      </w:r>
      <w:r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</w:rPr>
        <w:t>м,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владеющим современными технологиями образования,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приемами психолого-педагогической диагностики,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способами самостоятельного конструирования </w:t>
      </w:r>
      <w:r>
        <w:rPr>
          <w:color w:val="000000"/>
          <w:sz w:val="28"/>
          <w:szCs w:val="28"/>
          <w:lang w:val="ru-RU"/>
        </w:rPr>
        <w:t>педагогического</w:t>
      </w:r>
      <w:r>
        <w:rPr>
          <w:color w:val="000000"/>
          <w:sz w:val="28"/>
          <w:szCs w:val="28"/>
        </w:rPr>
        <w:t xml:space="preserve"> процесса в условиях конкретной практической деятельности,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умением прогнозировать свой конечный результат.</w:t>
      </w:r>
    </w:p>
    <w:p w:rsidR="00607228" w:rsidRDefault="00607228" w:rsidP="00607228">
      <w:pPr>
        <w:pStyle w:val="Textbody"/>
        <w:spacing w:after="0"/>
        <w:ind w:firstLine="708"/>
        <w:jc w:val="both"/>
      </w:pPr>
      <w:r>
        <w:rPr>
          <w:color w:val="000000"/>
          <w:sz w:val="28"/>
          <w:szCs w:val="28"/>
        </w:rPr>
        <w:t>У каждого педагога должно быть досье успехов, в котором отражается вс</w:t>
      </w:r>
      <w:r>
        <w:rPr>
          <w:color w:val="000000"/>
          <w:sz w:val="28"/>
          <w:szCs w:val="28"/>
          <w:lang w:val="ru-RU"/>
        </w:rPr>
        <w:t>ё</w:t>
      </w:r>
      <w:r>
        <w:rPr>
          <w:color w:val="000000"/>
          <w:sz w:val="28"/>
          <w:szCs w:val="28"/>
        </w:rPr>
        <w:t xml:space="preserve"> радостное, интересное и достойное из того, что происходит в жизни педагога. Таким досье может стать портфолио педагога.</w:t>
      </w:r>
    </w:p>
    <w:p w:rsidR="00607228" w:rsidRDefault="00607228" w:rsidP="00607228">
      <w:pPr>
        <w:pStyle w:val="Textbody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Портфолио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607228" w:rsidRDefault="00607228" w:rsidP="00607228">
      <w:pPr>
        <w:pStyle w:val="Textbody"/>
        <w:spacing w:after="0"/>
        <w:jc w:val="both"/>
        <w:rPr>
          <w:b/>
          <w:color w:val="000000"/>
          <w:sz w:val="28"/>
          <w:szCs w:val="28"/>
          <w:lang w:val="ru-RU"/>
        </w:rPr>
      </w:pPr>
    </w:p>
    <w:p w:rsidR="00607228" w:rsidRDefault="00607228" w:rsidP="00607228">
      <w:pPr>
        <w:pStyle w:val="Textbody"/>
        <w:spacing w:after="0"/>
        <w:jc w:val="both"/>
      </w:pPr>
      <w:r>
        <w:rPr>
          <w:b/>
          <w:color w:val="000000"/>
          <w:sz w:val="28"/>
          <w:szCs w:val="28"/>
        </w:rPr>
        <w:t>8.Игровая технология</w:t>
      </w:r>
    </w:p>
    <w:p w:rsidR="00607228" w:rsidRDefault="00607228" w:rsidP="00607228">
      <w:pPr>
        <w:pStyle w:val="Textbody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lastRenderedPageBreak/>
        <w:t xml:space="preserve">- </w:t>
      </w:r>
      <w:r>
        <w:rPr>
          <w:color w:val="000000"/>
          <w:sz w:val="28"/>
          <w:szCs w:val="28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группы игр на обобщение предметов по определенным признакам;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нереальных;</w:t>
      </w:r>
    </w:p>
    <w:p w:rsidR="00607228" w:rsidRDefault="00607228" w:rsidP="00607228">
      <w:pPr>
        <w:pStyle w:val="Textbody"/>
        <w:spacing w:after="0" w:line="330" w:lineRule="atLeast"/>
        <w:jc w:val="both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группы игр, воспитывающих умение владеть собой, быстроту реакции на слово, фонематический слух, смекалку и др.</w:t>
      </w:r>
    </w:p>
    <w:p w:rsidR="00607228" w:rsidRDefault="00607228" w:rsidP="00607228">
      <w:pPr>
        <w:pStyle w:val="Textbody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Составление игровых технологий из отдельных игр и элементов - забота каждого воспитателя.</w:t>
      </w:r>
    </w:p>
    <w:p w:rsidR="00607228" w:rsidRDefault="00607228" w:rsidP="00607228">
      <w:pPr>
        <w:pStyle w:val="Textbody"/>
        <w:spacing w:after="0"/>
        <w:jc w:val="both"/>
        <w:rPr>
          <w:b/>
          <w:color w:val="000000"/>
          <w:sz w:val="28"/>
          <w:szCs w:val="28"/>
          <w:lang w:val="ru-RU"/>
        </w:rPr>
      </w:pPr>
    </w:p>
    <w:p w:rsidR="00607228" w:rsidRDefault="00607228" w:rsidP="00607228">
      <w:pPr>
        <w:pStyle w:val="Textbody"/>
        <w:spacing w:after="0"/>
        <w:jc w:val="both"/>
      </w:pPr>
      <w:r>
        <w:rPr>
          <w:b/>
          <w:color w:val="000000"/>
          <w:sz w:val="28"/>
          <w:szCs w:val="28"/>
        </w:rPr>
        <w:t>9. Технология «ТРИЗ»</w:t>
      </w:r>
    </w:p>
    <w:p w:rsidR="00607228" w:rsidRDefault="00607228" w:rsidP="00607228">
      <w:pPr>
        <w:pStyle w:val="Textbody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ТРИЗ (теория решения изобретательских задач), которая создана ученым-изобретателем Т.С. Альтшуллером.</w:t>
      </w:r>
    </w:p>
    <w:p w:rsidR="00607228" w:rsidRDefault="00607228" w:rsidP="00607228">
      <w:pPr>
        <w:pStyle w:val="Textbody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607228" w:rsidRDefault="00607228" w:rsidP="00607228">
      <w:pPr>
        <w:pStyle w:val="Textbody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607228" w:rsidRDefault="00607228" w:rsidP="00607228">
      <w:pPr>
        <w:pStyle w:val="Textbody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задача использования ТРИЗ - технологии в дошкольном возрасте – это привить ребенку радость творческих открытий.</w:t>
      </w:r>
    </w:p>
    <w:p w:rsidR="00607228" w:rsidRDefault="00607228" w:rsidP="00607228">
      <w:pPr>
        <w:pStyle w:val="Textbody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тризовские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607228" w:rsidRDefault="00607228" w:rsidP="00607228">
      <w:pPr>
        <w:pStyle w:val="Textbody"/>
        <w:spacing w:after="0"/>
        <w:jc w:val="both"/>
        <w:rPr>
          <w:b/>
          <w:color w:val="000000"/>
          <w:sz w:val="28"/>
          <w:szCs w:val="28"/>
          <w:lang w:val="ru-RU"/>
        </w:rPr>
      </w:pPr>
    </w:p>
    <w:p w:rsidR="00607228" w:rsidRDefault="00607228" w:rsidP="00607228">
      <w:pPr>
        <w:pStyle w:val="Textbody"/>
        <w:spacing w:after="0"/>
        <w:jc w:val="both"/>
      </w:pPr>
      <w:r>
        <w:rPr>
          <w:b/>
          <w:color w:val="000000"/>
          <w:sz w:val="28"/>
          <w:szCs w:val="28"/>
        </w:rPr>
        <w:t>Заключение:</w:t>
      </w:r>
    </w:p>
    <w:p w:rsidR="00607228" w:rsidRDefault="00607228" w:rsidP="00607228">
      <w:pPr>
        <w:pStyle w:val="Textbody"/>
        <w:spacing w:after="0"/>
        <w:ind w:firstLine="708"/>
        <w:jc w:val="both"/>
      </w:pPr>
      <w:r>
        <w:rPr>
          <w:color w:val="000000"/>
          <w:sz w:val="28"/>
          <w:szCs w:val="28"/>
        </w:rPr>
        <w:t xml:space="preserve">Технологический подход, то есть </w:t>
      </w:r>
      <w:r>
        <w:rPr>
          <w:color w:val="000000"/>
          <w:sz w:val="28"/>
          <w:szCs w:val="28"/>
          <w:lang w:val="ru-RU"/>
        </w:rPr>
        <w:t>инновационные</w:t>
      </w:r>
      <w:r>
        <w:rPr>
          <w:color w:val="000000"/>
          <w:sz w:val="28"/>
          <w:szCs w:val="28"/>
        </w:rPr>
        <w:t xml:space="preserve"> педагогические технологии гарантируют достижения дошкольника и в дальнейшем гарантируют их успешное обучение в школе.</w:t>
      </w:r>
    </w:p>
    <w:p w:rsidR="00607228" w:rsidRDefault="00607228" w:rsidP="00607228">
      <w:pPr>
        <w:pStyle w:val="a3"/>
        <w:jc w:val="both"/>
        <w:rPr>
          <w:sz w:val="24"/>
          <w:szCs w:val="24"/>
        </w:rPr>
      </w:pPr>
    </w:p>
    <w:p w:rsidR="007F526A" w:rsidRDefault="007F526A" w:rsidP="00607228">
      <w:pPr>
        <w:jc w:val="both"/>
      </w:pPr>
    </w:p>
    <w:sectPr w:rsidR="007F526A" w:rsidSect="007F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90D31"/>
    <w:multiLevelType w:val="multilevel"/>
    <w:tmpl w:val="9F1EE252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07228"/>
    <w:rsid w:val="00607228"/>
    <w:rsid w:val="007F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228"/>
    <w:pPr>
      <w:spacing w:after="0" w:line="240" w:lineRule="auto"/>
    </w:pPr>
    <w:rPr>
      <w:rFonts w:eastAsiaTheme="minorEastAsia"/>
      <w:lang w:eastAsia="ru-RU"/>
    </w:rPr>
  </w:style>
  <w:style w:type="paragraph" w:customStyle="1" w:styleId="Textbody">
    <w:name w:val="Text body"/>
    <w:basedOn w:val="a"/>
    <w:rsid w:val="0060722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2255</Words>
  <Characters>12860</Characters>
  <Application>Microsoft Office Word</Application>
  <DocSecurity>0</DocSecurity>
  <Lines>107</Lines>
  <Paragraphs>30</Paragraphs>
  <ScaleCrop>false</ScaleCrop>
  <Company/>
  <LinksUpToDate>false</LinksUpToDate>
  <CharactersWithSpaces>15085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2021-10-04T15:53:00Z</dcterms:created>
  <dcterms:modified xsi:type="dcterms:W3CDTF">2021-10-04T16:03:00Z</dcterms:modified>
</cp:coreProperties>
</file>