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04" w:rsidRDefault="00856304" w:rsidP="009E181A">
      <w:pPr>
        <w:shd w:val="clear" w:color="auto" w:fill="FFFFFF"/>
        <w:spacing w:before="150" w:after="525" w:line="405" w:lineRule="atLeast"/>
        <w:outlineLvl w:val="0"/>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56304">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Роль  учителя </w:t>
      </w:r>
      <w:r>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56304">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начальных</w:t>
      </w:r>
      <w:r>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56304">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классов </w:t>
      </w:r>
      <w:r>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roofErr w:type="gramStart"/>
      <w:r w:rsidRPr="00856304">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w:t>
      </w:r>
      <w:proofErr w:type="gramEnd"/>
      <w:r w:rsidRPr="00856304">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9E181A" w:rsidRPr="00856304" w:rsidRDefault="00856304" w:rsidP="009E181A">
      <w:pPr>
        <w:shd w:val="clear" w:color="auto" w:fill="FFFFFF"/>
        <w:spacing w:before="150" w:after="525" w:line="405" w:lineRule="atLeast"/>
        <w:outlineLvl w:val="0"/>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56304">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развитии     </w:t>
      </w:r>
      <w:r>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856304">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личности   </w:t>
      </w:r>
      <w:proofErr w:type="gramStart"/>
      <w:r w:rsidRPr="00856304">
        <w:rPr>
          <w:rFonts w:ascii="inherit" w:eastAsia="Times New Roman" w:hAnsi="inherit" w:cs="Arial"/>
          <w:b/>
          <w:bCs/>
          <w:caps/>
          <w:color w:val="1090C0"/>
          <w:kern w:val="36"/>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обучающегося</w:t>
      </w:r>
      <w:proofErr w:type="gramEnd"/>
    </w:p>
    <w:p w:rsidR="009E181A" w:rsidRPr="009E181A" w:rsidRDefault="00856304" w:rsidP="00856304">
      <w:pPr>
        <w:shd w:val="clear" w:color="auto" w:fill="FFFFFF"/>
        <w:spacing w:after="150" w:line="240" w:lineRule="auto"/>
        <w:jc w:val="right"/>
        <w:rPr>
          <w:rFonts w:ascii="Arial" w:eastAsia="Times New Roman" w:hAnsi="Arial" w:cs="Arial"/>
          <w:color w:val="767676"/>
          <w:sz w:val="21"/>
          <w:szCs w:val="21"/>
          <w:lang w:eastAsia="ru-RU"/>
        </w:rPr>
      </w:pPr>
      <w:r>
        <w:rPr>
          <w:rFonts w:ascii="Arial" w:eastAsia="Times New Roman" w:hAnsi="Arial" w:cs="Arial"/>
          <w:color w:val="AEB8BC"/>
          <w:sz w:val="18"/>
          <w:szCs w:val="18"/>
          <w:lang w:eastAsia="ru-RU"/>
        </w:rPr>
        <w:t xml:space="preserve"> </w:t>
      </w:r>
      <w:r w:rsidR="009E181A" w:rsidRPr="009E181A">
        <w:rPr>
          <w:rFonts w:ascii="Arial" w:eastAsia="Times New Roman" w:hAnsi="Arial" w:cs="Arial"/>
          <w:color w:val="AEB8BC"/>
          <w:sz w:val="18"/>
          <w:szCs w:val="18"/>
          <w:lang w:eastAsia="ru-RU"/>
        </w:rPr>
        <w:t xml:space="preserve"> </w:t>
      </w:r>
      <w:r w:rsidR="009E181A" w:rsidRPr="009E181A">
        <w:rPr>
          <w:rFonts w:ascii="Arial" w:eastAsia="Times New Roman" w:hAnsi="Arial" w:cs="Arial"/>
          <w:b/>
          <w:bCs/>
          <w:color w:val="767676"/>
          <w:sz w:val="21"/>
          <w:szCs w:val="21"/>
          <w:lang w:eastAsia="ru-RU"/>
        </w:rPr>
        <w:t xml:space="preserve"> </w:t>
      </w:r>
      <w:bookmarkStart w:id="0" w:name="_GoBack"/>
      <w:bookmarkEnd w:id="0"/>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 xml:space="preserve">    Личность учителя все больше отходит на второй план в современном образовательном процессе, а технологические приспособления все больше проникают во все сферы человеческой жизни, в том числе в процесс обучения и воспитания. В то же время непосредственное воздействие учителя на формирующееся мировоззрение ребенка – один из основных факторов развития личности.</w:t>
      </w: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 xml:space="preserve">   В истории человеческого общества можно выделить известных философов, государственных деятелей, полководцев, ученых, наставниками которых были выдающиеся личности. Подтверждением этой мысли служит плеяда древнегреческих мыслителей: Сократ – Платон – Аристотель. Платон считал себя учеником Сократа, он записал его основные идеи и теории, Аристотель является учеником Платона, создавшим не менее глубокие и значимые философские трактаты, чем его учитель. Сам же Аристотель является наставником прославленного полководца Александра Македонского. Не случайно дальновидные правители выбирали в учителя своим наследникам ярких и талантливых людей, понимая, что учитель в жизни человека играет важную роль не только при формировании системы знаний, отношений к миру, но и в личностном становлении.</w:t>
      </w: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 xml:space="preserve">  Постоянно развивающемуся обществу нужны современные образованные, нравственные, предприимчивые люди, которые самостоятельно могут принимать решения, прогнозируя их возможные последствия, отличаются мобильностью и способны к сотрудничеству. Появление новых вызовов времени вынуждает отвечать на них модернизацией образования. Инновация в системе образования основывается на достижениях </w:t>
      </w:r>
      <w:proofErr w:type="spellStart"/>
      <w:r w:rsidRPr="009E181A">
        <w:rPr>
          <w:rFonts w:ascii="Times New Roman" w:eastAsia="Times New Roman" w:hAnsi="Times New Roman" w:cs="Times New Roman"/>
          <w:i/>
          <w:color w:val="767676"/>
          <w:sz w:val="28"/>
          <w:szCs w:val="28"/>
          <w:lang w:eastAsia="ru-RU"/>
        </w:rPr>
        <w:t>компетентностного</w:t>
      </w:r>
      <w:proofErr w:type="spellEnd"/>
      <w:r w:rsidRPr="009E181A">
        <w:rPr>
          <w:rFonts w:ascii="Times New Roman" w:eastAsia="Times New Roman" w:hAnsi="Times New Roman" w:cs="Times New Roman"/>
          <w:i/>
          <w:color w:val="767676"/>
          <w:sz w:val="28"/>
          <w:szCs w:val="28"/>
          <w:lang w:eastAsia="ru-RU"/>
        </w:rPr>
        <w:t xml:space="preserve"> подхода</w:t>
      </w:r>
      <w:proofErr w:type="gramStart"/>
      <w:r w:rsidRPr="009E181A">
        <w:rPr>
          <w:rFonts w:ascii="Times New Roman" w:eastAsia="Times New Roman" w:hAnsi="Times New Roman" w:cs="Times New Roman"/>
          <w:i/>
          <w:color w:val="767676"/>
          <w:sz w:val="28"/>
          <w:szCs w:val="28"/>
          <w:lang w:eastAsia="ru-RU"/>
        </w:rPr>
        <w:t xml:space="preserve"> .</w:t>
      </w:r>
      <w:proofErr w:type="gramEnd"/>
      <w:r w:rsidRPr="009E181A">
        <w:rPr>
          <w:rFonts w:ascii="Times New Roman" w:eastAsia="Times New Roman" w:hAnsi="Times New Roman" w:cs="Times New Roman"/>
          <w:i/>
          <w:color w:val="767676"/>
          <w:sz w:val="28"/>
          <w:szCs w:val="28"/>
          <w:lang w:eastAsia="ru-RU"/>
        </w:rPr>
        <w:t xml:space="preserve"> Учение не рассматривается как прямая трансляция знаний от учителя к учащимся, а выступает как сотрудничество – совместная работа учителя и учеников в ходе овладения знаниями и решения проблем. А потому задача педагога – создавать условия для формирования и развития в ходе образовательного процесса качеств личности, отвечающих потребностям общества, инновационной экономики. Создавать условия для обучения учащихся самостоятельному конструированию своего знания, необходимого для решения возникающих перед ним задач, способность объединять элементы знаний в нужные комбинации, а затем новое знание. Создавать постоянную мотивацию к </w:t>
      </w:r>
      <w:r w:rsidRPr="009E181A">
        <w:rPr>
          <w:rFonts w:ascii="Times New Roman" w:eastAsia="Times New Roman" w:hAnsi="Times New Roman" w:cs="Times New Roman"/>
          <w:i/>
          <w:color w:val="767676"/>
          <w:sz w:val="28"/>
          <w:szCs w:val="28"/>
          <w:lang w:eastAsia="ru-RU"/>
        </w:rPr>
        <w:lastRenderedPageBreak/>
        <w:t>учению, умение общаться. Формировать чувство ответственности и личной перспективы, эмоциональную развитость, стремление к познанию.</w:t>
      </w: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 xml:space="preserve">  Учитель должен обладать профессиональными качествами, быть компетентным, чтобы влиять на саморазвитие учеников. Учитель должен ставить перед собой задачи формирования и воспитания личности по качествам, соответствующим требованиям современного общества, должен осознавать, что каждый ребенок – это индивидуальность и помогать ему в его развитии. Для эффективного воспитательного воздействия недостаточно просто дать школьнику формальные ответы на злободневные вопросы. Важно выявить разные взгляды, поспорить, побудить высказать свои суждения, эмоционально рассказать о собственных мнениях и убеждениях</w:t>
      </w:r>
      <w:proofErr w:type="gramStart"/>
      <w:r w:rsidRPr="009E181A">
        <w:rPr>
          <w:rFonts w:ascii="Times New Roman" w:eastAsia="Times New Roman" w:hAnsi="Times New Roman" w:cs="Times New Roman"/>
          <w:i/>
          <w:color w:val="767676"/>
          <w:sz w:val="28"/>
          <w:szCs w:val="28"/>
          <w:lang w:eastAsia="ru-RU"/>
        </w:rPr>
        <w:t xml:space="preserve"> .</w:t>
      </w:r>
      <w:proofErr w:type="gramEnd"/>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 xml:space="preserve">   Развитие личности учащегося осуществляется в процессе собственной деятельности, направленной на «открытие» нового знания. Учитель должен способствовать формированию у учащихся потребности развития своих интеллектуальных, коммуникативных, художественных, физических возможностей</w:t>
      </w:r>
      <w:proofErr w:type="gramStart"/>
      <w:r w:rsidRPr="009E181A">
        <w:rPr>
          <w:rFonts w:ascii="Times New Roman" w:eastAsia="Times New Roman" w:hAnsi="Times New Roman" w:cs="Times New Roman"/>
          <w:i/>
          <w:color w:val="767676"/>
          <w:sz w:val="28"/>
          <w:szCs w:val="28"/>
          <w:lang w:eastAsia="ru-RU"/>
        </w:rPr>
        <w:t xml:space="preserve"> .</w:t>
      </w:r>
      <w:proofErr w:type="gramEnd"/>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 xml:space="preserve">  Учитель должен учить быть успешным в современном развивающемся обществе, чтобы развивать духовно-нравственные качества детей, способствовать их саморазвитию и самосовершенствованию. Учителю надо начать с себя и не бояться трудностей, перестроить свое мышление, овладеть </w:t>
      </w:r>
      <w:proofErr w:type="spellStart"/>
      <w:r w:rsidRPr="009E181A">
        <w:rPr>
          <w:rFonts w:ascii="Times New Roman" w:eastAsia="Times New Roman" w:hAnsi="Times New Roman" w:cs="Times New Roman"/>
          <w:i/>
          <w:color w:val="767676"/>
          <w:sz w:val="28"/>
          <w:szCs w:val="28"/>
          <w:lang w:eastAsia="ru-RU"/>
        </w:rPr>
        <w:t>деятельностным</w:t>
      </w:r>
      <w:proofErr w:type="spellEnd"/>
      <w:r w:rsidRPr="009E181A">
        <w:rPr>
          <w:rFonts w:ascii="Times New Roman" w:eastAsia="Times New Roman" w:hAnsi="Times New Roman" w:cs="Times New Roman"/>
          <w:i/>
          <w:color w:val="767676"/>
          <w:sz w:val="28"/>
          <w:szCs w:val="28"/>
          <w:lang w:eastAsia="ru-RU"/>
        </w:rPr>
        <w:t xml:space="preserve"> подходом в обучении школьников. Педагог, организующий социальное становление личности в современном обществе, должен обладать рядом профессионально-личностных качеств: активной гражданской позицией, ответственностью, умением вести диалог и уважать позицию учащегося</w:t>
      </w:r>
      <w:proofErr w:type="gramStart"/>
      <w:r w:rsidRPr="009E181A">
        <w:rPr>
          <w:rFonts w:ascii="Times New Roman" w:eastAsia="Times New Roman" w:hAnsi="Times New Roman" w:cs="Times New Roman"/>
          <w:i/>
          <w:color w:val="767676"/>
          <w:sz w:val="28"/>
          <w:szCs w:val="28"/>
          <w:lang w:eastAsia="ru-RU"/>
        </w:rPr>
        <w:t xml:space="preserve"> .</w:t>
      </w:r>
      <w:proofErr w:type="gramEnd"/>
      <w:r w:rsidRPr="009E181A">
        <w:rPr>
          <w:rFonts w:ascii="Times New Roman" w:eastAsia="Times New Roman" w:hAnsi="Times New Roman" w:cs="Times New Roman"/>
          <w:i/>
          <w:color w:val="767676"/>
          <w:sz w:val="28"/>
          <w:szCs w:val="28"/>
          <w:lang w:eastAsia="ru-RU"/>
        </w:rPr>
        <w:t xml:space="preserve"> Педагог должен быть специалистом-профессионалом в своей образовательной области, но не замкнутым лишь на своей программе, а имеющим направленность на выполнение социально-педагогических, социально-воспитательных функций.</w:t>
      </w: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 xml:space="preserve">   Роль учителя в прогрессивном развивающемся мире значима тем, что он воспитывает подрастающую молодежь, формирует поколение, которое должно продолжить дело старших, но уже на более высоком, культурном уровне развития общества. Сферой педагогической деятельности является образование, обучение и воспитание. Несомненно, можно утверждать, что педагог формирует будущее общества, будущее его науки и культуры. Именно поэтому во все времена выдающиеся деятели просвещения высоко ценили роль учителя в формировании личности ребенка.</w:t>
      </w: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 xml:space="preserve">   Педагог – человек преданный своему делу, своим ученикам. Педагоги должны помочь выявить лучшие качества, заложенные в душе ребенка, поощрять его, чтобы он получал радость от полученных знаний, учить быть хорошим человеком и истинным гражданином своей страны.</w:t>
      </w: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lastRenderedPageBreak/>
        <w:t xml:space="preserve">   Роль педагога существенно изменяется в части понимания смысла процесса обучения и воспитания. Теперь необходимо выстраивать процесс обучения не только как процесс усвоения системы знаний, умений и компетенций, но и как процесс развития личности. В современной школе учитель больше не лектор, повторяющий одно и то же из года в год, а наставник. Целеустремленность, гражданственность, компетентность, педагогическое творчество, искренний интерес по-прежнему слагаемые успеха педагога.</w:t>
      </w: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p>
    <w:p w:rsidR="009E181A" w:rsidRPr="00856304" w:rsidRDefault="009E181A" w:rsidP="009E181A">
      <w:pPr>
        <w:shd w:val="clear" w:color="auto" w:fill="FFFFFF"/>
        <w:spacing w:after="150" w:line="240" w:lineRule="auto"/>
        <w:rPr>
          <w:rFonts w:ascii="Times New Roman" w:eastAsia="Times New Roman" w:hAnsi="Times New Roman" w:cs="Times New Roman"/>
          <w:b/>
          <w:bCs/>
          <w:color w:val="767676"/>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E181A">
        <w:rPr>
          <w:rFonts w:ascii="Times New Roman" w:eastAsia="Times New Roman" w:hAnsi="Times New Roman" w:cs="Times New Roman"/>
          <w:b/>
          <w:bCs/>
          <w:color w:val="767676"/>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E181A">
        <w:rPr>
          <w:rFonts w:ascii="Times New Roman" w:eastAsia="Times New Roman" w:hAnsi="Times New Roman" w:cs="Times New Roman"/>
          <w:b/>
          <w:bCs/>
          <w:caps/>
          <w:color w:val="767676"/>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Список литературы:</w:t>
      </w:r>
    </w:p>
    <w:p w:rsidR="009E181A" w:rsidRPr="00856304" w:rsidRDefault="009E181A" w:rsidP="009E181A">
      <w:pPr>
        <w:shd w:val="clear" w:color="auto" w:fill="FFFFFF"/>
        <w:spacing w:after="150" w:line="240" w:lineRule="auto"/>
        <w:rPr>
          <w:rFonts w:ascii="Times New Roman" w:eastAsia="Times New Roman" w:hAnsi="Times New Roman" w:cs="Times New Roman"/>
          <w:b/>
          <w:color w:val="767676"/>
          <w:sz w:val="28"/>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 xml:space="preserve">1. </w:t>
      </w:r>
      <w:proofErr w:type="spellStart"/>
      <w:r w:rsidRPr="009E181A">
        <w:rPr>
          <w:rFonts w:ascii="Times New Roman" w:eastAsia="Times New Roman" w:hAnsi="Times New Roman" w:cs="Times New Roman"/>
          <w:i/>
          <w:color w:val="767676"/>
          <w:sz w:val="28"/>
          <w:szCs w:val="28"/>
          <w:lang w:eastAsia="ru-RU"/>
        </w:rPr>
        <w:t>Сластенин</w:t>
      </w:r>
      <w:proofErr w:type="spellEnd"/>
      <w:r w:rsidRPr="009E181A">
        <w:rPr>
          <w:rFonts w:ascii="Times New Roman" w:eastAsia="Times New Roman" w:hAnsi="Times New Roman" w:cs="Times New Roman"/>
          <w:i/>
          <w:color w:val="767676"/>
          <w:sz w:val="28"/>
          <w:szCs w:val="28"/>
          <w:lang w:eastAsia="ru-RU"/>
        </w:rPr>
        <w:t xml:space="preserve"> В.А., Исаев И. и др. Педагогика: Учебное пособие для студентов педагогических учебных заведений / В.А. </w:t>
      </w:r>
      <w:proofErr w:type="spellStart"/>
      <w:r w:rsidRPr="009E181A">
        <w:rPr>
          <w:rFonts w:ascii="Times New Roman" w:eastAsia="Times New Roman" w:hAnsi="Times New Roman" w:cs="Times New Roman"/>
          <w:i/>
          <w:color w:val="767676"/>
          <w:sz w:val="28"/>
          <w:szCs w:val="28"/>
          <w:lang w:eastAsia="ru-RU"/>
        </w:rPr>
        <w:t>Сластенин</w:t>
      </w:r>
      <w:proofErr w:type="spellEnd"/>
      <w:r w:rsidRPr="009E181A">
        <w:rPr>
          <w:rFonts w:ascii="Times New Roman" w:eastAsia="Times New Roman" w:hAnsi="Times New Roman" w:cs="Times New Roman"/>
          <w:i/>
          <w:color w:val="767676"/>
          <w:sz w:val="28"/>
          <w:szCs w:val="28"/>
          <w:lang w:eastAsia="ru-RU"/>
        </w:rPr>
        <w:t xml:space="preserve">, И.Ф. Исаев, А.И. Мищенко, Е.Н. </w:t>
      </w:r>
      <w:proofErr w:type="spellStart"/>
      <w:r w:rsidRPr="009E181A">
        <w:rPr>
          <w:rFonts w:ascii="Times New Roman" w:eastAsia="Times New Roman" w:hAnsi="Times New Roman" w:cs="Times New Roman"/>
          <w:i/>
          <w:color w:val="767676"/>
          <w:sz w:val="28"/>
          <w:szCs w:val="28"/>
          <w:lang w:eastAsia="ru-RU"/>
        </w:rPr>
        <w:t>Шиянов</w:t>
      </w:r>
      <w:proofErr w:type="spellEnd"/>
      <w:r w:rsidRPr="009E181A">
        <w:rPr>
          <w:rFonts w:ascii="Times New Roman" w:eastAsia="Times New Roman" w:hAnsi="Times New Roman" w:cs="Times New Roman"/>
          <w:i/>
          <w:color w:val="767676"/>
          <w:sz w:val="28"/>
          <w:szCs w:val="28"/>
          <w:lang w:eastAsia="ru-RU"/>
        </w:rPr>
        <w:t>. – М.: Школа-Пресс, 1997. – 512 с.</w:t>
      </w: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 xml:space="preserve">2. </w:t>
      </w:r>
      <w:proofErr w:type="spellStart"/>
      <w:r w:rsidRPr="009E181A">
        <w:rPr>
          <w:rFonts w:ascii="Times New Roman" w:eastAsia="Times New Roman" w:hAnsi="Times New Roman" w:cs="Times New Roman"/>
          <w:i/>
          <w:color w:val="767676"/>
          <w:sz w:val="28"/>
          <w:szCs w:val="28"/>
          <w:lang w:eastAsia="ru-RU"/>
        </w:rPr>
        <w:t>Борытко</w:t>
      </w:r>
      <w:proofErr w:type="spellEnd"/>
      <w:r w:rsidRPr="009E181A">
        <w:rPr>
          <w:rFonts w:ascii="Times New Roman" w:eastAsia="Times New Roman" w:hAnsi="Times New Roman" w:cs="Times New Roman"/>
          <w:i/>
          <w:color w:val="767676"/>
          <w:sz w:val="28"/>
          <w:szCs w:val="28"/>
          <w:lang w:eastAsia="ru-RU"/>
        </w:rPr>
        <w:t xml:space="preserve"> Н.М. Педагог в пространствах современного воспитания / науч. ред. Н.К. Сергеев. – Волгоград: Перемена, 2001. – 214 с.</w:t>
      </w: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3. Введение в педагогическую деятельность: учеб</w:t>
      </w:r>
      <w:proofErr w:type="gramStart"/>
      <w:r w:rsidRPr="009E181A">
        <w:rPr>
          <w:rFonts w:ascii="Times New Roman" w:eastAsia="Times New Roman" w:hAnsi="Times New Roman" w:cs="Times New Roman"/>
          <w:i/>
          <w:color w:val="767676"/>
          <w:sz w:val="28"/>
          <w:szCs w:val="28"/>
          <w:lang w:eastAsia="ru-RU"/>
        </w:rPr>
        <w:t>.</w:t>
      </w:r>
      <w:proofErr w:type="gramEnd"/>
      <w:r w:rsidRPr="009E181A">
        <w:rPr>
          <w:rFonts w:ascii="Times New Roman" w:eastAsia="Times New Roman" w:hAnsi="Times New Roman" w:cs="Times New Roman"/>
          <w:i/>
          <w:color w:val="767676"/>
          <w:sz w:val="28"/>
          <w:szCs w:val="28"/>
          <w:lang w:eastAsia="ru-RU"/>
        </w:rPr>
        <w:t xml:space="preserve"> </w:t>
      </w:r>
      <w:proofErr w:type="gramStart"/>
      <w:r w:rsidRPr="009E181A">
        <w:rPr>
          <w:rFonts w:ascii="Times New Roman" w:eastAsia="Times New Roman" w:hAnsi="Times New Roman" w:cs="Times New Roman"/>
          <w:i/>
          <w:color w:val="767676"/>
          <w:sz w:val="28"/>
          <w:szCs w:val="28"/>
          <w:lang w:eastAsia="ru-RU"/>
        </w:rPr>
        <w:t>п</w:t>
      </w:r>
      <w:proofErr w:type="gramEnd"/>
      <w:r w:rsidRPr="009E181A">
        <w:rPr>
          <w:rFonts w:ascii="Times New Roman" w:eastAsia="Times New Roman" w:hAnsi="Times New Roman" w:cs="Times New Roman"/>
          <w:i/>
          <w:color w:val="767676"/>
          <w:sz w:val="28"/>
          <w:szCs w:val="28"/>
          <w:lang w:eastAsia="ru-RU"/>
        </w:rPr>
        <w:t xml:space="preserve">особие / Л.К. </w:t>
      </w:r>
      <w:proofErr w:type="spellStart"/>
      <w:r w:rsidRPr="009E181A">
        <w:rPr>
          <w:rFonts w:ascii="Times New Roman" w:eastAsia="Times New Roman" w:hAnsi="Times New Roman" w:cs="Times New Roman"/>
          <w:i/>
          <w:color w:val="767676"/>
          <w:sz w:val="28"/>
          <w:szCs w:val="28"/>
          <w:lang w:eastAsia="ru-RU"/>
        </w:rPr>
        <w:t>Гребенкина</w:t>
      </w:r>
      <w:proofErr w:type="spellEnd"/>
      <w:r w:rsidRPr="009E181A">
        <w:rPr>
          <w:rFonts w:ascii="Times New Roman" w:eastAsia="Times New Roman" w:hAnsi="Times New Roman" w:cs="Times New Roman"/>
          <w:i/>
          <w:color w:val="767676"/>
          <w:sz w:val="28"/>
          <w:szCs w:val="28"/>
          <w:lang w:eastAsia="ru-RU"/>
        </w:rPr>
        <w:t xml:space="preserve">, Н.А. </w:t>
      </w:r>
      <w:proofErr w:type="spellStart"/>
      <w:r w:rsidRPr="009E181A">
        <w:rPr>
          <w:rFonts w:ascii="Times New Roman" w:eastAsia="Times New Roman" w:hAnsi="Times New Roman" w:cs="Times New Roman"/>
          <w:i/>
          <w:color w:val="767676"/>
          <w:sz w:val="28"/>
          <w:szCs w:val="28"/>
          <w:lang w:eastAsia="ru-RU"/>
        </w:rPr>
        <w:t>Жокина</w:t>
      </w:r>
      <w:proofErr w:type="spellEnd"/>
      <w:r w:rsidRPr="009E181A">
        <w:rPr>
          <w:rFonts w:ascii="Times New Roman" w:eastAsia="Times New Roman" w:hAnsi="Times New Roman" w:cs="Times New Roman"/>
          <w:i/>
          <w:color w:val="767676"/>
          <w:sz w:val="28"/>
          <w:szCs w:val="28"/>
          <w:lang w:eastAsia="ru-RU"/>
        </w:rPr>
        <w:t xml:space="preserve">, О.В. </w:t>
      </w:r>
      <w:proofErr w:type="spellStart"/>
      <w:r w:rsidRPr="009E181A">
        <w:rPr>
          <w:rFonts w:ascii="Times New Roman" w:eastAsia="Times New Roman" w:hAnsi="Times New Roman" w:cs="Times New Roman"/>
          <w:i/>
          <w:color w:val="767676"/>
          <w:sz w:val="28"/>
          <w:szCs w:val="28"/>
          <w:lang w:eastAsia="ru-RU"/>
        </w:rPr>
        <w:t>Еремкина</w:t>
      </w:r>
      <w:proofErr w:type="spellEnd"/>
      <w:r w:rsidRPr="009E181A">
        <w:rPr>
          <w:rFonts w:ascii="Times New Roman" w:eastAsia="Times New Roman" w:hAnsi="Times New Roman" w:cs="Times New Roman"/>
          <w:i/>
          <w:color w:val="767676"/>
          <w:sz w:val="28"/>
          <w:szCs w:val="28"/>
          <w:lang w:eastAsia="ru-RU"/>
        </w:rPr>
        <w:t>. – Рязань, 2009. — 156 с. </w:t>
      </w: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4. Разина Н.А. Профессионально-личностное развитие педагога в условиях инновационной деятельности образовательного учреждения // Современные наукоемкие технологии. – 2008. – № 1. – С. 48-51.</w:t>
      </w:r>
    </w:p>
    <w:p w:rsidR="009E181A" w:rsidRPr="009E181A" w:rsidRDefault="009E181A" w:rsidP="009E181A">
      <w:pPr>
        <w:shd w:val="clear" w:color="auto" w:fill="FFFFFF"/>
        <w:spacing w:after="150" w:line="240" w:lineRule="auto"/>
        <w:rPr>
          <w:rFonts w:ascii="Times New Roman" w:eastAsia="Times New Roman" w:hAnsi="Times New Roman" w:cs="Times New Roman"/>
          <w:i/>
          <w:color w:val="767676"/>
          <w:sz w:val="28"/>
          <w:szCs w:val="28"/>
          <w:lang w:eastAsia="ru-RU"/>
        </w:rPr>
      </w:pPr>
      <w:r w:rsidRPr="009E181A">
        <w:rPr>
          <w:rFonts w:ascii="Times New Roman" w:eastAsia="Times New Roman" w:hAnsi="Times New Roman" w:cs="Times New Roman"/>
          <w:i/>
          <w:color w:val="767676"/>
          <w:sz w:val="28"/>
          <w:szCs w:val="28"/>
          <w:lang w:eastAsia="ru-RU"/>
        </w:rPr>
        <w:t xml:space="preserve"> </w:t>
      </w:r>
    </w:p>
    <w:p w:rsidR="00872799" w:rsidRPr="009E181A" w:rsidRDefault="00872799">
      <w:pPr>
        <w:rPr>
          <w:i/>
        </w:rPr>
      </w:pPr>
    </w:p>
    <w:sectPr w:rsidR="00872799" w:rsidRPr="009E181A" w:rsidSect="009E181A">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1A"/>
    <w:rsid w:val="000F75BE"/>
    <w:rsid w:val="00856304"/>
    <w:rsid w:val="00872799"/>
    <w:rsid w:val="009E1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14570">
      <w:bodyDiv w:val="1"/>
      <w:marLeft w:val="0"/>
      <w:marRight w:val="0"/>
      <w:marTop w:val="0"/>
      <w:marBottom w:val="0"/>
      <w:divBdr>
        <w:top w:val="none" w:sz="0" w:space="0" w:color="auto"/>
        <w:left w:val="none" w:sz="0" w:space="0" w:color="auto"/>
        <w:bottom w:val="none" w:sz="0" w:space="0" w:color="auto"/>
        <w:right w:val="none" w:sz="0" w:space="0" w:color="auto"/>
      </w:divBdr>
      <w:divsChild>
        <w:div w:id="1918051313">
          <w:marLeft w:val="0"/>
          <w:marRight w:val="0"/>
          <w:marTop w:val="0"/>
          <w:marBottom w:val="0"/>
          <w:divBdr>
            <w:top w:val="none" w:sz="0" w:space="0" w:color="auto"/>
            <w:left w:val="none" w:sz="0" w:space="0" w:color="auto"/>
            <w:bottom w:val="none" w:sz="0" w:space="0" w:color="auto"/>
            <w:right w:val="none" w:sz="0" w:space="0" w:color="auto"/>
          </w:divBdr>
          <w:divsChild>
            <w:div w:id="1271006702">
              <w:marLeft w:val="0"/>
              <w:marRight w:val="0"/>
              <w:marTop w:val="0"/>
              <w:marBottom w:val="0"/>
              <w:divBdr>
                <w:top w:val="none" w:sz="0" w:space="0" w:color="auto"/>
                <w:left w:val="none" w:sz="0" w:space="0" w:color="auto"/>
                <w:bottom w:val="none" w:sz="0" w:space="0" w:color="auto"/>
                <w:right w:val="none" w:sz="0" w:space="0" w:color="auto"/>
              </w:divBdr>
            </w:div>
          </w:divsChild>
        </w:div>
        <w:div w:id="296692348">
          <w:marLeft w:val="0"/>
          <w:marRight w:val="0"/>
          <w:marTop w:val="0"/>
          <w:marBottom w:val="0"/>
          <w:divBdr>
            <w:top w:val="none" w:sz="0" w:space="0" w:color="auto"/>
            <w:left w:val="none" w:sz="0" w:space="0" w:color="auto"/>
            <w:bottom w:val="none" w:sz="0" w:space="0" w:color="auto"/>
            <w:right w:val="none" w:sz="0" w:space="0" w:color="auto"/>
          </w:divBdr>
          <w:divsChild>
            <w:div w:id="1473788864">
              <w:marLeft w:val="0"/>
              <w:marRight w:val="0"/>
              <w:marTop w:val="15"/>
              <w:marBottom w:val="0"/>
              <w:divBdr>
                <w:top w:val="none" w:sz="0" w:space="0" w:color="auto"/>
                <w:left w:val="none" w:sz="0" w:space="0" w:color="auto"/>
                <w:bottom w:val="none" w:sz="0" w:space="0" w:color="auto"/>
                <w:right w:val="none" w:sz="0" w:space="0" w:color="auto"/>
              </w:divBdr>
            </w:div>
            <w:div w:id="1564875139">
              <w:marLeft w:val="0"/>
              <w:marRight w:val="0"/>
              <w:marTop w:val="15"/>
              <w:marBottom w:val="0"/>
              <w:divBdr>
                <w:top w:val="none" w:sz="0" w:space="0" w:color="auto"/>
                <w:left w:val="none" w:sz="0" w:space="0" w:color="auto"/>
                <w:bottom w:val="none" w:sz="0" w:space="0" w:color="auto"/>
                <w:right w:val="none" w:sz="0" w:space="0" w:color="auto"/>
              </w:divBdr>
            </w:div>
            <w:div w:id="1433355339">
              <w:marLeft w:val="0"/>
              <w:marRight w:val="0"/>
              <w:marTop w:val="0"/>
              <w:marBottom w:val="0"/>
              <w:divBdr>
                <w:top w:val="none" w:sz="0" w:space="0" w:color="auto"/>
                <w:left w:val="none" w:sz="0" w:space="0" w:color="auto"/>
                <w:bottom w:val="none" w:sz="0" w:space="0" w:color="auto"/>
                <w:right w:val="none" w:sz="0" w:space="0" w:color="auto"/>
              </w:divBdr>
              <w:divsChild>
                <w:div w:id="1295066578">
                  <w:marLeft w:val="0"/>
                  <w:marRight w:val="0"/>
                  <w:marTop w:val="0"/>
                  <w:marBottom w:val="0"/>
                  <w:divBdr>
                    <w:top w:val="none" w:sz="0" w:space="0" w:color="auto"/>
                    <w:left w:val="none" w:sz="0" w:space="0" w:color="auto"/>
                    <w:bottom w:val="none" w:sz="0" w:space="0" w:color="auto"/>
                    <w:right w:val="none" w:sz="0" w:space="0" w:color="auto"/>
                  </w:divBdr>
                </w:div>
                <w:div w:id="606273605">
                  <w:marLeft w:val="0"/>
                  <w:marRight w:val="0"/>
                  <w:marTop w:val="300"/>
                  <w:marBottom w:val="0"/>
                  <w:divBdr>
                    <w:top w:val="single" w:sz="6" w:space="0" w:color="E1E8ED"/>
                    <w:left w:val="single" w:sz="6" w:space="0" w:color="E1E8ED"/>
                    <w:bottom w:val="single" w:sz="6" w:space="0" w:color="E1E8ED"/>
                    <w:right w:val="single" w:sz="6" w:space="0" w:color="E1E8ED"/>
                  </w:divBdr>
                  <w:divsChild>
                    <w:div w:id="1890920265">
                      <w:marLeft w:val="0"/>
                      <w:marRight w:val="0"/>
                      <w:marTop w:val="0"/>
                      <w:marBottom w:val="0"/>
                      <w:divBdr>
                        <w:top w:val="none" w:sz="0" w:space="0" w:color="auto"/>
                        <w:left w:val="none" w:sz="0" w:space="0" w:color="auto"/>
                        <w:bottom w:val="none" w:sz="0" w:space="0" w:color="auto"/>
                        <w:right w:val="none" w:sz="0" w:space="0" w:color="auto"/>
                      </w:divBdr>
                      <w:divsChild>
                        <w:div w:id="18428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EA5F-0B33-49B5-860B-A410E3E7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2017-04-04T12:58:00Z</dcterms:created>
  <dcterms:modified xsi:type="dcterms:W3CDTF">2017-04-04T13:17:00Z</dcterms:modified>
</cp:coreProperties>
</file>