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E3" w:rsidRPr="00C32BAB" w:rsidRDefault="00163AE3" w:rsidP="00163A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2BAB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Методическая работа на тему: </w:t>
      </w:r>
      <w:bookmarkStart w:id="0" w:name="_GoBack"/>
      <w:r w:rsidRPr="00C32BAB">
        <w:rPr>
          <w:rFonts w:ascii="Times New Roman" w:hAnsi="Times New Roman" w:cs="Times New Roman"/>
          <w:b/>
          <w:i/>
          <w:sz w:val="24"/>
          <w:szCs w:val="24"/>
        </w:rPr>
        <w:t>«Использование разнообра</w:t>
      </w:r>
      <w:r>
        <w:rPr>
          <w:rFonts w:ascii="Times New Roman" w:hAnsi="Times New Roman" w:cs="Times New Roman"/>
          <w:b/>
          <w:i/>
          <w:sz w:val="24"/>
          <w:szCs w:val="24"/>
        </w:rPr>
        <w:t>зных форм взаимодействия с семье</w:t>
      </w:r>
      <w:r w:rsidRPr="00C32BAB">
        <w:rPr>
          <w:rFonts w:ascii="Times New Roman" w:hAnsi="Times New Roman" w:cs="Times New Roman"/>
          <w:b/>
          <w:i/>
          <w:sz w:val="24"/>
          <w:szCs w:val="24"/>
        </w:rPr>
        <w:t>й в детском саду»</w:t>
      </w:r>
      <w:bookmarkEnd w:id="0"/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Кошеленко Марина Александровна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BAB">
        <w:rPr>
          <w:rFonts w:ascii="Times New Roman" w:hAnsi="Times New Roman" w:cs="Times New Roman"/>
          <w:i/>
          <w:sz w:val="24"/>
          <w:szCs w:val="24"/>
        </w:rPr>
        <w:t>Воспитатель МБДОУ № 84 «Искорка»</w:t>
      </w:r>
    </w:p>
    <w:p w:rsidR="00163AE3" w:rsidRDefault="00163AE3" w:rsidP="00163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2BAB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2BAB">
        <w:rPr>
          <w:rFonts w:ascii="Times New Roman" w:hAnsi="Times New Roman" w:cs="Times New Roman"/>
          <w:sz w:val="24"/>
          <w:szCs w:val="24"/>
        </w:rPr>
        <w:t xml:space="preserve">Одним из величайших педагогов, занимавшихся исследованием проблемы воспитания детей в семье, был Антон Сергеевич Макаренко. Под руководством родителей дети приобретают свой первый жизненный опыт, умения и навыки жизни в обществе. </w:t>
      </w:r>
      <w:proofErr w:type="spellStart"/>
      <w:proofErr w:type="gramStart"/>
      <w:r w:rsidRPr="00C32BAB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Pr="00C32BAB">
        <w:rPr>
          <w:rFonts w:ascii="Times New Roman" w:hAnsi="Times New Roman" w:cs="Times New Roman"/>
          <w:sz w:val="24"/>
          <w:szCs w:val="24"/>
        </w:rPr>
        <w:t xml:space="preserve"> </w:t>
      </w:r>
      <w:r w:rsidR="006F0225">
        <w:rPr>
          <w:rFonts w:ascii="Times New Roman" w:hAnsi="Times New Roman" w:cs="Times New Roman"/>
          <w:sz w:val="24"/>
          <w:szCs w:val="24"/>
        </w:rPr>
        <w:t xml:space="preserve"> </w:t>
      </w:r>
      <w:r w:rsidRPr="00C32BAB">
        <w:rPr>
          <w:rFonts w:ascii="Times New Roman" w:hAnsi="Times New Roman" w:cs="Times New Roman"/>
          <w:sz w:val="24"/>
          <w:szCs w:val="24"/>
        </w:rPr>
        <w:t>подчеркивал</w:t>
      </w:r>
      <w:proofErr w:type="gramEnd"/>
      <w:r w:rsidRPr="00C32BAB">
        <w:rPr>
          <w:rFonts w:ascii="Times New Roman" w:hAnsi="Times New Roman" w:cs="Times New Roman"/>
          <w:sz w:val="24"/>
          <w:szCs w:val="24"/>
        </w:rPr>
        <w:t>: «Воспитание есть процесс социальный в самом широком смысле. Воспитывает все: люди, вещи, явления, но прежде всего и больше всего - люди. Из них на первом месте - родители и педагоги. На формирование личности ребенка значительное воспитательное влияние оказывает семья. Семья - это первая общественная ступень в жизни человека. Она с раннего детства направляет сознание, волю, чувства ребенка».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   Детский сад — первый несемейный социальный институт, первое воспитательное учреждение, с которым вступают в контакт родители и где начинается их систематическое педагогическое просвещение. От совместной работы родителей и педагогов зависит дальнейшее развитие ребенка.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2BAB">
        <w:rPr>
          <w:rFonts w:ascii="Times New Roman" w:hAnsi="Times New Roman" w:cs="Times New Roman"/>
          <w:sz w:val="24"/>
          <w:szCs w:val="24"/>
        </w:rPr>
        <w:t>Дошкольными учреждениями накоплен значительный опыт организации сотрудничества с родителями в целях повышения эффективности нравственного, трудового, умственного, физического, художественно - эстетического воспитания и развития детей.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В настоящее время исследования убедительно доказывают, что осознанное включение родителей в единый, совместный с педагогами процесс воспитания ребенка позволит повысить эффективность дошкольного образования.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C32BAB">
        <w:rPr>
          <w:rFonts w:ascii="Times New Roman" w:hAnsi="Times New Roman" w:cs="Times New Roman"/>
          <w:b/>
          <w:i/>
          <w:sz w:val="24"/>
          <w:szCs w:val="24"/>
        </w:rPr>
        <w:t xml:space="preserve">Целью нашей работы с родителями является: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Вовлечение в единое образовательное пространство родителей.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2BAB">
        <w:rPr>
          <w:rFonts w:ascii="Times New Roman" w:hAnsi="Times New Roman" w:cs="Times New Roman"/>
          <w:b/>
          <w:i/>
          <w:sz w:val="24"/>
          <w:szCs w:val="24"/>
        </w:rPr>
        <w:t xml:space="preserve">Единое образовательное пространство – это пространство, в рамках которого осуществляется развитие и образование дошкольника?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2BAB">
        <w:rPr>
          <w:rFonts w:ascii="Times New Roman" w:hAnsi="Times New Roman" w:cs="Times New Roman"/>
          <w:sz w:val="24"/>
          <w:szCs w:val="24"/>
        </w:rPr>
        <w:t>В центре системы «единого образовательного пространства» находятся: «педагог – ребенок – родитель», где ребенок является главным в этом звене. Создание единого образовательного пространства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2BAB">
        <w:rPr>
          <w:rFonts w:ascii="Times New Roman" w:hAnsi="Times New Roman" w:cs="Times New Roman"/>
          <w:sz w:val="24"/>
          <w:szCs w:val="24"/>
        </w:rPr>
        <w:t xml:space="preserve">Для этого необходимо последовательно реализовать следующие </w:t>
      </w:r>
      <w:r w:rsidRPr="00C32BAB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•</w:t>
      </w:r>
      <w:r w:rsidRPr="00C32BAB">
        <w:rPr>
          <w:rFonts w:ascii="Times New Roman" w:hAnsi="Times New Roman" w:cs="Times New Roman"/>
          <w:sz w:val="24"/>
          <w:szCs w:val="24"/>
        </w:rPr>
        <w:tab/>
        <w:t>Выстроить подлинное</w:t>
      </w:r>
      <w:r>
        <w:rPr>
          <w:rFonts w:ascii="Times New Roman" w:hAnsi="Times New Roman" w:cs="Times New Roman"/>
          <w:sz w:val="24"/>
          <w:szCs w:val="24"/>
        </w:rPr>
        <w:t xml:space="preserve"> доверие и партнёрство с семьёй</w:t>
      </w:r>
      <w:r w:rsidRPr="00C32B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•</w:t>
      </w:r>
      <w:r w:rsidRPr="00C32BAB">
        <w:rPr>
          <w:rFonts w:ascii="Times New Roman" w:hAnsi="Times New Roman" w:cs="Times New Roman"/>
          <w:sz w:val="24"/>
          <w:szCs w:val="24"/>
        </w:rPr>
        <w:tab/>
        <w:t>Сотрудничество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2BAB">
        <w:rPr>
          <w:rFonts w:ascii="Times New Roman" w:hAnsi="Times New Roman" w:cs="Times New Roman"/>
          <w:sz w:val="24"/>
          <w:szCs w:val="24"/>
        </w:rPr>
        <w:t>воспитателей</w:t>
      </w:r>
      <w:proofErr w:type="gramEnd"/>
      <w:r w:rsidRPr="00C32BAB">
        <w:rPr>
          <w:rFonts w:ascii="Times New Roman" w:hAnsi="Times New Roman" w:cs="Times New Roman"/>
          <w:sz w:val="24"/>
          <w:szCs w:val="24"/>
        </w:rPr>
        <w:t xml:space="preserve"> и родителей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•</w:t>
      </w:r>
      <w:r w:rsidRPr="00C32BAB">
        <w:rPr>
          <w:rFonts w:ascii="Times New Roman" w:hAnsi="Times New Roman" w:cs="Times New Roman"/>
          <w:sz w:val="24"/>
          <w:szCs w:val="24"/>
        </w:rPr>
        <w:tab/>
        <w:t xml:space="preserve">Оказание помощи современной семье в вопросах воспитания и обучения детей.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C32BAB">
        <w:rPr>
          <w:rFonts w:ascii="Times New Roman" w:hAnsi="Times New Roman" w:cs="Times New Roman"/>
          <w:b/>
          <w:i/>
          <w:sz w:val="24"/>
          <w:szCs w:val="24"/>
        </w:rPr>
        <w:t xml:space="preserve">Принципы работы родителями: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•</w:t>
      </w:r>
      <w:r w:rsidRPr="00C32BAB">
        <w:rPr>
          <w:rFonts w:ascii="Times New Roman" w:hAnsi="Times New Roman" w:cs="Times New Roman"/>
          <w:sz w:val="24"/>
          <w:szCs w:val="24"/>
        </w:rPr>
        <w:tab/>
        <w:t xml:space="preserve">Целенаправленность;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•</w:t>
      </w:r>
      <w:r w:rsidRPr="00C32BAB">
        <w:rPr>
          <w:rFonts w:ascii="Times New Roman" w:hAnsi="Times New Roman" w:cs="Times New Roman"/>
          <w:sz w:val="24"/>
          <w:szCs w:val="24"/>
        </w:rPr>
        <w:tab/>
        <w:t xml:space="preserve">систематичность;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•</w:t>
      </w:r>
      <w:r w:rsidRPr="00C32BAB">
        <w:rPr>
          <w:rFonts w:ascii="Times New Roman" w:hAnsi="Times New Roman" w:cs="Times New Roman"/>
          <w:sz w:val="24"/>
          <w:szCs w:val="24"/>
        </w:rPr>
        <w:tab/>
        <w:t xml:space="preserve">доброжелательность, открытость;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•</w:t>
      </w:r>
      <w:r w:rsidRPr="00C32BAB">
        <w:rPr>
          <w:rFonts w:ascii="Times New Roman" w:hAnsi="Times New Roman" w:cs="Times New Roman"/>
          <w:sz w:val="24"/>
          <w:szCs w:val="24"/>
        </w:rPr>
        <w:tab/>
        <w:t xml:space="preserve">плановость;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C32BAB">
        <w:rPr>
          <w:rFonts w:ascii="Times New Roman" w:hAnsi="Times New Roman" w:cs="Times New Roman"/>
          <w:b/>
          <w:i/>
          <w:sz w:val="24"/>
          <w:szCs w:val="24"/>
        </w:rPr>
        <w:t>Работу по вовлечению родителей в совместную деятельность    ДОУ ведем по четырем направлениям: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 </w:t>
      </w:r>
      <w:r w:rsidRPr="00C32BAB">
        <w:rPr>
          <w:rFonts w:ascii="Times New Roman" w:hAnsi="Times New Roman" w:cs="Times New Roman"/>
          <w:b/>
          <w:i/>
          <w:sz w:val="24"/>
          <w:szCs w:val="24"/>
        </w:rPr>
        <w:t xml:space="preserve">1.Наглядно – информационное направление  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Невозможно представить детский сад без красиво и оригинально оформленного родительского уголка. В нем размещается полезная информация для родителей и детей. Выставки, вернисажи детских работ. Папки передвижки - формируются по тематическому </w:t>
      </w:r>
      <w:r w:rsidRPr="00C32BAB">
        <w:rPr>
          <w:rFonts w:ascii="Times New Roman" w:hAnsi="Times New Roman" w:cs="Times New Roman"/>
          <w:sz w:val="24"/>
          <w:szCs w:val="24"/>
        </w:rPr>
        <w:lastRenderedPageBreak/>
        <w:t xml:space="preserve">принципу. Памятки для родителей. Небольшое описание (инструкция) правильного (грамотного) по выполнению каких-либо действий.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Видеофильмы создаются по определенной тематике, например по теме о школе «Что знаешь о школе?»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К данным формам работы с родителями можно отнести и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-Совместное создание предметно – развивающей среды;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-Фотовыставки: </w:t>
      </w:r>
      <w:r w:rsidRPr="00C32BAB">
        <w:rPr>
          <w:rFonts w:ascii="Times New Roman" w:hAnsi="Times New Roman" w:cs="Times New Roman"/>
          <w:i/>
          <w:sz w:val="24"/>
          <w:szCs w:val="24"/>
        </w:rPr>
        <w:t xml:space="preserve">«Моя бабушка - лучше всех»,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C32BAB">
        <w:rPr>
          <w:rFonts w:ascii="Times New Roman" w:hAnsi="Times New Roman" w:cs="Times New Roman"/>
          <w:i/>
          <w:sz w:val="24"/>
          <w:szCs w:val="24"/>
        </w:rPr>
        <w:t>Мой папа герой»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BAB">
        <w:rPr>
          <w:rFonts w:ascii="Times New Roman" w:hAnsi="Times New Roman" w:cs="Times New Roman"/>
          <w:i/>
          <w:sz w:val="24"/>
          <w:szCs w:val="24"/>
        </w:rPr>
        <w:t xml:space="preserve">«Мама и я, счастливые мгновения»,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C32BAB">
        <w:rPr>
          <w:rFonts w:ascii="Times New Roman" w:hAnsi="Times New Roman" w:cs="Times New Roman"/>
          <w:i/>
          <w:sz w:val="24"/>
          <w:szCs w:val="24"/>
        </w:rPr>
        <w:t>Папа, мама, я - дружная семья».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2BAB">
        <w:rPr>
          <w:rFonts w:ascii="Times New Roman" w:hAnsi="Times New Roman" w:cs="Times New Roman"/>
          <w:b/>
          <w:i/>
          <w:sz w:val="24"/>
          <w:szCs w:val="24"/>
        </w:rPr>
        <w:t xml:space="preserve"> 2.Информационно – аналитическое направление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C32BAB">
        <w:rPr>
          <w:rFonts w:ascii="Times New Roman" w:hAnsi="Times New Roman" w:cs="Times New Roman"/>
          <w:sz w:val="24"/>
          <w:szCs w:val="24"/>
        </w:rPr>
        <w:t xml:space="preserve">Анкетирование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C32BAB">
        <w:rPr>
          <w:rFonts w:ascii="Times New Roman" w:hAnsi="Times New Roman" w:cs="Times New Roman"/>
          <w:sz w:val="24"/>
          <w:szCs w:val="24"/>
        </w:rPr>
        <w:t xml:space="preserve">Тестирование родителей,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Анкетирован -о</w:t>
      </w:r>
      <w:r w:rsidRPr="00C32BAB">
        <w:rPr>
          <w:rFonts w:ascii="Times New Roman" w:hAnsi="Times New Roman" w:cs="Times New Roman"/>
          <w:sz w:val="24"/>
          <w:szCs w:val="24"/>
        </w:rPr>
        <w:t xml:space="preserve">дин из распространенных методов диагностики, который используется работниками ДОУ с целью изучения семьи.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BAB">
        <w:rPr>
          <w:rFonts w:ascii="Times New Roman" w:hAnsi="Times New Roman" w:cs="Times New Roman"/>
          <w:sz w:val="24"/>
          <w:szCs w:val="24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BAB">
        <w:rPr>
          <w:rFonts w:ascii="Times New Roman" w:hAnsi="Times New Roman" w:cs="Times New Roman"/>
          <w:sz w:val="24"/>
          <w:szCs w:val="24"/>
        </w:rPr>
        <w:t>Например: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BAB">
        <w:rPr>
          <w:rFonts w:ascii="Times New Roman" w:hAnsi="Times New Roman" w:cs="Times New Roman"/>
          <w:i/>
          <w:sz w:val="24"/>
          <w:szCs w:val="24"/>
        </w:rPr>
        <w:t>• «Давайте познакомимся»;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BAB">
        <w:rPr>
          <w:rFonts w:ascii="Times New Roman" w:hAnsi="Times New Roman" w:cs="Times New Roman"/>
          <w:i/>
          <w:sz w:val="24"/>
          <w:szCs w:val="24"/>
        </w:rPr>
        <w:t>• «О ЗОЖ»;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2BAB">
        <w:rPr>
          <w:rFonts w:ascii="Times New Roman" w:hAnsi="Times New Roman" w:cs="Times New Roman"/>
          <w:b/>
          <w:i/>
          <w:sz w:val="24"/>
          <w:szCs w:val="24"/>
        </w:rPr>
        <w:t>3.Познавательное направление;</w:t>
      </w:r>
    </w:p>
    <w:p w:rsidR="00163AE3" w:rsidRPr="00C32BAB" w:rsidRDefault="00163AE3" w:rsidP="00163AE3">
      <w:pPr>
        <w:pStyle w:val="a3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консультации</w:t>
      </w:r>
      <w:r w:rsidRPr="00C32BAB">
        <w:rPr>
          <w:rFonts w:ascii="Times New Roman" w:hAnsi="Times New Roman" w:cs="Times New Roman"/>
          <w:sz w:val="24"/>
          <w:szCs w:val="24"/>
        </w:rPr>
        <w:t>;</w:t>
      </w:r>
    </w:p>
    <w:p w:rsidR="00163AE3" w:rsidRPr="00C32BAB" w:rsidRDefault="00163AE3" w:rsidP="00163AE3">
      <w:pPr>
        <w:pStyle w:val="a3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Родительские собрания </w:t>
      </w:r>
      <w:proofErr w:type="gramStart"/>
      <w:r w:rsidRPr="00C32BAB">
        <w:rPr>
          <w:rFonts w:ascii="Times New Roman" w:hAnsi="Times New Roman" w:cs="Times New Roman"/>
          <w:sz w:val="24"/>
          <w:szCs w:val="24"/>
        </w:rPr>
        <w:t>с  играми</w:t>
      </w:r>
      <w:proofErr w:type="gramEnd"/>
      <w:r w:rsidRPr="00C32B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3AE3" w:rsidRPr="00C32BAB" w:rsidRDefault="00163AE3" w:rsidP="00163AE3">
      <w:pPr>
        <w:pStyle w:val="a3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День открытых дверей;</w:t>
      </w:r>
    </w:p>
    <w:p w:rsidR="00163AE3" w:rsidRPr="00C32BAB" w:rsidRDefault="00163AE3" w:rsidP="00163AE3">
      <w:pPr>
        <w:pStyle w:val="a3"/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163AE3" w:rsidRPr="00C32BAB" w:rsidRDefault="00163AE3" w:rsidP="00163AE3">
      <w:pPr>
        <w:pStyle w:val="a3"/>
        <w:numPr>
          <w:ilvl w:val="0"/>
          <w:numId w:val="1"/>
        </w:numPr>
        <w:spacing w:after="0" w:line="240" w:lineRule="auto"/>
        <w:ind w:left="-170" w:firstLine="0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bCs/>
          <w:sz w:val="24"/>
          <w:szCs w:val="24"/>
        </w:rPr>
        <w:t>Совместные проекты.</w:t>
      </w:r>
    </w:p>
    <w:p w:rsidR="00163AE3" w:rsidRPr="00C32BAB" w:rsidRDefault="00163AE3" w:rsidP="00163AE3">
      <w:pPr>
        <w:spacing w:after="0" w:line="240" w:lineRule="auto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протяжении учебного года детям и родителям была предоставлена возможность поучаствовать в </w:t>
      </w:r>
      <w:r w:rsidRPr="00C32B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разнообразных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проектах и конкурсах. Наиболее яркими были следующие 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мероприятия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63AE3" w:rsidRPr="00C32BAB" w:rsidRDefault="00163AE3" w:rsidP="00163A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Осенняя выставка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32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«Осень в гости к нам пришла»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63AE3" w:rsidRPr="00C32BAB" w:rsidRDefault="00163AE3" w:rsidP="00163A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«Новогодняя фантазия»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32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(поделки и аппликации)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63AE3" w:rsidRPr="00C32BAB" w:rsidRDefault="00163AE3" w:rsidP="00163A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32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«Любимая семейная подвижная игра»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32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C32BA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оформление книжки-раскладушки</w:t>
      </w:r>
      <w:r w:rsidRPr="00C32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63AE3" w:rsidRPr="00C32BAB" w:rsidRDefault="00163AE3" w:rsidP="00163A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hAnsi="Times New Roman" w:cs="Times New Roman"/>
          <w:bCs/>
          <w:i/>
          <w:sz w:val="24"/>
          <w:szCs w:val="24"/>
        </w:rPr>
        <w:t>«Как я провел лето»,</w:t>
      </w:r>
    </w:p>
    <w:p w:rsidR="00163AE3" w:rsidRPr="00C32BAB" w:rsidRDefault="00163AE3" w:rsidP="00163A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hAnsi="Times New Roman" w:cs="Times New Roman"/>
          <w:bCs/>
          <w:i/>
          <w:sz w:val="24"/>
          <w:szCs w:val="24"/>
        </w:rPr>
        <w:t>«</w:t>
      </w:r>
      <w:proofErr w:type="spellStart"/>
      <w:r w:rsidRPr="00C32BAB">
        <w:rPr>
          <w:rFonts w:ascii="Times New Roman" w:hAnsi="Times New Roman" w:cs="Times New Roman"/>
          <w:bCs/>
          <w:i/>
          <w:sz w:val="24"/>
          <w:szCs w:val="24"/>
        </w:rPr>
        <w:t>Мультяшки-анимашки</w:t>
      </w:r>
      <w:proofErr w:type="spellEnd"/>
      <w:r w:rsidRPr="00C32BAB">
        <w:rPr>
          <w:rFonts w:ascii="Times New Roman" w:hAnsi="Times New Roman" w:cs="Times New Roman"/>
          <w:bCs/>
          <w:i/>
          <w:sz w:val="24"/>
          <w:szCs w:val="24"/>
        </w:rPr>
        <w:t>»,</w:t>
      </w:r>
    </w:p>
    <w:p w:rsidR="00163AE3" w:rsidRPr="00C32BAB" w:rsidRDefault="00163AE3" w:rsidP="00163A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hAnsi="Times New Roman" w:cs="Times New Roman"/>
          <w:bCs/>
          <w:i/>
          <w:sz w:val="24"/>
          <w:szCs w:val="24"/>
        </w:rPr>
        <w:t>«Со Здоровьем дружим»,</w:t>
      </w:r>
    </w:p>
    <w:p w:rsidR="00163AE3" w:rsidRPr="00C32BAB" w:rsidRDefault="00163AE3" w:rsidP="00163A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hAnsi="Times New Roman" w:cs="Times New Roman"/>
          <w:bCs/>
          <w:i/>
          <w:sz w:val="24"/>
          <w:szCs w:val="24"/>
        </w:rPr>
        <w:t>«Милая мамочка моя»,</w:t>
      </w:r>
    </w:p>
    <w:p w:rsidR="00163AE3" w:rsidRPr="00C32BAB" w:rsidRDefault="00163AE3" w:rsidP="00163AE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hAnsi="Times New Roman" w:cs="Times New Roman"/>
          <w:i/>
          <w:sz w:val="24"/>
          <w:szCs w:val="24"/>
        </w:rPr>
        <w:t>«Зеленый огонек».</w:t>
      </w:r>
    </w:p>
    <w:p w:rsidR="00163AE3" w:rsidRPr="00C32BAB" w:rsidRDefault="00163AE3" w:rsidP="00163AE3">
      <w:pPr>
        <w:spacing w:after="0" w:line="240" w:lineRule="auto"/>
        <w:ind w:left="-76"/>
        <w:rPr>
          <w:rFonts w:ascii="Times New Roman" w:hAnsi="Times New Roman" w:cs="Times New Roman"/>
          <w:i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  Тематические консультации организуются с целью ответить на все вопросы, интересующие родителей. Тематика консультаций разнообразна. Она определяется задачами воспитания ребенка. Например, на основе бесед, высказываний, игр детей возникли темы консультаций:</w:t>
      </w:r>
    </w:p>
    <w:p w:rsidR="00163AE3" w:rsidRPr="00C32BAB" w:rsidRDefault="00163AE3" w:rsidP="00163AE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BAB">
        <w:rPr>
          <w:rFonts w:ascii="Times New Roman" w:hAnsi="Times New Roman" w:cs="Times New Roman"/>
          <w:i/>
          <w:sz w:val="24"/>
          <w:szCs w:val="24"/>
        </w:rPr>
        <w:t>«Чем и как занять ребенка дома?»;</w:t>
      </w:r>
    </w:p>
    <w:p w:rsidR="00163AE3" w:rsidRPr="00C32BAB" w:rsidRDefault="00163AE3" w:rsidP="00163AE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BAB">
        <w:rPr>
          <w:rFonts w:ascii="Times New Roman" w:hAnsi="Times New Roman" w:cs="Times New Roman"/>
          <w:i/>
          <w:sz w:val="24"/>
          <w:szCs w:val="24"/>
        </w:rPr>
        <w:t>«Если ребенок кусается и дерется»;</w:t>
      </w:r>
    </w:p>
    <w:p w:rsidR="00163AE3" w:rsidRPr="00C32BAB" w:rsidRDefault="00163AE3" w:rsidP="00163AE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BAB">
        <w:rPr>
          <w:rFonts w:ascii="Times New Roman" w:hAnsi="Times New Roman" w:cs="Times New Roman"/>
          <w:i/>
          <w:sz w:val="24"/>
          <w:szCs w:val="24"/>
        </w:rPr>
        <w:t>«Закаливание детей»;</w:t>
      </w:r>
    </w:p>
    <w:p w:rsidR="00163AE3" w:rsidRPr="00C32BAB" w:rsidRDefault="00163AE3" w:rsidP="00163AE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BAB">
        <w:rPr>
          <w:rFonts w:ascii="Times New Roman" w:hAnsi="Times New Roman" w:cs="Times New Roman"/>
          <w:i/>
          <w:sz w:val="24"/>
          <w:szCs w:val="24"/>
        </w:rPr>
        <w:t>«Подготовка к школе» и др.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  Дни открытых дверей. Нетрадиционное взаимодействие родителей и детей.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Родительские </w:t>
      </w:r>
      <w:r w:rsidRPr="00C32BAB">
        <w:rPr>
          <w:rFonts w:ascii="Times New Roman" w:hAnsi="Times New Roman" w:cs="Times New Roman"/>
          <w:sz w:val="24"/>
          <w:szCs w:val="24"/>
        </w:rPr>
        <w:t>собрания 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Чтобы родительские собрания были интересными и полезными     для родителей, используем разные методы. </w:t>
      </w:r>
    </w:p>
    <w:p w:rsidR="00163AE3" w:rsidRPr="00C32BAB" w:rsidRDefault="00163AE3" w:rsidP="00163AE3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Театрализованные развлечения;</w:t>
      </w:r>
    </w:p>
    <w:p w:rsidR="00163AE3" w:rsidRPr="00C32BAB" w:rsidRDefault="00163AE3" w:rsidP="00163AE3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Концерты с участием детей;</w:t>
      </w:r>
    </w:p>
    <w:p w:rsidR="00163AE3" w:rsidRPr="00C32BAB" w:rsidRDefault="00163AE3" w:rsidP="00163AE3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567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Показ Игровых модулей;</w:t>
      </w:r>
    </w:p>
    <w:p w:rsidR="00163AE3" w:rsidRPr="00C32BAB" w:rsidRDefault="00163AE3" w:rsidP="00163AE3">
      <w:pPr>
        <w:numPr>
          <w:ilvl w:val="0"/>
          <w:numId w:val="2"/>
        </w:numPr>
        <w:tabs>
          <w:tab w:val="clear" w:pos="720"/>
          <w:tab w:val="num" w:pos="-142"/>
          <w:tab w:val="left" w:pos="284"/>
          <w:tab w:val="left" w:pos="567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Развлечение с участием родителей.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2BA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4. Досуговое направление.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• Совместная подготовка и проведение праздников, развлечений, занятий; 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• Досугов;</w:t>
      </w:r>
    </w:p>
    <w:p w:rsidR="00163AE3" w:rsidRPr="00C32BAB" w:rsidRDefault="00163AE3" w:rsidP="00163AE3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bCs/>
          <w:sz w:val="24"/>
          <w:szCs w:val="24"/>
        </w:rPr>
        <w:t>Празднования День рождений;</w:t>
      </w:r>
    </w:p>
    <w:p w:rsidR="00163AE3" w:rsidRPr="00C32BAB" w:rsidRDefault="00163AE3" w:rsidP="00163AE3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bCs/>
          <w:sz w:val="24"/>
          <w:szCs w:val="24"/>
        </w:rPr>
        <w:t>Тематические недели;</w:t>
      </w:r>
    </w:p>
    <w:p w:rsidR="00163AE3" w:rsidRPr="00C32BAB" w:rsidRDefault="00163AE3" w:rsidP="00163AE3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bCs/>
          <w:sz w:val="24"/>
          <w:szCs w:val="24"/>
        </w:rPr>
        <w:t>Концерты;</w:t>
      </w:r>
    </w:p>
    <w:p w:rsidR="00163AE3" w:rsidRPr="00C32BAB" w:rsidRDefault="00163AE3" w:rsidP="00163AE3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bCs/>
          <w:sz w:val="24"/>
          <w:szCs w:val="24"/>
        </w:rPr>
        <w:t>Спортивные развлечения.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BAB">
        <w:rPr>
          <w:rFonts w:ascii="Times New Roman" w:hAnsi="Times New Roman" w:cs="Times New Roman"/>
          <w:sz w:val="24"/>
          <w:szCs w:val="24"/>
        </w:rPr>
        <w:t>Досуговые формы-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Праздники, утренники, мероприятия (концерты, соревнования).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  Совместные походы и экскурсии, работа театральной труппы дети – родители (совместная постановка спектаклей). Основная цель таких мероприятий – укрепление детско-родительских отношений.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>Выставки работ родителей и детей, семейные вернисажи. 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</w:t>
      </w:r>
    </w:p>
    <w:p w:rsidR="00163AE3" w:rsidRPr="00C32BAB" w:rsidRDefault="00163AE3" w:rsidP="00163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C32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«День матери»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63AE3" w:rsidRPr="00C32BAB" w:rsidRDefault="00163AE3" w:rsidP="00163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C32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«Мама, папа и я спортивная семья!»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63AE3" w:rsidRPr="00C32BAB" w:rsidRDefault="00163AE3" w:rsidP="00163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C32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папа самый, самый!»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63AE3" w:rsidRPr="00C32BAB" w:rsidRDefault="00163AE3" w:rsidP="00163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C32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«Международный женский день»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63AE3" w:rsidRPr="00C32BAB" w:rsidRDefault="00163AE3" w:rsidP="00163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C32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 старты»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63AE3" w:rsidRPr="00C32BAB" w:rsidRDefault="00163AE3" w:rsidP="00163A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C32BA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«Осенняя ярмарка»</w:t>
      </w: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63AE3" w:rsidRPr="00C32BAB" w:rsidRDefault="00163AE3" w:rsidP="00163A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32B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Акция – это действие, предпринимаемое для какой – либо цели (благотворительность, благоустройство детского сада). Например, акция «Сделаем наш детский сад красивым» и акция «Зеленая планета» - «Аллея дружбы» (посадка сосен). Цель данных акций: объединение усилий родителей, детей и педагогов в благоустройстве участков детского сада.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BAB">
        <w:rPr>
          <w:rFonts w:ascii="Times New Roman" w:hAnsi="Times New Roman" w:cs="Times New Roman"/>
          <w:i/>
          <w:sz w:val="24"/>
          <w:szCs w:val="24"/>
        </w:rPr>
        <w:t>Заключение.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2BAB">
        <w:rPr>
          <w:rFonts w:ascii="Times New Roman" w:hAnsi="Times New Roman" w:cs="Times New Roman"/>
          <w:sz w:val="24"/>
          <w:szCs w:val="24"/>
        </w:rPr>
        <w:t>Такая раб</w:t>
      </w:r>
      <w:r>
        <w:rPr>
          <w:rFonts w:ascii="Times New Roman" w:hAnsi="Times New Roman" w:cs="Times New Roman"/>
          <w:sz w:val="24"/>
          <w:szCs w:val="24"/>
        </w:rPr>
        <w:t>ота дает определенные результат</w:t>
      </w:r>
      <w:r w:rsidRPr="00C32BAB">
        <w:rPr>
          <w:rFonts w:ascii="Times New Roman" w:hAnsi="Times New Roman" w:cs="Times New Roman"/>
          <w:sz w:val="24"/>
          <w:szCs w:val="24"/>
        </w:rPr>
        <w:t xml:space="preserve">: родители из «зрителей» и «наблюдателей» стали активными участниками встреч и нашими помощниками.  Создастся атмосфера взаимоуважения, а позиция родителей как воспитателей стала более гибкой, так как они стали непосредственными участниками </w:t>
      </w:r>
      <w:proofErr w:type="spellStart"/>
      <w:r w:rsidRPr="00C32BA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32BAB">
        <w:rPr>
          <w:rFonts w:ascii="Times New Roman" w:hAnsi="Times New Roman" w:cs="Times New Roman"/>
          <w:sz w:val="24"/>
          <w:szCs w:val="24"/>
        </w:rPr>
        <w:t>-образовательного процесса своих детей, ощущая себя более компетентными в воспитании детей.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2BAB">
        <w:rPr>
          <w:rFonts w:ascii="Times New Roman" w:hAnsi="Times New Roman" w:cs="Times New Roman"/>
          <w:sz w:val="24"/>
          <w:szCs w:val="24"/>
        </w:rPr>
        <w:t>Эффективность воспитательной работы педагога во многом зависит от, его умения находить общий язык с родителями, опираясь на их помощь и поддержку. Не зная детей и их родителей, не создав дружного коллектива, невозможно решать задачи обучения и воспитания. Семья и детский сад два воспитательных феномена, каждый из которых по – 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163AE3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63AE3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63AE3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63AE3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63AE3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63AE3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63AE3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63AE3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63AE3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2BAB">
        <w:rPr>
          <w:rFonts w:ascii="Times New Roman" w:hAnsi="Times New Roman" w:cs="Times New Roman"/>
          <w:sz w:val="24"/>
          <w:szCs w:val="24"/>
          <w:u w:val="single"/>
        </w:rPr>
        <w:lastRenderedPageBreak/>
        <w:t>Список литературы:</w:t>
      </w:r>
    </w:p>
    <w:p w:rsidR="00163AE3" w:rsidRPr="00C32BAB" w:rsidRDefault="00163AE3" w:rsidP="00163AE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1.Т.Ф.Бабыбина, Л.В. </w:t>
      </w:r>
      <w:proofErr w:type="spellStart"/>
      <w:proofErr w:type="gramStart"/>
      <w:r w:rsidRPr="00C32BAB">
        <w:rPr>
          <w:rFonts w:ascii="Times New Roman" w:hAnsi="Times New Roman" w:cs="Times New Roman"/>
          <w:sz w:val="24"/>
          <w:szCs w:val="24"/>
        </w:rPr>
        <w:t>Гильманова</w:t>
      </w:r>
      <w:proofErr w:type="spellEnd"/>
      <w:r w:rsidRPr="00C32B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BAB">
        <w:rPr>
          <w:rFonts w:ascii="Times New Roman" w:hAnsi="Times New Roman" w:cs="Times New Roman"/>
          <w:sz w:val="24"/>
          <w:szCs w:val="24"/>
        </w:rPr>
        <w:t>В.Э.Головенко</w:t>
      </w:r>
      <w:proofErr w:type="spellEnd"/>
      <w:r w:rsidRPr="00C32BAB">
        <w:rPr>
          <w:rFonts w:ascii="Times New Roman" w:hAnsi="Times New Roman" w:cs="Times New Roman"/>
          <w:sz w:val="24"/>
          <w:szCs w:val="24"/>
        </w:rPr>
        <w:t xml:space="preserve">  « Диалог с родителями. Методический аспект взаимодействия детского сада и семьи. ФГОС» -Издательство «ТЦ СФЕРА», 2016</w:t>
      </w:r>
    </w:p>
    <w:p w:rsidR="00163AE3" w:rsidRPr="00C32BAB" w:rsidRDefault="00163AE3" w:rsidP="00163AE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2. Е. С. Евдокимова, Н. В. </w:t>
      </w:r>
      <w:proofErr w:type="spellStart"/>
      <w:r w:rsidRPr="00C32BAB">
        <w:rPr>
          <w:rFonts w:ascii="Times New Roman" w:hAnsi="Times New Roman" w:cs="Times New Roman"/>
          <w:sz w:val="24"/>
          <w:szCs w:val="24"/>
        </w:rPr>
        <w:t>Додокина</w:t>
      </w:r>
      <w:proofErr w:type="spellEnd"/>
      <w:r w:rsidRPr="00C32BAB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gramStart"/>
      <w:r w:rsidRPr="00C32BAB">
        <w:rPr>
          <w:rFonts w:ascii="Times New Roman" w:hAnsi="Times New Roman" w:cs="Times New Roman"/>
          <w:sz w:val="24"/>
          <w:szCs w:val="24"/>
        </w:rPr>
        <w:t>Кудрявцева  «</w:t>
      </w:r>
      <w:proofErr w:type="gramEnd"/>
      <w:r w:rsidRPr="00C32BAB">
        <w:rPr>
          <w:rFonts w:ascii="Times New Roman" w:hAnsi="Times New Roman" w:cs="Times New Roman"/>
          <w:sz w:val="24"/>
          <w:szCs w:val="24"/>
        </w:rPr>
        <w:t>Детский сад и семья: Методика работы с родителями» - Мозаика – Синтез, 2008</w:t>
      </w:r>
    </w:p>
    <w:p w:rsidR="00163AE3" w:rsidRPr="00C32BAB" w:rsidRDefault="00163AE3" w:rsidP="00163AE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3.А.С. Макаренко, А.С. «Цель воспитания» Учебное пособие / </w:t>
      </w:r>
      <w:proofErr w:type="spellStart"/>
      <w:r w:rsidRPr="00C32BAB">
        <w:rPr>
          <w:rFonts w:ascii="Times New Roman" w:hAnsi="Times New Roman" w:cs="Times New Roman"/>
          <w:sz w:val="24"/>
          <w:szCs w:val="24"/>
        </w:rPr>
        <w:t>А.С.Макаренко</w:t>
      </w:r>
      <w:proofErr w:type="spellEnd"/>
      <w:r w:rsidRPr="00C32BAB">
        <w:rPr>
          <w:rFonts w:ascii="Times New Roman" w:hAnsi="Times New Roman" w:cs="Times New Roman"/>
          <w:sz w:val="24"/>
          <w:szCs w:val="24"/>
        </w:rPr>
        <w:t xml:space="preserve"> - М.: Педагогика ,1984.</w:t>
      </w:r>
    </w:p>
    <w:p w:rsidR="00163AE3" w:rsidRPr="00C32BAB" w:rsidRDefault="00163AE3" w:rsidP="00163AE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4.Н.М.Никляева.  «Содружество. Программа взаимодействия семьи и детского </w:t>
      </w:r>
      <w:proofErr w:type="gramStart"/>
      <w:r w:rsidRPr="00C32BAB">
        <w:rPr>
          <w:rFonts w:ascii="Times New Roman" w:hAnsi="Times New Roman" w:cs="Times New Roman"/>
          <w:sz w:val="24"/>
          <w:szCs w:val="24"/>
        </w:rPr>
        <w:t>сада»-</w:t>
      </w:r>
      <w:proofErr w:type="gramEnd"/>
      <w:r w:rsidRPr="00C32BAB">
        <w:rPr>
          <w:rFonts w:ascii="Times New Roman" w:hAnsi="Times New Roman" w:cs="Times New Roman"/>
          <w:sz w:val="24"/>
          <w:szCs w:val="24"/>
        </w:rPr>
        <w:t xml:space="preserve"> МОЗАИКА-СИНТЕЗ  издательство, 2011</w:t>
      </w:r>
    </w:p>
    <w:p w:rsidR="00163AE3" w:rsidRPr="00C32BAB" w:rsidRDefault="00163AE3" w:rsidP="00163AE3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32BAB">
        <w:rPr>
          <w:rFonts w:ascii="Times New Roman" w:hAnsi="Times New Roman" w:cs="Times New Roman"/>
          <w:sz w:val="24"/>
          <w:szCs w:val="24"/>
        </w:rPr>
        <w:t xml:space="preserve">5.Н.М.Сертакова </w:t>
      </w:r>
      <w:proofErr w:type="gramStart"/>
      <w:r w:rsidRPr="00C32BAB">
        <w:rPr>
          <w:rFonts w:ascii="Times New Roman" w:hAnsi="Times New Roman" w:cs="Times New Roman"/>
          <w:sz w:val="24"/>
          <w:szCs w:val="24"/>
        </w:rPr>
        <w:t>« Инновационные</w:t>
      </w:r>
      <w:proofErr w:type="gramEnd"/>
      <w:r w:rsidRPr="00C32BAB">
        <w:rPr>
          <w:rFonts w:ascii="Times New Roman" w:hAnsi="Times New Roman" w:cs="Times New Roman"/>
          <w:sz w:val="24"/>
          <w:szCs w:val="24"/>
        </w:rPr>
        <w:t xml:space="preserve"> формы взаимодействия ДОУ с семьей» Издательство Учитель, 2015</w:t>
      </w: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AE3" w:rsidRPr="00C32BAB" w:rsidRDefault="00163AE3" w:rsidP="00163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4FE" w:rsidRDefault="006F0225"/>
    <w:sectPr w:rsidR="00C024FE" w:rsidSect="00C32B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662E"/>
    <w:multiLevelType w:val="hybridMultilevel"/>
    <w:tmpl w:val="A17CBB7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386584"/>
    <w:multiLevelType w:val="hybridMultilevel"/>
    <w:tmpl w:val="22183AC0"/>
    <w:lvl w:ilvl="0" w:tplc="C6486D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15A98"/>
    <w:multiLevelType w:val="hybridMultilevel"/>
    <w:tmpl w:val="9EA470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2014A"/>
    <w:multiLevelType w:val="hybridMultilevel"/>
    <w:tmpl w:val="3162D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21BE8"/>
    <w:multiLevelType w:val="hybridMultilevel"/>
    <w:tmpl w:val="7C88DD64"/>
    <w:lvl w:ilvl="0" w:tplc="C6486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87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2E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B2E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8B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04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A3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83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322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E3"/>
    <w:rsid w:val="00163AE3"/>
    <w:rsid w:val="006F0225"/>
    <w:rsid w:val="00A94095"/>
    <w:rsid w:val="00C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34608-98D7-4E28-810E-9073B963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Павловна</dc:creator>
  <cp:keywords/>
  <dc:description/>
  <cp:lastModifiedBy>Ольга Павловна</cp:lastModifiedBy>
  <cp:revision>3</cp:revision>
  <dcterms:created xsi:type="dcterms:W3CDTF">2021-10-20T23:45:00Z</dcterms:created>
  <dcterms:modified xsi:type="dcterms:W3CDTF">2021-10-20T23:53:00Z</dcterms:modified>
</cp:coreProperties>
</file>