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67" w:rsidRPr="0034413D" w:rsidRDefault="00590567" w:rsidP="0034413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Горбенко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90567" w:rsidRDefault="00590567" w:rsidP="0034413D">
      <w:pPr>
        <w:spacing w:after="240"/>
        <w:jc w:val="right"/>
        <w:rPr>
          <w:rFonts w:ascii="Times New Roman" w:hAnsi="Times New Roman"/>
          <w:i/>
          <w:sz w:val="24"/>
          <w:szCs w:val="24"/>
        </w:rPr>
      </w:pPr>
      <w:r w:rsidRPr="0034413D">
        <w:rPr>
          <w:rFonts w:ascii="Times New Roman" w:hAnsi="Times New Roman"/>
          <w:i/>
          <w:sz w:val="24"/>
          <w:szCs w:val="24"/>
        </w:rPr>
        <w:t>(ГПОУ «Горловский колледж городского хозяйства)</w:t>
      </w:r>
    </w:p>
    <w:p w:rsidR="00590567" w:rsidRPr="00346BEF" w:rsidRDefault="00590567" w:rsidP="0034413D">
      <w:pPr>
        <w:spacing w:after="240"/>
        <w:jc w:val="center"/>
        <w:rPr>
          <w:rFonts w:ascii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ИНТЕРАКТИВНЫЕ МЕТОДЫ ОБУЧЕНИЯ</w:t>
      </w:r>
      <w:r w:rsidRPr="000D02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КАК УСЛОВИЕ ПОВЫШЕНИЯ</w:t>
      </w:r>
      <w:r w:rsidRPr="000D0281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D02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ПОДГОТОВКИ</w:t>
      </w:r>
      <w:r w:rsidRPr="000D0281">
        <w:rPr>
          <w:rFonts w:ascii="Times New Roman" w:hAnsi="Times New Roman"/>
          <w:b/>
          <w:sz w:val="28"/>
          <w:szCs w:val="28"/>
        </w:rPr>
        <w:t xml:space="preserve"> СТУДЕНТОВ КОЛЛЕДЖА</w:t>
      </w:r>
      <w:r w:rsidRPr="000D0281">
        <w:rPr>
          <w:rFonts w:ascii="Times New Roman" w:hAnsi="Times New Roman"/>
          <w:b/>
          <w:sz w:val="24"/>
          <w:szCs w:val="24"/>
        </w:rPr>
        <w:t xml:space="preserve"> </w:t>
      </w:r>
    </w:p>
    <w:p w:rsidR="00590567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281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новые требования к профессиональному образованию вступают в противоречие с традиционными системами обучения. В связи с этим необходима модернизация традиционного обучения и осуществление инновационного подхода к обучению. </w:t>
      </w:r>
    </w:p>
    <w:p w:rsidR="00590567" w:rsidRPr="000D0281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D0281">
        <w:rPr>
          <w:rFonts w:ascii="Times New Roman" w:hAnsi="Times New Roman"/>
          <w:sz w:val="28"/>
          <w:szCs w:val="28"/>
          <w:shd w:val="clear" w:color="auto" w:fill="FFFFFF"/>
        </w:rPr>
        <w:t>Сущность современного образовательного процесса заключается в обновлении содержания обучения, создании образовательной среды, способствующей развитию у обучающихся творческого и критического мышления, опыта учебно-исследовательской деятельности, формированию умений самостоятельно пополнять знания, ориентироваться в стремительном потоке информации.</w:t>
      </w:r>
    </w:p>
    <w:p w:rsidR="00590567" w:rsidRPr="000D0281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D0281">
        <w:rPr>
          <w:rFonts w:ascii="Times New Roman" w:hAnsi="Times New Roman"/>
          <w:sz w:val="28"/>
          <w:szCs w:val="28"/>
          <w:shd w:val="clear" w:color="auto" w:fill="FFFFFF"/>
        </w:rPr>
        <w:t>В современном профессиональном образовании применяются различные технологии обучения, выбор которых зависит от целей образования, специфики содержания учебного материала, состава студентов (их уровня развития и подготовленности, мотивации учебной деятельности и направленности интересов, количества обучающихся, их возраста), уровня развития технического оснащения образовательного процесса.</w:t>
      </w:r>
    </w:p>
    <w:p w:rsidR="00590567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281">
        <w:rPr>
          <w:rFonts w:ascii="Times New Roman" w:hAnsi="Times New Roman"/>
          <w:sz w:val="28"/>
          <w:szCs w:val="28"/>
          <w:shd w:val="clear" w:color="auto" w:fill="FFFFFF"/>
        </w:rPr>
        <w:t>Примером таких эффективных педагогических технологий является использование</w:t>
      </w:r>
      <w:r w:rsidRPr="000D02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 </w:t>
      </w:r>
      <w:r w:rsidRPr="000D0281">
        <w:rPr>
          <w:rFonts w:ascii="Times New Roman" w:hAnsi="Times New Roman"/>
          <w:iCs/>
          <w:sz w:val="28"/>
          <w:szCs w:val="28"/>
          <w:shd w:val="clear" w:color="auto" w:fill="FFFFFF"/>
        </w:rPr>
        <w:t>интерактивного обучения и компьютерных технологий</w:t>
      </w:r>
      <w:r w:rsidRPr="000D0281">
        <w:rPr>
          <w:rFonts w:ascii="Times New Roman" w:hAnsi="Times New Roman"/>
          <w:sz w:val="28"/>
          <w:szCs w:val="28"/>
          <w:shd w:val="clear" w:color="auto" w:fill="FFFFFF"/>
        </w:rPr>
        <w:t>. При интерактивной технологии (от англ.</w:t>
      </w:r>
      <w:r w:rsidRPr="000D02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0281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interation</w:t>
      </w:r>
      <w:r w:rsidRPr="000D02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0281">
        <w:rPr>
          <w:rFonts w:ascii="Times New Roman" w:hAnsi="Times New Roman"/>
          <w:sz w:val="28"/>
          <w:szCs w:val="28"/>
          <w:shd w:val="clear" w:color="auto" w:fill="FFFFFF"/>
        </w:rPr>
        <w:t>– взаимодействие) обучение построено на взаимодействии учащегося с учебным окружением, учебной средой, которая служит областью осваиваемого опыта.</w:t>
      </w:r>
    </w:p>
    <w:p w:rsidR="00590567" w:rsidRDefault="00590567" w:rsidP="00DE6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D6A">
        <w:rPr>
          <w:rFonts w:ascii="Times New Roman" w:hAnsi="Times New Roman"/>
          <w:sz w:val="28"/>
          <w:szCs w:val="28"/>
          <w:lang w:eastAsia="ru-RU"/>
        </w:rPr>
        <w:t>Интерактивные методы обучения являются одним из важнейших средств совершенствования профессиональной подготовки студентов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D6A">
        <w:rPr>
          <w:rFonts w:ascii="Times New Roman" w:hAnsi="Times New Roman"/>
          <w:sz w:val="28"/>
          <w:szCs w:val="28"/>
          <w:lang w:eastAsia="ru-RU"/>
        </w:rPr>
        <w:t>колледже.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D6A">
        <w:rPr>
          <w:rFonts w:ascii="Times New Roman" w:hAnsi="Times New Roman"/>
          <w:sz w:val="28"/>
          <w:szCs w:val="28"/>
          <w:lang w:eastAsia="ru-RU"/>
        </w:rPr>
        <w:t>Преподавателю теперь недостаточно быть просто компетентным в области своей дисциплины, давая теоретические знания в аудитории. Необходимо несколько иначе подходить к современному учебному процессу.</w:t>
      </w:r>
    </w:p>
    <w:p w:rsidR="00590567" w:rsidRPr="00D62D6A" w:rsidRDefault="00590567" w:rsidP="00DE6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2D6A">
        <w:rPr>
          <w:rFonts w:ascii="Times New Roman" w:hAnsi="Times New Roman"/>
          <w:sz w:val="28"/>
          <w:szCs w:val="28"/>
          <w:lang w:eastAsia="ru-RU"/>
        </w:rPr>
        <w:t>Интерактивный означает способность взаимодействовать или находиться в режиме беседы, диалога с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D62D6A">
        <w:rPr>
          <w:rFonts w:ascii="Times New Roman" w:hAnsi="Times New Roman"/>
          <w:sz w:val="28"/>
          <w:szCs w:val="28"/>
          <w:lang w:eastAsia="ru-RU"/>
        </w:rPr>
        <w:t>либо (например, компьютером) или кем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D6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D6A">
        <w:rPr>
          <w:rFonts w:ascii="Times New Roman" w:hAnsi="Times New Roman"/>
          <w:sz w:val="28"/>
          <w:szCs w:val="28"/>
          <w:lang w:eastAsia="ru-RU"/>
        </w:rPr>
        <w:t>либо (человеком). Следовательно, интерактивное обучение это, прежде всего, диалоговое обучение, в рамках которого осуществляется взаимодействие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0567" w:rsidRPr="006562E1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62E1">
        <w:rPr>
          <w:rFonts w:ascii="Times New Roman" w:hAnsi="Times New Roman"/>
          <w:sz w:val="28"/>
          <w:szCs w:val="28"/>
        </w:rPr>
        <w:t>Одним из основных путей оптимизации учебного процесса в колледже является компьютеризация.</w:t>
      </w:r>
      <w:r w:rsidRPr="006562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562E1">
        <w:rPr>
          <w:rFonts w:ascii="Times New Roman" w:hAnsi="Times New Roman"/>
          <w:sz w:val="28"/>
          <w:szCs w:val="28"/>
          <w:shd w:val="clear" w:color="auto" w:fill="FFFFFF"/>
        </w:rPr>
        <w:t>Компьютеры в образовании постепенно превращаются из инструмента для преподавания в мощное средство развития всего образовательно-воспитательного комплекса.</w:t>
      </w:r>
    </w:p>
    <w:p w:rsidR="00590567" w:rsidRPr="00DE6493" w:rsidRDefault="00590567" w:rsidP="00DE6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493">
        <w:rPr>
          <w:rFonts w:ascii="Times New Roman" w:hAnsi="Times New Roman"/>
          <w:sz w:val="28"/>
          <w:szCs w:val="28"/>
          <w:lang w:eastAsia="ru-RU"/>
        </w:rPr>
        <w:t>Интерактивные технологии тесно связаны с информационными технологиями, дистанционным образованием, с использованием Интернет - ресурсов, а также электронных учебников и справочников, электронных тетрадей, работой в режиме онлайн и т. д. Уровень развития современных компьютерных телекоммуникаций позволяет участникам вступать в интерактивный диалог (письменный или устный) с реальным партнером, а также делают возможным активный обмен сообщениями между пользователем и информационной системой в режиме реального времени.</w:t>
      </w:r>
    </w:p>
    <w:p w:rsidR="00590567" w:rsidRPr="00DE6493" w:rsidRDefault="00590567" w:rsidP="00DE649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6493">
        <w:rPr>
          <w:sz w:val="28"/>
          <w:szCs w:val="28"/>
        </w:rPr>
        <w:t>При использовании в обучении компьютерных и интерактивных технологий студентам предоставляется возможность проявить самостоятельность и творческий подход к выбору способов поиска информации в соответствии с имеющимися и полученными на занятиях умениями.</w:t>
      </w:r>
    </w:p>
    <w:p w:rsidR="00590567" w:rsidRPr="00DE6493" w:rsidRDefault="00590567" w:rsidP="00DE649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6493">
        <w:rPr>
          <w:sz w:val="28"/>
          <w:szCs w:val="28"/>
        </w:rPr>
        <w:t>Компьютерные и интерактивные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</w:t>
      </w:r>
    </w:p>
    <w:p w:rsidR="00590567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93">
        <w:rPr>
          <w:rFonts w:ascii="Times New Roman" w:hAnsi="Times New Roman"/>
          <w:sz w:val="28"/>
          <w:szCs w:val="28"/>
        </w:rPr>
        <w:t xml:space="preserve">Последовательность фаз основного цикла прохождения информации, необходимая для гарантированного овладения знаниями </w:t>
      </w:r>
      <w:r>
        <w:rPr>
          <w:rFonts w:ascii="Times New Roman" w:hAnsi="Times New Roman"/>
          <w:sz w:val="28"/>
          <w:szCs w:val="28"/>
        </w:rPr>
        <w:t>студентом</w:t>
      </w:r>
      <w:r w:rsidRPr="00DE6493">
        <w:rPr>
          <w:rFonts w:ascii="Times New Roman" w:hAnsi="Times New Roman"/>
          <w:sz w:val="28"/>
          <w:szCs w:val="28"/>
        </w:rPr>
        <w:t>, состоит из четырех стадий:</w:t>
      </w:r>
    </w:p>
    <w:p w:rsidR="00590567" w:rsidRPr="00DE6493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93">
        <w:rPr>
          <w:rFonts w:ascii="Times New Roman" w:hAnsi="Times New Roman"/>
          <w:sz w:val="28"/>
          <w:szCs w:val="28"/>
        </w:rPr>
        <w:t xml:space="preserve">1. Изучение материала с помощью компьютера – самостоятельная работа студента по изучению нового материала; </w:t>
      </w:r>
    </w:p>
    <w:p w:rsidR="00590567" w:rsidRPr="00DE6493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93">
        <w:rPr>
          <w:rFonts w:ascii="Times New Roman" w:hAnsi="Times New Roman"/>
          <w:sz w:val="28"/>
          <w:szCs w:val="28"/>
        </w:rPr>
        <w:t>2. Обучение на базе компьютера – всевозможные формы передачи знаний студенту;</w:t>
      </w:r>
    </w:p>
    <w:p w:rsidR="00590567" w:rsidRPr="00DE6493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93">
        <w:rPr>
          <w:rFonts w:ascii="Times New Roman" w:hAnsi="Times New Roman"/>
          <w:sz w:val="28"/>
          <w:szCs w:val="28"/>
        </w:rPr>
        <w:t xml:space="preserve">3. Контроль знаний – система оценки качества усвоения знаний; </w:t>
      </w:r>
    </w:p>
    <w:p w:rsidR="00590567" w:rsidRPr="00DE6493" w:rsidRDefault="00590567" w:rsidP="00DE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93">
        <w:rPr>
          <w:rFonts w:ascii="Times New Roman" w:hAnsi="Times New Roman"/>
          <w:sz w:val="28"/>
          <w:szCs w:val="28"/>
        </w:rPr>
        <w:t>4. Компьютерные комму</w:t>
      </w:r>
      <w:r>
        <w:rPr>
          <w:rFonts w:ascii="Times New Roman" w:hAnsi="Times New Roman"/>
          <w:sz w:val="28"/>
          <w:szCs w:val="28"/>
        </w:rPr>
        <w:t xml:space="preserve">никации – формируют компьютерно </w:t>
      </w:r>
      <w:r w:rsidRPr="00DE64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DE6493">
        <w:rPr>
          <w:rFonts w:ascii="Times New Roman" w:hAnsi="Times New Roman"/>
          <w:sz w:val="28"/>
          <w:szCs w:val="28"/>
        </w:rPr>
        <w:t xml:space="preserve">бразовательную среду, обеспечивают процесс передачи знаний и обратную связь с помощью локальных, региональных и других компьютерных сетей, обеспечивают навыки групповой, коллективной работы. </w:t>
      </w:r>
    </w:p>
    <w:p w:rsidR="00590567" w:rsidRPr="00DE6493" w:rsidRDefault="00590567" w:rsidP="00DE64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493">
        <w:rPr>
          <w:rFonts w:ascii="Times New Roman" w:hAnsi="Times New Roman"/>
          <w:sz w:val="28"/>
          <w:szCs w:val="28"/>
          <w:lang w:eastAsia="ru-RU"/>
        </w:rPr>
        <w:t>Таким образом, внедрение интерактивных методов обучения – одно из важнейших направлений совершенствования подготовки студентов в колледже и обязательное условие эффективной реализации компетентностного подхода.</w:t>
      </w:r>
    </w:p>
    <w:p w:rsidR="00590567" w:rsidRPr="007E5E35" w:rsidRDefault="00590567" w:rsidP="000D0281">
      <w:pPr>
        <w:tabs>
          <w:tab w:val="left" w:pos="709"/>
        </w:tabs>
        <w:spacing w:after="24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281">
        <w:rPr>
          <w:rFonts w:ascii="Times New Roman" w:hAnsi="Times New Roman"/>
          <w:sz w:val="28"/>
          <w:szCs w:val="28"/>
        </w:rPr>
        <w:br/>
      </w:r>
    </w:p>
    <w:p w:rsidR="00590567" w:rsidRDefault="00590567" w:rsidP="007E5E35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0567" w:rsidRPr="007E5E35" w:rsidRDefault="00590567" w:rsidP="007E5E3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E35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590567" w:rsidRDefault="00590567" w:rsidP="005823EF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23EF">
        <w:rPr>
          <w:rFonts w:ascii="Times New Roman" w:hAnsi="Times New Roman"/>
          <w:sz w:val="24"/>
          <w:szCs w:val="24"/>
          <w:lang w:eastAsia="ru-RU"/>
        </w:rPr>
        <w:t>Берёзкина Н.И. Применение информационных технологий при формировании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3EF">
        <w:rPr>
          <w:rFonts w:ascii="Times New Roman" w:hAnsi="Times New Roman"/>
          <w:sz w:val="24"/>
          <w:szCs w:val="24"/>
          <w:lang w:eastAsia="ru-RU"/>
        </w:rPr>
        <w:t>интеллектуального потенциала специалиста в системе среднего профессионального образования// Сборники конференций НИЦ Социосфера. 2011. №1.</w:t>
      </w:r>
    </w:p>
    <w:p w:rsidR="00590567" w:rsidRPr="00DE6493" w:rsidRDefault="00590567" w:rsidP="005823EF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493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Соколова И.Ю., Кабанов Г.П</w:t>
      </w:r>
      <w:r w:rsidRPr="00DE6493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DE649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DE6493">
        <w:rPr>
          <w:rFonts w:ascii="Times New Roman" w:hAnsi="Times New Roman"/>
          <w:sz w:val="24"/>
          <w:szCs w:val="24"/>
          <w:shd w:val="clear" w:color="auto" w:fill="FFFFFF"/>
        </w:rPr>
        <w:t>Качество подготовки специалистов в техническом вузе и технологии обучения. – Томск: Изд-во ТПУ, 2003</w:t>
      </w:r>
      <w:r w:rsidRPr="00DE6493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590567" w:rsidRPr="000D1AE4" w:rsidRDefault="00590567" w:rsidP="000D1AE4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AE4">
        <w:rPr>
          <w:rFonts w:ascii="Times New Roman" w:hAnsi="Times New Roman"/>
          <w:sz w:val="24"/>
          <w:szCs w:val="24"/>
          <w:lang w:eastAsia="ru-RU"/>
        </w:rPr>
        <w:t>Современные технологии обучения в профессиональном образовании А.Ф. Щепотин,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AE4">
        <w:rPr>
          <w:rFonts w:ascii="Times New Roman" w:hAnsi="Times New Roman"/>
          <w:sz w:val="24"/>
          <w:szCs w:val="24"/>
          <w:lang w:eastAsia="ru-RU"/>
        </w:rPr>
        <w:t xml:space="preserve">В.Д. Федоров., - М, НПЦ «Профессионал – Ф», 2-е изд., </w:t>
      </w:r>
      <w:smartTag w:uri="urn:schemas-microsoft-com:office:smarttags" w:element="metricconverter">
        <w:smartTagPr>
          <w:attr w:name="ProductID" w:val="2005 г"/>
        </w:smartTagPr>
        <w:r w:rsidRPr="000D1AE4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0D1AE4">
        <w:rPr>
          <w:rFonts w:ascii="Times New Roman" w:hAnsi="Times New Roman"/>
          <w:sz w:val="24"/>
          <w:szCs w:val="24"/>
          <w:lang w:eastAsia="ru-RU"/>
        </w:rPr>
        <w:t>., 40 с.</w:t>
      </w:r>
    </w:p>
    <w:p w:rsidR="00590567" w:rsidRPr="0034413D" w:rsidRDefault="00590567" w:rsidP="0034413D">
      <w:pPr>
        <w:spacing w:after="24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90567" w:rsidRPr="0034413D" w:rsidRDefault="00590567" w:rsidP="003441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90567" w:rsidRPr="0034413D" w:rsidSect="00344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6CF"/>
    <w:multiLevelType w:val="hybridMultilevel"/>
    <w:tmpl w:val="BF6E68D4"/>
    <w:lvl w:ilvl="0" w:tplc="A50E8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7261E"/>
    <w:multiLevelType w:val="hybridMultilevel"/>
    <w:tmpl w:val="296CA150"/>
    <w:lvl w:ilvl="0" w:tplc="E7D804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4E9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EB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E49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CB5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862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007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446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224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3C4FEA"/>
    <w:multiLevelType w:val="hybridMultilevel"/>
    <w:tmpl w:val="FBEE8E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AE"/>
    <w:rsid w:val="00041B6B"/>
    <w:rsid w:val="00041E97"/>
    <w:rsid w:val="000A1267"/>
    <w:rsid w:val="000A2A31"/>
    <w:rsid w:val="000D0281"/>
    <w:rsid w:val="000D1AE4"/>
    <w:rsid w:val="0011577B"/>
    <w:rsid w:val="002F5ED2"/>
    <w:rsid w:val="0034413D"/>
    <w:rsid w:val="00346BEF"/>
    <w:rsid w:val="0038584D"/>
    <w:rsid w:val="0039196C"/>
    <w:rsid w:val="003C6BAE"/>
    <w:rsid w:val="004621DE"/>
    <w:rsid w:val="005823EF"/>
    <w:rsid w:val="00590567"/>
    <w:rsid w:val="005C703C"/>
    <w:rsid w:val="006562E1"/>
    <w:rsid w:val="007563F3"/>
    <w:rsid w:val="007E5E35"/>
    <w:rsid w:val="00946061"/>
    <w:rsid w:val="00981F6E"/>
    <w:rsid w:val="009C5314"/>
    <w:rsid w:val="00C06A5C"/>
    <w:rsid w:val="00C609E4"/>
    <w:rsid w:val="00CA6D00"/>
    <w:rsid w:val="00D031BD"/>
    <w:rsid w:val="00D62D6A"/>
    <w:rsid w:val="00D70B0F"/>
    <w:rsid w:val="00DE6493"/>
    <w:rsid w:val="00E47FDF"/>
    <w:rsid w:val="00E677C3"/>
    <w:rsid w:val="00E67C4E"/>
    <w:rsid w:val="00EA0540"/>
    <w:rsid w:val="00EC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1B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46BEF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46BEF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E6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</Pages>
  <Words>704</Words>
  <Characters>4016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dcterms:created xsi:type="dcterms:W3CDTF">2016-12-31T08:20:00Z</dcterms:created>
  <dcterms:modified xsi:type="dcterms:W3CDTF">2017-01-17T17:48:00Z</dcterms:modified>
</cp:coreProperties>
</file>