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FC160" w14:textId="77777777" w:rsidR="00BA257D" w:rsidRPr="00BA257D" w:rsidRDefault="00BA257D" w:rsidP="00BA257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 xml:space="preserve">Опыт индивидуализации обучения </w:t>
      </w:r>
      <w:proofErr w:type="gramStart"/>
      <w:r w:rsidRPr="00BA257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дисциплине  «</w:t>
      </w:r>
      <w:proofErr w:type="gramEnd"/>
      <w:r w:rsidRPr="00BA257D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Информатика и ИКТ» в ГПОУ ЯО Пошехонском аграрно-политехническом колледже</w:t>
      </w:r>
    </w:p>
    <w:p w14:paraId="19EA3BBF" w14:textId="77777777" w:rsidR="00BA257D" w:rsidRPr="00BA257D" w:rsidRDefault="00BA257D" w:rsidP="00BA257D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</w:p>
    <w:p w14:paraId="4A02C6E2" w14:textId="77777777" w:rsidR="00BA257D" w:rsidRPr="00BA257D" w:rsidRDefault="00BA257D" w:rsidP="00BA257D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11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bCs/>
          <w:spacing w:val="-8"/>
          <w:sz w:val="28"/>
          <w:szCs w:val="28"/>
          <w:lang w:eastAsia="ru-RU"/>
        </w:rPr>
        <w:t>ГПОУ ЯО Пошехонский аграрно-политехнический колледж проводит подготовку обучающихся по специальностям «Экономика и бухгалтерский учет», «Охотоведение и звероводство», «Дошкольное образование» и по рабочим профессиям «Сварщик», «Автомеханик». В колледже обучается 310 человек. Все студенты имеют разный уровень знаний, свои индивидуальные особенности. Для того чтобы описать опыт индивидуализации образовательного процесса нам необходимо отследить предметную подготовку обучающихся.</w:t>
      </w:r>
    </w:p>
    <w:p w14:paraId="6794A44A" w14:textId="77777777" w:rsidR="00BA257D" w:rsidRPr="00BA257D" w:rsidRDefault="00BA257D" w:rsidP="00BA257D">
      <w:pPr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  <w:lang w:eastAsia="ru-RU"/>
        </w:rPr>
      </w:pPr>
    </w:p>
    <w:p w14:paraId="4C6FA311" w14:textId="77777777" w:rsidR="00BA257D" w:rsidRPr="00BA257D" w:rsidRDefault="00BA257D" w:rsidP="00BA257D">
      <w:pPr>
        <w:numPr>
          <w:ilvl w:val="1"/>
          <w:numId w:val="1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Диагностика сфер индивидуальности и предметной подготовки обучающихся </w:t>
      </w:r>
      <w:proofErr w:type="spellStart"/>
      <w:r w:rsidRPr="00BA257D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обучающихся</w:t>
      </w:r>
      <w:proofErr w:type="spellEnd"/>
      <w:r w:rsidRPr="00BA257D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>.</w:t>
      </w:r>
    </w:p>
    <w:p w14:paraId="71CFAA80" w14:textId="77777777" w:rsidR="00BA257D" w:rsidRPr="00BA257D" w:rsidRDefault="00BA257D" w:rsidP="00BA257D">
      <w:pPr>
        <w:shd w:val="clear" w:color="auto" w:fill="FFFFFF"/>
        <w:spacing w:after="200" w:line="4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индивидуализации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 развитие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индивидуальности, что позволяет каждому обучающемуся проявить свои особенности. Подготовка студентов по дисциплине «Информатика и ИКТ» опирается на знания обучающихся, полученные в школе. В начале учебного года проводятся следующие этапы исследований: а) предметные тесты для выявления знаний, умений и навыков обучающихся; б) самостоятельные работы с инструкционными материалами для диагностики соответствующих умений и навыков; в) серия психологических тестов для выявления общих умственных способностей. Но по результатам ежегодно проводимого контроля начальных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 обучающихся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видно,  что эти знания недостаточны.  Так по данным контроля, проводившегося в сентябре 2017 года, в группе 1 курса по профессии «Автомеханик» удовлетворительными признаны знания у 47% обучающихся,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 –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2%, а неудовлетворительными признаны знания 51% обучающихся. Как видно из приведенных результатов, около 50% обучающихся приходят в колледж с очень низкой подготовкой по дисциплине. 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Основная масса обучающихся имеет весьма посредственные знания по информатике.</w:t>
      </w:r>
    </w:p>
    <w:p w14:paraId="46CCDCD9" w14:textId="77777777" w:rsidR="00BA257D" w:rsidRPr="00BA257D" w:rsidRDefault="00BA257D" w:rsidP="00BA257D">
      <w:pPr>
        <w:shd w:val="clear" w:color="auto" w:fill="FFFFFF"/>
        <w:spacing w:after="0" w:line="49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Время, отведенное на изучение информатики в колледже, уходит на восполнение пробелов школьного образования. В это время студенты, которые хорошо знают школьный курс, а их единицы, либо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работают  в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массе, либо самостоятельно выполняют задания, предложенные преподавателем. </w:t>
      </w:r>
    </w:p>
    <w:p w14:paraId="3C413D7C" w14:textId="77777777" w:rsidR="00BA257D" w:rsidRPr="00BA257D" w:rsidRDefault="00BA257D" w:rsidP="00BA257D">
      <w:pPr>
        <w:shd w:val="clear" w:color="auto" w:fill="FFFFFF"/>
        <w:spacing w:after="0" w:line="4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существуют естественные различия умственных способностей обучающихся. В любой учебной группе можно выделить ряд студентов, обладающих повышенной работоспособностью, наличием хорошей памяти, имеющих высокую степень мотивации к изучению информатики. Они быстро схватывают преподаваемый материал, хорошо его усваивают, стремятся самостоятельно освоить новые знания, лежащие вне учебной программы.</w:t>
      </w:r>
    </w:p>
    <w:p w14:paraId="2DE090EB" w14:textId="77777777" w:rsidR="00BA257D" w:rsidRPr="00BA257D" w:rsidRDefault="00BA257D" w:rsidP="00BA257D">
      <w:pPr>
        <w:shd w:val="clear" w:color="auto" w:fill="FFFFFF"/>
        <w:spacing w:after="0" w:line="4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возникает задача как восполнить недостающие знания у ряда обучающихся, чтобы хорошо подготовленные студенты не бездействовали на занятиях, а приобретали новые, необходимые в дальнейшем знания.</w:t>
      </w:r>
    </w:p>
    <w:p w14:paraId="1B245D2B" w14:textId="77777777" w:rsidR="00BA257D" w:rsidRPr="00BA257D" w:rsidRDefault="00BA257D" w:rsidP="00BA257D">
      <w:pPr>
        <w:shd w:val="clear" w:color="auto" w:fill="FFFFFF"/>
        <w:spacing w:after="200" w:line="49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успешного обучения учащихся колледжа необходимо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 какие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психологические причины лежат в основе индивидуальных особенностей их работы [1]. Необходимо выявить индивидуаль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но-типологические различия студентов, которые проявляются в особенностях их деятельности (заинтересованность, старательность, сообразительность и т.д.). Индивидуально-типологические различия обучающихся непосредственному, </w:t>
      </w:r>
      <w:r w:rsidRPr="00BA257D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прямому наблюдению не поддаются. Сложность их изучения заключается в том, 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у разных обучающихся проявляются различные психологические качества. На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пример, отрицательные свойства в деятельности (слабый контроль, частые от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влечения и т.д.) у одних обучающихся оказываются, прежде всего связанными с не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дисциплинированностью, отсутствием 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трудолюбия и старательности, у других с невнимательностью, слабой настойчивостью, у третьих - с высокой подвижно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стью, импульсивностью. </w:t>
      </w:r>
    </w:p>
    <w:p w14:paraId="5D16ED45" w14:textId="77777777" w:rsidR="00BA257D" w:rsidRPr="00BA257D" w:rsidRDefault="00BA257D" w:rsidP="00BA2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необходимо установить, какие психологические причины лежат в основе индивидуальных особенностей их работы учащихся </w:t>
      </w:r>
      <w:r w:rsidRPr="00BA257D">
        <w:rPr>
          <w:rFonts w:ascii="Calibri" w:eastAsia="Times New Roman" w:hAnsi="Calibri" w:cs="Times New Roman"/>
          <w:highlight w:val="yellow"/>
          <w:lang w:eastAsia="ru-RU"/>
        </w:rPr>
        <w:sym w:font="Symbol" w:char="F05B"/>
      </w:r>
      <w:r w:rsidRPr="00BA25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Pr="00BA257D">
        <w:rPr>
          <w:rFonts w:ascii="Calibri" w:eastAsia="Times New Roman" w:hAnsi="Calibri" w:cs="Times New Roman"/>
          <w:highlight w:val="yellow"/>
          <w:lang w:eastAsia="ru-RU"/>
        </w:rPr>
        <w:sym w:font="Symbol" w:char="F05D"/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необходимо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 индивидуально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-типологические различия студентов, которые проявляются в особенностях их деятельности (заинтересованность, старательность, сообразительность и т.д.).</w:t>
      </w:r>
    </w:p>
    <w:p w14:paraId="5399682D" w14:textId="77777777" w:rsidR="00BA257D" w:rsidRPr="00BA257D" w:rsidRDefault="00BA257D" w:rsidP="00BA2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индивидуально-типологические различия обучающихся непосредственному, прямому наблюдению не поддаются. Сложность их изучения заключается в том, что у разных обучающихся проявляются разные психологические качества </w:t>
      </w:r>
      <w:r w:rsidRPr="00BA257D">
        <w:rPr>
          <w:rFonts w:ascii="Calibri" w:eastAsia="Times New Roman" w:hAnsi="Calibri" w:cs="Times New Roman"/>
          <w:highlight w:val="yellow"/>
          <w:lang w:eastAsia="ru-RU"/>
        </w:rPr>
        <w:sym w:font="Symbol" w:char="F05B"/>
      </w:r>
      <w:r w:rsidRPr="00BA25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2</w:t>
      </w:r>
      <w:r w:rsidRPr="00BA257D">
        <w:rPr>
          <w:rFonts w:ascii="Calibri" w:eastAsia="Times New Roman" w:hAnsi="Calibri" w:cs="Times New Roman"/>
          <w:highlight w:val="yellow"/>
          <w:lang w:eastAsia="ru-RU"/>
        </w:rPr>
        <w:sym w:font="Symbol" w:char="F05D"/>
      </w:r>
      <w:r w:rsidRPr="00BA257D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отрицательные свойства в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 (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слабый контроль, частые отвлечения и т.д.) у одних обучающихся оказываются  связанными с недисциплинированностью, отсутствием трудолюбия и старательности, у других – с невнимательностью, у третьих – с высокой подвижностью, импульсивностью.</w:t>
      </w:r>
    </w:p>
    <w:p w14:paraId="3F3E66B5" w14:textId="77777777" w:rsidR="00BA257D" w:rsidRPr="00BA257D" w:rsidRDefault="00BA257D" w:rsidP="00BA257D">
      <w:pPr>
        <w:spacing w:after="2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определения индивидуальных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различий  обучающихся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анкетирование. В анкете был предложен перечень различных вопросов для определения развития сфер индивидуальности обучающихся. Замер сфер индивидуальности проводился в группе первого курса по профессии «Автомеханик». Анкетирование прошли двенадцать человек.</w:t>
      </w:r>
    </w:p>
    <w:p w14:paraId="57F6F7DB" w14:textId="77777777" w:rsidR="00BA257D" w:rsidRPr="00BA257D" w:rsidRDefault="00BA257D" w:rsidP="00BA257D">
      <w:pPr>
        <w:spacing w:after="200" w:line="276" w:lineRule="auto"/>
        <w:jc w:val="center"/>
        <w:rPr>
          <w:rFonts w:ascii="Cambria" w:eastAsia="Times New Roman" w:hAnsi="Cambria" w:cs="Times New Roman"/>
          <w:b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 оценки </w:t>
      </w:r>
      <w:r w:rsidRPr="00BA257D">
        <w:rPr>
          <w:rFonts w:ascii="Cambria" w:eastAsia="Times New Roman" w:hAnsi="Cambria" w:cs="Times New Roman"/>
          <w:b/>
          <w:sz w:val="28"/>
          <w:szCs w:val="28"/>
          <w:lang w:eastAsia="ru-RU"/>
        </w:rPr>
        <w:t>развития сфер индивидуальности ребенка</w:t>
      </w:r>
    </w:p>
    <w:p w14:paraId="388F7F0D" w14:textId="77777777" w:rsidR="00BA257D" w:rsidRPr="00BA257D" w:rsidRDefault="00BA257D" w:rsidP="00BA257D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  В.В.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Белкиной на основе методики О.С. Гребенюка) </w:t>
      </w:r>
    </w:p>
    <w:p w14:paraId="7409DE2D" w14:textId="77777777" w:rsidR="00BA257D" w:rsidRPr="00BA257D" w:rsidRDefault="00BA257D" w:rsidP="00BA257D">
      <w:pPr>
        <w:spacing w:after="20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2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82"/>
        <w:gridCol w:w="1132"/>
        <w:gridCol w:w="853"/>
        <w:gridCol w:w="853"/>
        <w:gridCol w:w="854"/>
        <w:gridCol w:w="854"/>
        <w:gridCol w:w="898"/>
        <w:gridCol w:w="854"/>
        <w:gridCol w:w="854"/>
        <w:gridCol w:w="1111"/>
      </w:tblGrid>
      <w:tr w:rsidR="00BA257D" w:rsidRPr="00BA257D" w14:paraId="64487B6D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D56F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Ф.И. ребенка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FE7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Вид оценки</w:t>
            </w:r>
          </w:p>
        </w:tc>
        <w:tc>
          <w:tcPr>
            <w:tcW w:w="6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7A1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Результат по сферам (средний балл)</w:t>
            </w:r>
          </w:p>
        </w:tc>
        <w:tc>
          <w:tcPr>
            <w:tcW w:w="1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D796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</w:tr>
      <w:tr w:rsidR="00BA257D" w:rsidRPr="00BA257D" w14:paraId="265445EC" w14:textId="77777777" w:rsidTr="00BA257D">
        <w:trPr>
          <w:cantSplit/>
          <w:trHeight w:val="1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F836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613DF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5752D33" w14:textId="77777777" w:rsidR="00BA257D" w:rsidRPr="00BA257D" w:rsidRDefault="00BA257D" w:rsidP="00BA25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Интеллектуальная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B53D98A" w14:textId="77777777" w:rsidR="00BA257D" w:rsidRPr="00BA257D" w:rsidRDefault="00BA257D" w:rsidP="00BA25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Мотивационная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CD5F12" w14:textId="77777777" w:rsidR="00BA257D" w:rsidRPr="00BA257D" w:rsidRDefault="00BA257D" w:rsidP="00BA25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Эмоциональная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3C50A81" w14:textId="77777777" w:rsidR="00BA257D" w:rsidRPr="00BA257D" w:rsidRDefault="00BA257D" w:rsidP="00BA25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Волевая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930F650" w14:textId="77777777" w:rsidR="00BA257D" w:rsidRPr="00BA257D" w:rsidRDefault="00BA257D" w:rsidP="00BA257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Предметно-</w:t>
            </w:r>
          </w:p>
          <w:p w14:paraId="16665A38" w14:textId="77777777" w:rsidR="00BA257D" w:rsidRPr="00BA257D" w:rsidRDefault="00BA257D" w:rsidP="00BA25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практическая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F9FD32F" w14:textId="77777777" w:rsidR="00BA257D" w:rsidRPr="00BA257D" w:rsidRDefault="00BA257D" w:rsidP="00BA257D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Саморегуляции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1759ECB" w14:textId="77777777" w:rsidR="00BA257D" w:rsidRPr="00BA257D" w:rsidRDefault="00BA257D" w:rsidP="00BA257D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b/>
                <w:sz w:val="24"/>
                <w:szCs w:val="24"/>
              </w:rPr>
              <w:t>Экзистенциональная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9C129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257D" w:rsidRPr="00BA257D" w14:paraId="2A29D3AE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B2450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С.Г.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CBFA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1DC3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9DC5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851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D9A6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843F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54F6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4CEA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8D68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A257D" w:rsidRPr="00BA257D" w14:paraId="27AAF74B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A7242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E22B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6D76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1FC6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CFCE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EB23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887D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B12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01D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FC7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5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BA257D" w:rsidRPr="00BA257D" w14:paraId="31814016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DAE58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455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704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155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261B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BD0D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8CC9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E4F1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D1E1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73D8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A257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A257D">
              <w:rPr>
                <w:rFonts w:ascii="Times New Roman" w:hAnsi="Times New Roman"/>
                <w:sz w:val="24"/>
                <w:szCs w:val="24"/>
              </w:rPr>
              <w:t>,</w:t>
            </w:r>
            <w:r w:rsidRPr="00BA257D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BA257D" w:rsidRPr="00BA257D" w14:paraId="21051A42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45B1E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A8608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8C9BB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93FD3C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0ABD6E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60277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D61DD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43FB1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0401D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C6505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A257D" w:rsidRPr="00BA257D" w14:paraId="50D20E52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2B18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К.Е.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1EB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5D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5B5E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6F1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23E6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039F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DEA4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0BA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83B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A257D" w:rsidRPr="00BA257D" w14:paraId="07447017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C4FF5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4409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ECB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8802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9D64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2CE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064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BE4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1876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B2F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A257D" w:rsidRPr="00BA257D" w14:paraId="3EF3B2F3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E018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DEC5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05D2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1BC8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AD62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256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CF4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DD3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5B9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CF30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A257D" w:rsidRPr="00BA257D" w14:paraId="5A39A03A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4ED98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BBA77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714C33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9120E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A8A35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8F6E3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D841F8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B9647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4F0EF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FD808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A257D" w:rsidRPr="00BA257D" w14:paraId="2D013FFA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A656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К.В.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E263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C879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5DA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AE4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A99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16F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281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1D77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3145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BA257D" w:rsidRPr="00BA257D" w14:paraId="7DBCE0D5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2DE4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560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07F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1264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B35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A48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701B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ADE6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92A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0A87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A257D" w:rsidRPr="00BA257D" w14:paraId="2618E127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A3D58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03D7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22E8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F00E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16E7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891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61F5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C46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248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B7C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A257D" w:rsidRPr="00BA257D" w14:paraId="5E7FDC74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24DE4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8F2EA8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A1D5BC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567D0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06E46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746CF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848EF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6CF70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4E10A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E19E3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A257D" w:rsidRPr="00BA257D" w14:paraId="76B9F7EA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92F9F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Т.С.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CCA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C70C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103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9BF4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F4D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F6F8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5DBC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CC9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277C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A257D" w:rsidRPr="00BA257D" w14:paraId="21496149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B80E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C83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3C6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F5E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12E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0BE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75C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63D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A49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0AC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A257D" w:rsidRPr="00BA257D" w14:paraId="61EF3061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5F8D3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77F2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015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A790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31F3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1A15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6E24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320E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0E08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1985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57D" w:rsidRPr="00BA257D" w14:paraId="315D3C75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FD819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B20F4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A00C24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28F89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0D50BC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30914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412F8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1C9EBE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A6B887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5EC94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A257D" w:rsidRPr="00BA257D" w14:paraId="3A755D97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11CB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Н.М.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888E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94FA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861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404F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E91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213F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5C6E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D28C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E48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A257D" w:rsidRPr="00BA257D" w14:paraId="6FA270A4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44831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4D9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6EF1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6A3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EAB2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9072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54DE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A3C0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EF3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1C2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A257D" w:rsidRPr="00BA257D" w14:paraId="486EC595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274F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D28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21E5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2B5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5BCF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1C1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2F1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662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00B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A489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A257D" w:rsidRPr="00BA257D" w14:paraId="54362DB0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EB5FA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B8114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7BF2B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1B1E1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C5F0AE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3183D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79B1BE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8B50F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AE66A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A4FAC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A257D" w:rsidRPr="00BA257D" w14:paraId="00F3CD96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A104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С.Н.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4E0D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3199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614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8FB4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D5B1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677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CA3A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0428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5C3C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A257D" w:rsidRPr="00BA257D" w14:paraId="536214B0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29A62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5F7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14B7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D89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8FF5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80C6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07E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363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9654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01C1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BA257D" w:rsidRPr="00BA257D" w14:paraId="3E832BD8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09395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A9E5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0F9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FE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F0DC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0DE5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89C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551A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AAD5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8C0A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A257D" w:rsidRPr="00BA257D" w14:paraId="2A31B928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D642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69852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827226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060C54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7E180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6CA47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5EDBCC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70C2F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CF443E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DF2F9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A257D" w:rsidRPr="00BA257D" w14:paraId="00236067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8EC54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А.Е.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203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C5A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38D0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709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B81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EC4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A045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4FB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495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</w:tr>
      <w:tr w:rsidR="00BA257D" w:rsidRPr="00BA257D" w14:paraId="68E338F4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5F6D4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B11A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259A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6A89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EC74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EE20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10E9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9829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466A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2CF3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A257D" w:rsidRPr="00BA257D" w14:paraId="27B9411C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CE4A5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7F6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ACB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C3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062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822B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CB5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EB0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169F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C0CF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A257D" w:rsidRPr="00BA257D" w14:paraId="27DDF548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3948F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966ED1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CA18B1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61594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BD36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DA475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EF0F5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2D8FA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EC889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40753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A257D" w:rsidRPr="00BA257D" w14:paraId="30D1DC46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7A260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Б.А.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D00D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5E1E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B57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2A0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B34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F598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7D1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6D7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072D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A257D" w:rsidRPr="00BA257D" w14:paraId="47F7B7D3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C382D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412E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5176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ED5A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4E3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DA2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941D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08A4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4F10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48D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A257D" w:rsidRPr="00BA257D" w14:paraId="4662A35D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F153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D9E3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AC1F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0572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733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B3B8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7D62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F78C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1F4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5DA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A257D" w:rsidRPr="00BA257D" w14:paraId="34F5CB94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1FC81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E0B2E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3C6A8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CF039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8EC0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13A94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A51CF6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F8D8AD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414225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761AF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A257D" w:rsidRPr="00BA257D" w14:paraId="62C87D88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FAFAD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М.С.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3618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590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569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C615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AD2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4AE1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9AA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1C5C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ECE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A257D" w:rsidRPr="00BA257D" w14:paraId="595D69CC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4A5BE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753F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D4B2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8ECE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928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817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4457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9A0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42C0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E8F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A257D" w:rsidRPr="00BA257D" w14:paraId="3F746E12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0A7CD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25B8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D63C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325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03A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373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55A0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C52E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576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15C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A257D" w:rsidRPr="00BA257D" w14:paraId="14C9C0AB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AF8406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868D21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84FA1A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1F873F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85490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4EA4D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315F6F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B1148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6EAB3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0A9FFD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57D" w:rsidRPr="00BA257D" w14:paraId="1F178F90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10B82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33FB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074F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3CDE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F18E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A5EE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8BF9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A78F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0752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1A9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A257D" w:rsidRPr="00BA257D" w14:paraId="11C631CB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B3B16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6B40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BB2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80A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D34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DC0A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5990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D1FE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944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B1EB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A257D" w:rsidRPr="00BA257D" w14:paraId="0C906CF6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0EE04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8154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082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6A55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1CD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D67E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1C4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E10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77B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09C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A257D" w:rsidRPr="00BA257D" w14:paraId="446AC59C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0DB3B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D7334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D8457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FEE22D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BAD9C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40D0E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59AF73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0A2BB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3C745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48B59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A257D" w:rsidRPr="00BA257D" w14:paraId="5E6AEE23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BB927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F1F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B68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CB7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90C3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893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723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CDF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F5D5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CB2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BA257D" w:rsidRPr="00BA257D" w14:paraId="7F3C905D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E936D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A86D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4334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518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8819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336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D1E2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A990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E94A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A0AC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A257D" w:rsidRPr="00BA257D" w14:paraId="06745941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B4DB3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0A71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054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44C6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032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F92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B67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CBA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A5FA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FE1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A257D" w:rsidRPr="00BA257D" w14:paraId="2D072174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0BC20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38DE33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530C7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E12671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09646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A5D79B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143BF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4CAF8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65DC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4787AA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A257D" w:rsidRPr="00BA257D" w14:paraId="526EDEE8" w14:textId="77777777" w:rsidTr="00BA257D"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B3A7B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Д.А.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1F444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личная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ADEC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90B48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6BA3FF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7F438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4D8BD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FAD17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42563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F328B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A257D" w:rsidRPr="00BA257D" w14:paraId="76F82E9F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A5B0D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33C35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куратора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DA7EC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3DBD41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924C4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59F7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3068C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5F07CA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BAD5E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ACF322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A257D" w:rsidRPr="00BA257D" w14:paraId="61EB6D3F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190B6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B94ED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1254D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4D819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E7059C3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306F9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37022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5B42E8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22677D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E922DE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BA257D" w:rsidRPr="00BA257D" w14:paraId="577E91E3" w14:textId="77777777" w:rsidTr="00BA257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AF87C" w14:textId="77777777" w:rsidR="00BA257D" w:rsidRPr="00BA257D" w:rsidRDefault="00BA257D" w:rsidP="00BA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8AB646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383FA0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EDC66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E118D7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482A53B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30999F5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2641774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E4B9F9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5BF5076" w14:textId="77777777" w:rsidR="00BA257D" w:rsidRPr="00BA257D" w:rsidRDefault="00BA257D" w:rsidP="00BA257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57D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</w:tbl>
    <w:p w14:paraId="2DAF9532" w14:textId="77777777" w:rsidR="00BA257D" w:rsidRPr="00BA257D" w:rsidRDefault="00BA257D" w:rsidP="00BA2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3FB6FF0" w14:textId="77777777" w:rsidR="00BA257D" w:rsidRPr="00BA257D" w:rsidRDefault="00BA257D" w:rsidP="00BA2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оценки развития сфер индивидуальности ребенка была проведена самооценка студентами группы, оценка развития индивидуальных сфер </w:t>
      </w: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студентов куратором группы и оценка развития сфер преподавателем общеобразовательных дисциплин. Исходя из трех оценок был выведен средний балл. Из данных таблицы видно, что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 человека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низкий уровень  развития сфер индивидуальности. Восемь человек имеют средний уровень развития сфер индивидуальности. Два человека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 высокий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уровень развития сфер индивидуальности.</w:t>
      </w:r>
    </w:p>
    <w:p w14:paraId="20021CB0" w14:textId="77777777" w:rsidR="00BA257D" w:rsidRPr="00BA257D" w:rsidRDefault="00BA257D" w:rsidP="00BA2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показывают данные анкетирования, у обучающихся завышена самооценка. Оценка индивидуальности обучающихся куратором и преподавателем общеобразовательных дисциплин отличаются от самооценки обучающихся и более адекватны. В общем виде данные свидетельствуют о том, что преподаватели в основном отражают низкий уровень развития интеллектуальной и мотивационной сферы, выражающие отношение к деятельности. Большинство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преподавателей  попадают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так называемую «зависимость» от тех знаний, с которыми обучающиеся приходят из школы.</w:t>
      </w:r>
    </w:p>
    <w:p w14:paraId="0C133EE4" w14:textId="77777777" w:rsidR="00BA257D" w:rsidRPr="00BA257D" w:rsidRDefault="00BA257D" w:rsidP="00BA2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коррекции индивидуальных различий, индивидуальная работа с обучающимися оформляется в разработке различных заданий по разной степени трудности (объем и трудности заданий увеличиваются от уровня к уровню); в использовании на практических занятиях инструкционных карт (пооперационный инструктаж к выполнению комплекса действий – их цель дать ориентировочную основу действий), в использовании эталонных карт (образец конечных результатов – цель – дать студентам представление о результате, о правильности выполняемых действий); в разработке профессионально ориентированных задач. Поэтому одни из них направлены на развитие внимания, </w:t>
      </w:r>
      <w:proofErr w:type="gramStart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  -</w:t>
      </w:r>
      <w:proofErr w:type="gramEnd"/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умения применять теорию на практике, третьи  - на повышении интереса к изучаемым предметам.</w:t>
      </w:r>
    </w:p>
    <w:p w14:paraId="59607815" w14:textId="77777777" w:rsidR="00BA257D" w:rsidRPr="00BA257D" w:rsidRDefault="00BA257D" w:rsidP="00BA257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Посещение занятий и наблюдение за работой коллег показало, что в целом, основные направления индивидуализации обучения в колледже включают в себя:</w:t>
      </w:r>
    </w:p>
    <w:p w14:paraId="64EBB3DD" w14:textId="77777777" w:rsidR="00BA257D" w:rsidRPr="00BA257D" w:rsidRDefault="00BA257D" w:rsidP="00BA257D">
      <w:pPr>
        <w:numPr>
          <w:ilvl w:val="0"/>
          <w:numId w:val="2"/>
        </w:numPr>
        <w:tabs>
          <w:tab w:val="left" w:pos="654"/>
        </w:tabs>
        <w:spacing w:after="0" w:line="475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конструирование содержания заданий в зависимости от базовой подготовленности студента;</w:t>
      </w:r>
    </w:p>
    <w:p w14:paraId="41601740" w14:textId="77777777" w:rsidR="00BA257D" w:rsidRPr="00BA257D" w:rsidRDefault="00BA257D" w:rsidP="00BA257D">
      <w:pPr>
        <w:numPr>
          <w:ilvl w:val="0"/>
          <w:numId w:val="2"/>
        </w:numPr>
        <w:tabs>
          <w:tab w:val="left" w:pos="654"/>
        </w:tabs>
        <w:spacing w:after="0" w:line="475" w:lineRule="exact"/>
        <w:ind w:left="20" w:right="2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lastRenderedPageBreak/>
        <w:t xml:space="preserve">учет индивидуального темпа </w:t>
      </w:r>
      <w:proofErr w:type="gramStart"/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освоения  студентом</w:t>
      </w:r>
      <w:proofErr w:type="gramEnd"/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 дисциплины;</w:t>
      </w:r>
    </w:p>
    <w:p w14:paraId="1E68D6A8" w14:textId="77777777" w:rsidR="00BA257D" w:rsidRPr="00BA257D" w:rsidRDefault="00BA257D" w:rsidP="00BA257D">
      <w:pPr>
        <w:numPr>
          <w:ilvl w:val="0"/>
          <w:numId w:val="2"/>
        </w:numPr>
        <w:tabs>
          <w:tab w:val="left" w:pos="620"/>
        </w:tabs>
        <w:spacing w:after="0" w:line="475" w:lineRule="exact"/>
        <w:ind w:left="20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индивидуальное консультирование;</w:t>
      </w:r>
    </w:p>
    <w:p w14:paraId="36FFADCB" w14:textId="77777777" w:rsidR="00BA257D" w:rsidRPr="00BA257D" w:rsidRDefault="00BA257D" w:rsidP="00BA257D">
      <w:pPr>
        <w:spacing w:after="0" w:line="475" w:lineRule="exact"/>
        <w:ind w:left="20" w:right="20" w:firstLine="7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Вместе с тем, в учебном процессе в меньшей степени учитываются индивидуальные и личностные особенности студентов, уровень развития познавательной сферы, мотивы учения. Данный тезис подтвержден не только результатами наблюдений, но и мнениями студентов, которые в большинстве своем (78%) высказываются в пользу индивидуализации учебного процесса в колледже.</w:t>
      </w:r>
    </w:p>
    <w:p w14:paraId="09BB1885" w14:textId="77777777" w:rsidR="00BA257D" w:rsidRPr="00BA257D" w:rsidRDefault="00BA257D" w:rsidP="00BA257D">
      <w:pPr>
        <w:spacing w:after="0" w:line="475" w:lineRule="exact"/>
        <w:ind w:left="40" w:right="2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Приведем результаты опросов студентов, успевающих на «хорошо» и «отлично».</w:t>
      </w:r>
    </w:p>
    <w:p w14:paraId="69A85CA3" w14:textId="77777777" w:rsidR="00BA257D" w:rsidRPr="00BA257D" w:rsidRDefault="00BA257D" w:rsidP="00BA257D">
      <w:pPr>
        <w:spacing w:after="0" w:line="475" w:lineRule="exact"/>
        <w:ind w:left="40" w:right="20"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</w:p>
    <w:p w14:paraId="7AF6CD80" w14:textId="77777777" w:rsidR="00BA257D" w:rsidRPr="00BA257D" w:rsidRDefault="00BA257D" w:rsidP="00BA257D">
      <w:pPr>
        <w:spacing w:after="0" w:line="360" w:lineRule="auto"/>
        <w:ind w:left="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Результаты опроса студентов об особенностях индивидуализации учебного процесса в колледже.</w:t>
      </w:r>
    </w:p>
    <w:p w14:paraId="6936A41B" w14:textId="77777777" w:rsidR="00BA257D" w:rsidRPr="00BA257D" w:rsidRDefault="00BA257D" w:rsidP="00BA257D">
      <w:pPr>
        <w:spacing w:after="0" w:line="475" w:lineRule="exac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Таблица 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3213"/>
        <w:gridCol w:w="1531"/>
        <w:gridCol w:w="1611"/>
        <w:gridCol w:w="1496"/>
        <w:gridCol w:w="1494"/>
      </w:tblGrid>
      <w:tr w:rsidR="00BA257D" w:rsidRPr="00BA257D" w14:paraId="7C955D9F" w14:textId="77777777" w:rsidTr="00BA257D">
        <w:trPr>
          <w:trHeight w:val="642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27C58" w14:textId="77777777" w:rsidR="00BA257D" w:rsidRPr="00BA257D" w:rsidRDefault="00BA257D" w:rsidP="00BA257D">
            <w:pPr>
              <w:spacing w:line="475" w:lineRule="exact"/>
              <w:jc w:val="center"/>
              <w:rPr>
                <w:rFonts w:ascii="Times New Roman" w:hAnsi="Times New Roman"/>
                <w:bCs/>
                <w:sz w:val="28"/>
                <w:szCs w:val="28"/>
                <w:lang w:bidi="th-TH"/>
              </w:rPr>
            </w:pPr>
            <w:r w:rsidRPr="00BA257D">
              <w:rPr>
                <w:rFonts w:ascii="Times New Roman" w:hAnsi="Times New Roman"/>
                <w:sz w:val="28"/>
                <w:szCs w:val="28"/>
                <w:shd w:val="clear" w:color="auto" w:fill="FFFFFF"/>
                <w:lang w:bidi="th-TH"/>
              </w:rPr>
              <w:t>Вопрос/ Ответ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92252" w14:textId="77777777" w:rsidR="00BA257D" w:rsidRPr="00BA257D" w:rsidRDefault="00BA257D" w:rsidP="00BA257D">
            <w:pPr>
              <w:ind w:left="30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6826D" w14:textId="77777777" w:rsidR="00BA257D" w:rsidRPr="00BA257D" w:rsidRDefault="00BA257D" w:rsidP="00BA257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Скорее да, чем нет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52E1" w14:textId="77777777" w:rsidR="00BA257D" w:rsidRPr="00BA257D" w:rsidRDefault="00BA257D" w:rsidP="00BA257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Скорее</w:t>
            </w:r>
          </w:p>
          <w:p w14:paraId="68768649" w14:textId="77777777" w:rsidR="00BA257D" w:rsidRPr="00BA257D" w:rsidRDefault="00BA257D" w:rsidP="00BA257D">
            <w:pPr>
              <w:jc w:val="both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нет, чем да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A84CC" w14:textId="77777777" w:rsidR="00BA257D" w:rsidRPr="00BA257D" w:rsidRDefault="00BA257D" w:rsidP="00BA257D">
            <w:pPr>
              <w:ind w:left="280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Нет</w:t>
            </w:r>
          </w:p>
        </w:tc>
      </w:tr>
      <w:tr w:rsidR="00BA257D" w:rsidRPr="00BA257D" w14:paraId="50BB698E" w14:textId="77777777" w:rsidTr="00BA257D">
        <w:trPr>
          <w:trHeight w:val="97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5A2F6" w14:textId="77777777" w:rsidR="00BA257D" w:rsidRPr="00BA257D" w:rsidRDefault="00BA257D" w:rsidP="00BA257D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Учитываются  ли</w:t>
            </w:r>
            <w:proofErr w:type="gramEnd"/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 xml:space="preserve"> в учебном процессе Ваши способности?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97721" w14:textId="77777777" w:rsidR="00BA257D" w:rsidRPr="00BA257D" w:rsidRDefault="00BA257D" w:rsidP="00BA257D">
            <w:pPr>
              <w:ind w:left="30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6,7%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C1CEF" w14:textId="77777777" w:rsidR="00BA257D" w:rsidRPr="00BA257D" w:rsidRDefault="00BA257D" w:rsidP="00BA257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22,7%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EBE89" w14:textId="77777777" w:rsidR="00BA257D" w:rsidRPr="00BA257D" w:rsidRDefault="00BA257D" w:rsidP="00BA257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57,5%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07313" w14:textId="77777777" w:rsidR="00BA257D" w:rsidRPr="00BA257D" w:rsidRDefault="00BA257D" w:rsidP="00BA257D">
            <w:pPr>
              <w:ind w:left="28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13,1%</w:t>
            </w:r>
          </w:p>
        </w:tc>
      </w:tr>
      <w:tr w:rsidR="00BA257D" w:rsidRPr="00BA257D" w14:paraId="2F402A70" w14:textId="77777777" w:rsidTr="00BA257D">
        <w:trPr>
          <w:trHeight w:val="1300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D5BA1" w14:textId="77777777" w:rsidR="00BA257D" w:rsidRPr="00BA257D" w:rsidRDefault="00BA257D" w:rsidP="00BA257D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Учитываются ли в учебном процессе Ваши индивидуальные и личностные особенности?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10AC" w14:textId="77777777" w:rsidR="00BA257D" w:rsidRPr="00BA257D" w:rsidRDefault="00BA257D" w:rsidP="00BA257D">
            <w:pPr>
              <w:ind w:left="30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6,5%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6083" w14:textId="77777777" w:rsidR="00BA257D" w:rsidRPr="00BA257D" w:rsidRDefault="00BA257D" w:rsidP="00BA257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8,5%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86D1D" w14:textId="77777777" w:rsidR="00BA257D" w:rsidRPr="00BA257D" w:rsidRDefault="00BA257D" w:rsidP="00BA257D">
            <w:pPr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65,4%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EBE1D" w14:textId="77777777" w:rsidR="00BA257D" w:rsidRPr="00BA257D" w:rsidRDefault="00BA257D" w:rsidP="00BA257D">
            <w:pPr>
              <w:ind w:left="28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19,6%</w:t>
            </w:r>
          </w:p>
        </w:tc>
      </w:tr>
      <w:tr w:rsidR="00BA257D" w:rsidRPr="00BA257D" w14:paraId="53B2FB47" w14:textId="77777777" w:rsidTr="00BA257D">
        <w:trPr>
          <w:trHeight w:val="97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8E49A" w14:textId="77777777" w:rsidR="00BA257D" w:rsidRPr="00BA257D" w:rsidRDefault="00BA257D" w:rsidP="00BA257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Учитываются ли в учебном процессе мотивы и цели Вашего учения?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6C096" w14:textId="77777777" w:rsidR="00BA257D" w:rsidRPr="00BA257D" w:rsidRDefault="00BA257D" w:rsidP="00BA257D">
            <w:pPr>
              <w:ind w:left="30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6,5%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0FC4" w14:textId="77777777" w:rsidR="00BA257D" w:rsidRPr="00BA257D" w:rsidRDefault="00BA257D" w:rsidP="00BA257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41,7%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7A70" w14:textId="77777777" w:rsidR="00BA257D" w:rsidRPr="00BA257D" w:rsidRDefault="00BA257D" w:rsidP="00BA257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39,8%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A0948" w14:textId="77777777" w:rsidR="00BA257D" w:rsidRPr="00BA257D" w:rsidRDefault="00BA257D" w:rsidP="00BA257D">
            <w:pPr>
              <w:ind w:left="28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5,5%</w:t>
            </w:r>
          </w:p>
        </w:tc>
      </w:tr>
      <w:tr w:rsidR="00BA257D" w:rsidRPr="00BA257D" w14:paraId="45DD1ED6" w14:textId="77777777" w:rsidTr="00BA257D">
        <w:trPr>
          <w:trHeight w:val="658"/>
        </w:trPr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B0C2" w14:textId="77777777" w:rsidR="00BA257D" w:rsidRPr="00BA257D" w:rsidRDefault="00BA257D" w:rsidP="00BA257D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Комфортно ли Вам на занятиях?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FAD6A" w14:textId="77777777" w:rsidR="00BA257D" w:rsidRPr="00BA257D" w:rsidRDefault="00BA257D" w:rsidP="00BA257D">
            <w:pPr>
              <w:ind w:left="18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38,01%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C720E" w14:textId="77777777" w:rsidR="00BA257D" w:rsidRPr="00BA257D" w:rsidRDefault="00BA257D" w:rsidP="00BA257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22,4%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065EB" w14:textId="77777777" w:rsidR="00BA257D" w:rsidRPr="00BA257D" w:rsidRDefault="00BA257D" w:rsidP="00BA257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36,05%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2B240" w14:textId="77777777" w:rsidR="00BA257D" w:rsidRPr="00BA257D" w:rsidRDefault="00BA257D" w:rsidP="00BA257D">
            <w:pPr>
              <w:ind w:left="28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BA257D">
              <w:rPr>
                <w:rFonts w:ascii="Times New Roman" w:eastAsia="Calibri" w:hAnsi="Times New Roman"/>
                <w:sz w:val="28"/>
                <w:szCs w:val="28"/>
                <w:shd w:val="clear" w:color="auto" w:fill="FFFFFF"/>
              </w:rPr>
              <w:t>5,5%</w:t>
            </w:r>
          </w:p>
        </w:tc>
      </w:tr>
    </w:tbl>
    <w:p w14:paraId="4EF4CC8F" w14:textId="77777777" w:rsidR="00BA257D" w:rsidRPr="00BA257D" w:rsidRDefault="00BA257D" w:rsidP="00BA257D">
      <w:pPr>
        <w:spacing w:before="287" w:after="0" w:line="360" w:lineRule="auto"/>
        <w:ind w:right="2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Проанализировав вышеприведенные данные, мы пришли к выводу, что студенты более всего удовлетворены психологическим комфортом и отношениями, которые складываются между студентами и преподавателями. В меньшей степени учитываются мотивы и цели учения студентов. Менее </w:t>
      </w: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lastRenderedPageBreak/>
        <w:t>всего в учебном процессе учитываются индивидуальные и личностные качества студентов.</w:t>
      </w:r>
    </w:p>
    <w:p w14:paraId="20587B78" w14:textId="77777777" w:rsidR="00BA257D" w:rsidRPr="00BA257D" w:rsidRDefault="00BA257D" w:rsidP="00BA257D">
      <w:pPr>
        <w:spacing w:after="0" w:line="475" w:lineRule="exact"/>
        <w:ind w:left="40" w:firstLine="4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</w:pPr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Таким образом, проведенное исследование показало, что в практике работы колледжа преобладает та сторона индивидуализации, которая характеризует сам процесс обучения. Большинство преподавателей отождествляют индивидуализацию обучения с индивидуальным подходом к студенту, дифференцируют изучаемый материал по степени сложности, объему, мере помощи. Возможность создания индивидуальной образовательной программы освоения учебных дисциплин предоставляется студентам гораздо реже, так как это требует разработки разных вариантов </w:t>
      </w:r>
      <w:proofErr w:type="gramStart"/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>изучения  предмета</w:t>
      </w:r>
      <w:proofErr w:type="gramEnd"/>
      <w:r w:rsidRPr="00BA257D">
        <w:rPr>
          <w:rFonts w:ascii="Times New Roman" w:eastAsia="Times New Roman" w:hAnsi="Times New Roman" w:cs="Times New Roman"/>
          <w:bCs/>
          <w:sz w:val="28"/>
          <w:szCs w:val="28"/>
          <w:lang w:eastAsia="ru-RU" w:bidi="th-TH"/>
        </w:rPr>
        <w:t xml:space="preserve">. Мы полагаем это направление перспективным, поскольку студент способен выстроить свой образовательный путь, опираясь на свои индивидуальные качества и способности. </w:t>
      </w:r>
    </w:p>
    <w:p w14:paraId="0A593E1E" w14:textId="77777777" w:rsidR="0094105B" w:rsidRDefault="0094105B"/>
    <w:sectPr w:rsidR="00941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7"/>
    <w:multiLevelType w:val="multilevel"/>
    <w:tmpl w:val="0000002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1" w15:restartNumberingAfterBreak="0">
    <w:nsid w:val="411F0A94"/>
    <w:multiLevelType w:val="multilevel"/>
    <w:tmpl w:val="202EFC2E"/>
    <w:lvl w:ilvl="0">
      <w:start w:val="2"/>
      <w:numFmt w:val="decimal"/>
      <w:lvlText w:val="%1."/>
      <w:lvlJc w:val="left"/>
      <w:pPr>
        <w:ind w:left="390" w:hanging="39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33E"/>
    <w:rsid w:val="0094105B"/>
    <w:rsid w:val="00B0433E"/>
    <w:rsid w:val="00BA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8FB12-AEC3-473C-870C-BDA68EC6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257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2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1648</Words>
  <Characters>9394</Characters>
  <Application>Microsoft Office Word</Application>
  <DocSecurity>0</DocSecurity>
  <Lines>78</Lines>
  <Paragraphs>22</Paragraphs>
  <ScaleCrop>false</ScaleCrop>
  <Company/>
  <LinksUpToDate>false</LinksUpToDate>
  <CharactersWithSpaces>11020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2021-10-05T07:51:00Z</dcterms:created>
  <dcterms:modified xsi:type="dcterms:W3CDTF">2021-10-05T07:51:00Z</dcterms:modified>
</cp:coreProperties>
</file>