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20" w:rsidRPr="00B0430D" w:rsidRDefault="00E56B94" w:rsidP="00E56B94">
      <w:pPr>
        <w:jc w:val="center"/>
        <w:rPr>
          <w:rFonts w:ascii="Times New Roman" w:hAnsi="Times New Roman" w:cs="Times New Roman"/>
        </w:rPr>
      </w:pPr>
      <w:r w:rsidRPr="00B0430D">
        <w:rPr>
          <w:rFonts w:ascii="Times New Roman" w:hAnsi="Times New Roman" w:cs="Times New Roman"/>
        </w:rPr>
        <w:t>Пять научных на</w:t>
      </w:r>
      <w:bookmarkStart w:id="0" w:name="_GoBack"/>
      <w:bookmarkEnd w:id="0"/>
      <w:r w:rsidRPr="00B0430D">
        <w:rPr>
          <w:rFonts w:ascii="Times New Roman" w:hAnsi="Times New Roman" w:cs="Times New Roman"/>
        </w:rPr>
        <w:t>правлений современной науки</w:t>
      </w:r>
    </w:p>
    <w:p w:rsidR="00E56B94" w:rsidRPr="00B0430D" w:rsidRDefault="00E56B94" w:rsidP="00E56B94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1. Синтетическая биология</w:t>
      </w:r>
    </w:p>
    <w:p w:rsidR="00E56B94" w:rsidRPr="00B0430D" w:rsidRDefault="00E56B94" w:rsidP="00E56B94">
      <w:pPr>
        <w:pStyle w:val="p2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Одно из новых направлений генной инженерии. Главная идея – сконструировать новые геномы и соответствующие им живые организмы, которые либо никогда не существовали в природе, либо погибли, не выдержав эволюционной конкуренции с живущими ныне на Земле.</w:t>
      </w:r>
    </w:p>
    <w:p w:rsidR="00E56B94" w:rsidRPr="00B0430D" w:rsidRDefault="00E56B94" w:rsidP="00E56B94">
      <w:pPr>
        <w:pStyle w:val="p2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Революционный прорыв в данной области произошел 10 мая 2010 года. В этот день в Институте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Крэйга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Вентера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на основе искусственно синтезированного генома была создана первая живая клетка, способная к размножению. Этот метод обещает огромный спектр применения – от создания новых сельскохозяйственных культур до бактерий, которые будут способны избавить Землю от парникового эффекта, поглощая в гигантских масштабах углекислый газ из атмосферы.</w:t>
      </w:r>
    </w:p>
    <w:p w:rsidR="00E56B94" w:rsidRPr="00B0430D" w:rsidRDefault="00E56B94" w:rsidP="00E56B94">
      <w:pPr>
        <w:pStyle w:val="a3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Синтетическая биология вызывает небывалый интерес не только у ученых, но и у художников, работающих в направлении «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science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art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». Один из наиболее поэтичных проектов был реализован пару лет назад арт-группой из Школы искусства и науки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Бангалора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(Индия). В его основе лежит идея, что настоящая любовь пахнет дождем (причем выпадающим именно над землями родного города художников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Бангалора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) - «запахом индийской земли после муссонного ливня». Творцы сконструировали бактерии, которые воссоздают этот аромат. «Современное искусство должно пахнуть любовью, – заявил лидер группы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Авни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Сети, – а иначе какой смысл им заниматься?»</w:t>
      </w:r>
    </w:p>
    <w:p w:rsidR="00E56B94" w:rsidRPr="00B0430D" w:rsidRDefault="00E56B94" w:rsidP="00E56B94">
      <w:pPr>
        <w:pStyle w:val="p7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2. «</w:t>
      </w:r>
      <w:proofErr w:type="spellStart"/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Нанонаука</w:t>
      </w:r>
      <w:proofErr w:type="spellEnd"/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»</w:t>
      </w:r>
    </w:p>
    <w:p w:rsidR="00E56B94" w:rsidRPr="00B0430D" w:rsidRDefault="00E56B94" w:rsidP="00E56B94">
      <w:pPr>
        <w:pStyle w:val="p8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Понятие «нано» уже прочно вошло во все сферы жизни. Большинство из нас знает, что речь идет о технологиях работы с очень маленькими объектами: атомами и молекулами. Один нанометр в миллиард раз меньше метра. Чтобы представить это соотношение наглядно, сравните футбольный мяч и весь земной шар! Считается, что эра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нанотехнологий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началась в 1959 году со знаменитой лекции Ричарда Фейнмана «Там внизу — много места». Слово «внизу» в названии лекции означало в «мире очень малых размеров». Сегодня ученые уверены: в 21 веке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нанотехнологии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станут основой технической революции. С их помощью будут делать материалы, лекарства и различные устройства.</w:t>
      </w:r>
    </w:p>
    <w:p w:rsidR="00E56B94" w:rsidRPr="00B0430D" w:rsidRDefault="00E56B94" w:rsidP="00E56B94">
      <w:pPr>
        <w:pStyle w:val="p8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В науке появилось даже такое направление как </w:t>
      </w:r>
      <w:proofErr w:type="spellStart"/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нанопсихология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! Она изучает способность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наночастиц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наноэкранов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наночипов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) влиять на психические процессы и мозг человека. 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Наночип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совершенно необязательно вживлять в мозг хирургическим путем, ведь он настолько мал, что человек может просто вдохнуть его – и микроскопическое устройство само найдет дорогу к мозгу. Так можно лечить самые серьезные психические расстройства, нарушения памяти – даже болезнь Альцгеймера! Но возможно ли массово управлять через глобальную радиосеть людьми, в мозг которых помещены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наночипы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>? Эти исследования сулят весьма спорные перспективы.</w:t>
      </w:r>
    </w:p>
    <w:p w:rsidR="00E56B94" w:rsidRPr="00B0430D" w:rsidRDefault="00E56B94" w:rsidP="00E56B94">
      <w:pPr>
        <w:pStyle w:val="p10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3. Бионика</w:t>
      </w:r>
    </w:p>
    <w:p w:rsidR="00E56B94" w:rsidRPr="00B0430D" w:rsidRDefault="00E56B94" w:rsidP="00E56B94">
      <w:pPr>
        <w:pStyle w:val="p4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Бионика черпает вдохновение в мире живой природы — в биологических процессах, физиологии организмов, их поведении. Именно природа подкидывает ученым идеи для новых продуктов. Девиз бионики: «Живые прототипы – ключ к новой технике». Впервые термин был использован майором Джеком Стили в 1960 году на конгрессе ВВС США. Сегодня бионика играет важную роль в развитии медицины будущего: ученые сочетают биологические и искусственные материалы, превращая их в полноценные органы.</w:t>
      </w:r>
    </w:p>
    <w:p w:rsidR="00E56B94" w:rsidRPr="00B0430D" w:rsidRDefault="00E56B94" w:rsidP="00E56B94">
      <w:pPr>
        <w:pStyle w:val="p8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Совсем недавно группа ученых и инженеров разработала бионический глаз, который поможет вернуть зрение ослепшим людям. Глаз имплантировали группе пациентов, и многие из них впервые за десятки лет увидели свет и очертания людей.</w:t>
      </w:r>
    </w:p>
    <w:p w:rsidR="00E56B94" w:rsidRPr="00B0430D" w:rsidRDefault="00E56B94" w:rsidP="00E56B94"/>
    <w:p w:rsidR="00E56B94" w:rsidRPr="00B0430D" w:rsidRDefault="00E56B94" w:rsidP="00E56B94">
      <w:pPr>
        <w:rPr>
          <w:b/>
        </w:rPr>
      </w:pPr>
      <w:r w:rsidRPr="00B0430D">
        <w:t xml:space="preserve"> </w:t>
      </w:r>
      <w:proofErr w:type="spellStart"/>
      <w:r w:rsidRPr="00B0430D">
        <w:rPr>
          <w:b/>
        </w:rPr>
        <w:t>Нутригеномика</w:t>
      </w:r>
      <w:proofErr w:type="spellEnd"/>
      <w:r w:rsidRPr="00B0430D">
        <w:rPr>
          <w:b/>
        </w:rPr>
        <w:t xml:space="preserve"> и </w:t>
      </w:r>
      <w:proofErr w:type="spellStart"/>
      <w:r w:rsidRPr="00B0430D">
        <w:rPr>
          <w:b/>
        </w:rPr>
        <w:t>нутригенетика</w:t>
      </w:r>
      <w:proofErr w:type="spellEnd"/>
    </w:p>
    <w:p w:rsidR="00E56B94" w:rsidRPr="00B0430D" w:rsidRDefault="00E56B94" w:rsidP="00E56B94">
      <w:proofErr w:type="spellStart"/>
      <w:r w:rsidRPr="00B0430D">
        <w:lastRenderedPageBreak/>
        <w:t>Нутригеномика</w:t>
      </w:r>
      <w:proofErr w:type="spellEnd"/>
      <w:r w:rsidRPr="00B0430D">
        <w:t xml:space="preserve"> — наука о том, как продукты питания взаимодействуют с нашим организмом. </w:t>
      </w:r>
      <w:proofErr w:type="spellStart"/>
      <w:r w:rsidRPr="00B0430D">
        <w:t>Нутригенетика</w:t>
      </w:r>
      <w:proofErr w:type="spellEnd"/>
      <w:r w:rsidRPr="00B0430D">
        <w:t xml:space="preserve"> изучает гены ответственные за метаболизм и усвояемость пищи. Каждый человек обладает индивидуальным набором генов: у кого-то темные волосы, у кого-то рыжие. Различия определяются небольшими отличиями в ДНК, и это явление называют полиморфизм. Благодаря ему каждый человек уникален, и его организм усваивает пищу по-своему. Один хорошо перерабатывает жирную пищу или, например, углеводы другой - намного хуже.</w:t>
      </w:r>
    </w:p>
    <w:p w:rsidR="00E56B94" w:rsidRPr="00B0430D" w:rsidRDefault="00E56B94" w:rsidP="00E56B94">
      <w:proofErr w:type="spellStart"/>
      <w:r w:rsidRPr="00B0430D">
        <w:t>Нутригенетика</w:t>
      </w:r>
      <w:proofErr w:type="spellEnd"/>
      <w:r w:rsidRPr="00B0430D">
        <w:t xml:space="preserve"> возникла не на пустом месте. Ее появление было подготовлено достижениями диетологии. Последняя создала колоссальную платформу, детализировав содержание нутриентов (белки, жиры, углеводы, витамины и т.д.) практически в каждом продукте питания. Не менее важны и знания по влиянию генов на расщепление и усвоение этих продуктов.</w:t>
      </w:r>
    </w:p>
    <w:p w:rsidR="00E56B94" w:rsidRPr="00B0430D" w:rsidRDefault="00E56B94" w:rsidP="00E56B94">
      <w:r w:rsidRPr="00B0430D">
        <w:t>Поэтому сегодня многие клиники предлагают сделать генетический анализ, чтобы определить, какая диета подходит именно вам.</w:t>
      </w:r>
    </w:p>
    <w:p w:rsidR="00E56B94" w:rsidRPr="00B0430D" w:rsidRDefault="00E56B94" w:rsidP="00E56B94">
      <w:pPr>
        <w:pStyle w:val="p13"/>
        <w:shd w:val="clear" w:color="auto" w:fill="FFFFFF"/>
        <w:spacing w:before="0" w:beforeAutospacing="0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B0430D">
        <w:rPr>
          <w:rStyle w:val="a4"/>
          <w:rFonts w:asciiTheme="minorHAnsi" w:hAnsiTheme="minorHAnsi" w:cs="Arial"/>
          <w:color w:val="000000"/>
          <w:sz w:val="22"/>
          <w:szCs w:val="22"/>
        </w:rPr>
        <w:t>Меметика</w:t>
      </w:r>
      <w:proofErr w:type="spellEnd"/>
    </w:p>
    <w:p w:rsidR="00E56B94" w:rsidRPr="00B0430D" w:rsidRDefault="00E56B94" w:rsidP="00E56B94">
      <w:pPr>
        <w:pStyle w:val="p12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Любой из нас при рождении, получает «подарочный набор» - гены и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мемы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. Гены – то, что нам всем известно и понятно.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Мемы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 - своеобразное хранилище культурных кодов, как в компьютерных чипах. Само слово «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меметика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>» не случайно созвучно известному нам термину «генетика», поскольку оно говорит о передаче информации, только не биологической, а культурологической.</w:t>
      </w:r>
    </w:p>
    <w:p w:rsidR="00E56B94" w:rsidRPr="00B0430D" w:rsidRDefault="00E56B94" w:rsidP="00E56B94">
      <w:pPr>
        <w:pStyle w:val="p12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0430D">
        <w:rPr>
          <w:rFonts w:asciiTheme="minorHAnsi" w:hAnsiTheme="minorHAnsi" w:cs="Arial"/>
          <w:color w:val="000000"/>
          <w:sz w:val="22"/>
          <w:szCs w:val="22"/>
        </w:rPr>
        <w:t>Впервые термин «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мем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» был использован для описания процессов хранения и распространения отдельных элементов культуры. Его ввел известный британский ученый-этолог и популяризатор науки Ричард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Докинз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 xml:space="preserve">. Наука изучает причины происхождения </w:t>
      </w:r>
      <w:proofErr w:type="spellStart"/>
      <w:r w:rsidRPr="00B0430D">
        <w:rPr>
          <w:rFonts w:asciiTheme="minorHAnsi" w:hAnsiTheme="minorHAnsi" w:cs="Arial"/>
          <w:color w:val="000000"/>
          <w:sz w:val="22"/>
          <w:szCs w:val="22"/>
        </w:rPr>
        <w:t>мемов</w:t>
      </w:r>
      <w:proofErr w:type="spellEnd"/>
      <w:r w:rsidRPr="00B0430D">
        <w:rPr>
          <w:rFonts w:asciiTheme="minorHAnsi" w:hAnsiTheme="minorHAnsi" w:cs="Arial"/>
          <w:color w:val="000000"/>
          <w:sz w:val="22"/>
          <w:szCs w:val="22"/>
        </w:rPr>
        <w:t>, восприимчивости людей к ним и их распространение.</w:t>
      </w:r>
    </w:p>
    <w:p w:rsidR="00E56B94" w:rsidRPr="00B0430D" w:rsidRDefault="00E56B94" w:rsidP="00E56B94"/>
    <w:sectPr w:rsidR="00E56B94" w:rsidRPr="00B0430D" w:rsidSect="00B043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8D"/>
    <w:rsid w:val="00216520"/>
    <w:rsid w:val="0055118D"/>
    <w:rsid w:val="00B0430D"/>
    <w:rsid w:val="00E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65E3-5D05-46DF-9327-59F2BEA9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B94"/>
    <w:rPr>
      <w:b/>
      <w:bCs/>
    </w:rPr>
  </w:style>
  <w:style w:type="paragraph" w:customStyle="1" w:styleId="p2">
    <w:name w:val="p2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2021-09-15T05:56:00Z</dcterms:created>
  <dcterms:modified xsi:type="dcterms:W3CDTF">2021-09-15T06:04:00Z</dcterms:modified>
</cp:coreProperties>
</file>