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30" w:rsidRDefault="007D1430" w:rsidP="007D1430">
      <w:pPr>
        <w:pStyle w:val="a3"/>
        <w:ind w:left="0"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Автор: Дьяконова Эльмира </w:t>
      </w:r>
      <w:proofErr w:type="spellStart"/>
      <w:r>
        <w:rPr>
          <w:b/>
          <w:color w:val="000000"/>
          <w:sz w:val="28"/>
          <w:szCs w:val="28"/>
        </w:rPr>
        <w:t>Вагифовна</w:t>
      </w:r>
      <w:proofErr w:type="spellEnd"/>
      <w:r>
        <w:rPr>
          <w:b/>
          <w:color w:val="000000"/>
          <w:sz w:val="28"/>
          <w:szCs w:val="28"/>
        </w:rPr>
        <w:t>,</w:t>
      </w:r>
    </w:p>
    <w:p w:rsidR="007D1430" w:rsidRDefault="007D1430" w:rsidP="007D1430">
      <w:pPr>
        <w:pStyle w:val="a3"/>
        <w:ind w:left="0"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 музыки МАО «Лицей экономический №14» </w:t>
      </w:r>
    </w:p>
    <w:p w:rsidR="007D1430" w:rsidRDefault="007D1430" w:rsidP="007D1430">
      <w:pPr>
        <w:pStyle w:val="a3"/>
        <w:ind w:left="0"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Ростова – на - Дону</w:t>
      </w:r>
    </w:p>
    <w:p w:rsidR="007D1430" w:rsidRDefault="007D1430" w:rsidP="007D1430">
      <w:pPr>
        <w:pStyle w:val="a3"/>
        <w:ind w:left="0" w:firstLine="709"/>
        <w:jc w:val="right"/>
        <w:rPr>
          <w:b/>
          <w:color w:val="000000"/>
          <w:sz w:val="28"/>
          <w:szCs w:val="28"/>
        </w:rPr>
      </w:pPr>
    </w:p>
    <w:p w:rsidR="007D1430" w:rsidRPr="007D1430" w:rsidRDefault="007D1430" w:rsidP="007D1430">
      <w:pPr>
        <w:pStyle w:val="a3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на тему: «</w:t>
      </w:r>
      <w:r w:rsidRPr="007D1430">
        <w:rPr>
          <w:b/>
          <w:color w:val="000000"/>
          <w:sz w:val="28"/>
          <w:szCs w:val="28"/>
        </w:rPr>
        <w:t xml:space="preserve">Готовность </w:t>
      </w:r>
      <w:r w:rsidRPr="007D1430">
        <w:rPr>
          <w:b/>
          <w:color w:val="000000"/>
          <w:sz w:val="28"/>
          <w:szCs w:val="28"/>
        </w:rPr>
        <w:t>педагога</w:t>
      </w:r>
      <w:r w:rsidRPr="007D1430">
        <w:rPr>
          <w:b/>
          <w:color w:val="000000"/>
          <w:sz w:val="28"/>
          <w:szCs w:val="28"/>
        </w:rPr>
        <w:t xml:space="preserve"> </w:t>
      </w:r>
      <w:r w:rsidRPr="007D1430">
        <w:rPr>
          <w:b/>
          <w:color w:val="000000"/>
          <w:sz w:val="28"/>
          <w:szCs w:val="28"/>
        </w:rPr>
        <w:t>общеобразовательной организации</w:t>
      </w:r>
      <w:r w:rsidRPr="007D1430">
        <w:rPr>
          <w:b/>
          <w:color w:val="000000"/>
          <w:sz w:val="28"/>
          <w:szCs w:val="28"/>
        </w:rPr>
        <w:t xml:space="preserve"> к </w:t>
      </w:r>
      <w:r w:rsidRPr="007D1430">
        <w:rPr>
          <w:b/>
          <w:color w:val="000000"/>
          <w:sz w:val="28"/>
          <w:szCs w:val="28"/>
        </w:rPr>
        <w:t>инновационным процессам</w:t>
      </w:r>
      <w:r w:rsidRPr="007D1430">
        <w:rPr>
          <w:b/>
          <w:color w:val="000000"/>
          <w:sz w:val="28"/>
          <w:szCs w:val="28"/>
        </w:rPr>
        <w:t xml:space="preserve"> в условиях </w:t>
      </w:r>
      <w:proofErr w:type="spellStart"/>
      <w:r w:rsidRPr="007D1430">
        <w:rPr>
          <w:b/>
          <w:color w:val="000000"/>
          <w:sz w:val="28"/>
          <w:szCs w:val="28"/>
        </w:rPr>
        <w:t>цифровизации</w:t>
      </w:r>
      <w:proofErr w:type="spellEnd"/>
      <w:r w:rsidRPr="007D1430">
        <w:rPr>
          <w:b/>
          <w:color w:val="000000"/>
          <w:sz w:val="28"/>
          <w:szCs w:val="28"/>
        </w:rPr>
        <w:t xml:space="preserve"> образования: критерии, уровни развития</w:t>
      </w:r>
      <w:r>
        <w:rPr>
          <w:b/>
          <w:color w:val="000000"/>
          <w:sz w:val="28"/>
          <w:szCs w:val="28"/>
        </w:rPr>
        <w:t>».</w:t>
      </w:r>
    </w:p>
    <w:p w:rsidR="007D1430" w:rsidRPr="007D1430" w:rsidRDefault="007D1430" w:rsidP="007D14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82C" w:rsidRDefault="007D1430" w:rsidP="00710C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430">
        <w:rPr>
          <w:rFonts w:ascii="Times New Roman" w:hAnsi="Times New Roman" w:cs="Times New Roman"/>
          <w:color w:val="000000"/>
          <w:sz w:val="28"/>
          <w:szCs w:val="28"/>
        </w:rPr>
        <w:t>Сегодня мы являемся свидетелями нового сдвига в развитии отечественной школы. Национальные цели и стратегические задачи развития Российской Федерации ориентирует нашу страну на ускорение технологического развития, внедрение цифровых технологий в социально - экономическую сферу. В России для достижения этих целей также приняты политические решения о преобразованиях в сфере образования.</w:t>
      </w:r>
    </w:p>
    <w:p w:rsidR="00710C5C" w:rsidRPr="00710C5C" w:rsidRDefault="00710C5C" w:rsidP="00710C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чем, новый приоритетный национальный проект «Образование» на 2019– 2024 гг. приобрел особую значимость. Он включает 10 федеральных проектов (далее по тексту - ФП). Так, например, об использовании цифровых технологий упоминается в ФП «Современная школа», «Успех каждого ребенка» и «Учитель будущего», которые направлены на инновационное развитие общеобразовательных школ (Приложение 1)</w:t>
      </w:r>
      <w:r w:rsidRPr="00710C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71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0C5C" w:rsidRDefault="00710C5C" w:rsidP="00710C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преобразованию содержания, методов и организационных форм обучения оказались вынесены в Национальную программу «Цифровая экономика Российской Федерации», как одна из многих задач ФП «Кадры для цифровой экономики». В России реальная работа по обновлению школы идет в образовательных организациях, которых поддерживают разработчики новых технологий</w:t>
      </w:r>
      <w:r w:rsidRPr="00710C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379D" w:rsidRPr="0002379D" w:rsidRDefault="0002379D" w:rsidP="00023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формирования и развития инновационной деятельности образовательной организации особую значимость приобретает целенаправленная работа различных специалистов этой организации по созданию объективный и субъективных условий для инновационного развития образовательной организации и ее инновационной активности. </w:t>
      </w:r>
    </w:p>
    <w:p w:rsidR="0002379D" w:rsidRPr="0002379D" w:rsidRDefault="0002379D" w:rsidP="00023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реалии в экономике страны, в целом, и в системе образования, в частности, диктуют новые условия образовательного процесса, вызванные «</w:t>
      </w:r>
      <w:proofErr w:type="spellStart"/>
      <w:r w:rsidRPr="0002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цифровизацией</w:t>
      </w:r>
      <w:proofErr w:type="spellEnd"/>
      <w:r w:rsidRPr="0002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общества.</w:t>
      </w:r>
    </w:p>
    <w:p w:rsidR="0002379D" w:rsidRDefault="0002379D" w:rsidP="00023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чем, одной из самых серьезных проблем в реализации образовательного потенциала и в повышении уровня общего образования является проблема готовности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02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организаций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инновационным процессам </w:t>
      </w:r>
      <w:r w:rsidRPr="0002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</w:t>
      </w:r>
      <w:proofErr w:type="spellStart"/>
      <w:r w:rsidRPr="0002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02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</w:p>
    <w:p w:rsidR="007C4B5F" w:rsidRDefault="007C4B5F" w:rsidP="007C4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Платонов рассматривает «готовность» как «установку», Б.Д. </w:t>
      </w:r>
      <w:proofErr w:type="spellStart"/>
      <w:r w:rsidRPr="007C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Парыгина</w:t>
      </w:r>
      <w:proofErr w:type="spellEnd"/>
      <w:r w:rsidRPr="007C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«способность». В.П. </w:t>
      </w:r>
      <w:proofErr w:type="spellStart"/>
      <w:r w:rsidRPr="007C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Бездухов</w:t>
      </w:r>
      <w:proofErr w:type="spellEnd"/>
      <w:r w:rsidRPr="007C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М.И. Дьяченко же считают, что «готовность» - это личностное качество управленца.</w:t>
      </w:r>
    </w:p>
    <w:p w:rsidR="007C4B5F" w:rsidRPr="007C4B5F" w:rsidRDefault="00B14972" w:rsidP="00B14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49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научной литературе также нет единых подходов в вопросах перечня критерий готовности руководителя школы к управлению инновационной деятельностью.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C4B5F" w:rsidRPr="007C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отовность руководителя к управлению инновациями, как его личностное качество, в трудах М.И. Дьяченко и Л.А. </w:t>
      </w:r>
      <w:proofErr w:type="spellStart"/>
      <w:r w:rsidR="007C4B5F" w:rsidRPr="007C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Кандыбович</w:t>
      </w:r>
      <w:proofErr w:type="spellEnd"/>
      <w:r w:rsidR="007C4B5F" w:rsidRPr="007C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совокупностью следующих </w:t>
      </w:r>
      <w:r w:rsidR="007C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критериев</w:t>
      </w:r>
      <w:r w:rsidR="007C4B5F" w:rsidRPr="007C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4B5F" w:rsidRPr="007C4B5F" w:rsidRDefault="007C4B5F" w:rsidP="007C4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мотивационный (положительное отношение к инновациям); </w:t>
      </w:r>
    </w:p>
    <w:p w:rsidR="007C4B5F" w:rsidRPr="007C4B5F" w:rsidRDefault="007C4B5F" w:rsidP="007C4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операционный (владения приемами профессиональной деятельности); </w:t>
      </w:r>
    </w:p>
    <w:p w:rsidR="007C4B5F" w:rsidRDefault="007C4B5F" w:rsidP="007C4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волевой (самоконтроль), оценочный (самооценки)</w:t>
      </w:r>
      <w:r w:rsidRPr="007C4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7C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B5F" w:rsidRDefault="007C4B5F" w:rsidP="005159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дополнить данный критерий еще одним – личностно – психологическим, то есть, личной готовностью педагога и его психологической подготовленностью к новшествам и внедрению инноваций в образовательный процесс.</w:t>
      </w:r>
      <w:r w:rsidR="0051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 </w:t>
      </w:r>
      <w:r w:rsidR="005159A9" w:rsidRPr="0051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психологический критерий </w:t>
      </w:r>
      <w:proofErr w:type="spellStart"/>
      <w:r w:rsidR="005159A9" w:rsidRPr="005159A9">
        <w:rPr>
          <w:rFonts w:ascii="Times New Roman" w:hAnsi="Times New Roman" w:cs="Times New Roman"/>
          <w:bCs/>
          <w:color w:val="000000"/>
          <w:sz w:val="28"/>
          <w:szCs w:val="28"/>
        </w:rPr>
        <w:t>критерий</w:t>
      </w:r>
      <w:proofErr w:type="spellEnd"/>
      <w:r w:rsidR="005159A9" w:rsidRPr="005159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159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представляет собой критерий </w:t>
      </w:r>
      <w:proofErr w:type="spellStart"/>
      <w:r w:rsidR="005159A9" w:rsidRPr="005159A9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="005159A9" w:rsidRPr="005159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готовности </w:t>
      </w:r>
      <w:r w:rsidR="005159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педагогов </w:t>
      </w:r>
      <w:r w:rsidR="005159A9" w:rsidRPr="005159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="005159A9" w:rsidRPr="005159A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инновациям и управлению ими (например, активность, открытость к инновациям, способность к самосовершенствованию и пр.).</w:t>
      </w:r>
    </w:p>
    <w:p w:rsidR="005159A9" w:rsidRDefault="009E5DD6" w:rsidP="005159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Исходя из приведенный критериев готовности педагогов к инновациям, можно выделить следующие уровни готовности:</w:t>
      </w:r>
    </w:p>
    <w:p w:rsidR="009E5DD6" w:rsidRPr="009E5DD6" w:rsidRDefault="009E5DD6" w:rsidP="009E5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9E5D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начальный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уровень - </w:t>
      </w:r>
      <w:r w:rsidRPr="009E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интерес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педагога</w:t>
      </w:r>
      <w:r w:rsidRPr="009E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образовательной организации к инновационной деятельности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минимален или вовсе отсутствует</w:t>
      </w:r>
      <w:r w:rsidRPr="009E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9E5DD6" w:rsidRDefault="009E5DD6" w:rsidP="009E5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9E5D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низкий</w:t>
      </w:r>
      <w:r w:rsidRPr="009E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уровень, выражающийся в неустойчивом интерес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702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инновационной деятельности,</w:t>
      </w:r>
    </w:p>
    <w:p w:rsidR="009E5DD6" w:rsidRPr="009E5DD6" w:rsidRDefault="009E5DD6" w:rsidP="009E5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E5D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средний</w:t>
      </w:r>
      <w:r w:rsidRPr="009E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уровень – уровень готовности </w:t>
      </w:r>
      <w:r w:rsidR="00702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педагога</w:t>
      </w:r>
      <w:r w:rsidRPr="009E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при котором интерес к инновационной деятельности, инновационный потенциал </w:t>
      </w:r>
      <w:r w:rsidR="00702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педагога выше низкого уровня,</w:t>
      </w:r>
    </w:p>
    <w:p w:rsidR="009E5DD6" w:rsidRDefault="009E5DD6" w:rsidP="009E5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E5D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высокий</w:t>
      </w:r>
      <w:r w:rsidR="00702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уровень, когда педагог</w:t>
      </w:r>
      <w:r w:rsidRPr="009E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образовательной организации </w:t>
      </w:r>
      <w:r w:rsidR="00702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имеет</w:t>
      </w:r>
      <w:r w:rsidRPr="009E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высок</w:t>
      </w:r>
      <w:r w:rsidR="00702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 мотивацию</w:t>
      </w:r>
      <w:r w:rsidRPr="009E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внедрению инноваций, значительные знания об инновациях, цифровых технологиях, </w:t>
      </w:r>
      <w:r w:rsidR="00702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имеет четкую стратегию</w:t>
      </w:r>
      <w:r w:rsidRPr="009E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реализации инноваций </w:t>
      </w:r>
      <w:r w:rsidR="00702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уроках </w:t>
      </w:r>
      <w:r w:rsidRPr="009E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творческий подход.</w:t>
      </w:r>
    </w:p>
    <w:p w:rsidR="00EC2258" w:rsidRPr="00EC2258" w:rsidRDefault="00702D68" w:rsidP="00EC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</w:t>
      </w:r>
      <w:r w:rsid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C2258" w:rsidRP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и готовность </w:t>
      </w:r>
      <w:r w:rsid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 w:rsidR="00EC2258" w:rsidRP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организаций к </w:t>
      </w:r>
      <w:r w:rsid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инновационным</w:t>
      </w:r>
      <w:r w:rsidR="00EC2258" w:rsidRP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цессам</w:t>
      </w:r>
      <w:r w:rsidR="00EC2258" w:rsidRP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</w:t>
      </w:r>
      <w:proofErr w:type="spellStart"/>
      <w:r w:rsidR="00EC2258" w:rsidRP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="00EC2258" w:rsidRP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– необходимый критерий организаторской и деловой зрелости любого </w:t>
      </w:r>
      <w:r w:rsid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EC2258" w:rsidRP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непрерывное пополнение и совершенствование знаний, умений и навыков </w:t>
      </w:r>
      <w:r w:rsid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</w:t>
      </w:r>
      <w:proofErr w:type="spellStart"/>
      <w:r w:rsid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EC2258" w:rsidRP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2258" w:rsidRPr="00EC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требование сегодняшнего дня.</w:t>
      </w:r>
      <w:bookmarkStart w:id="0" w:name="_GoBack"/>
      <w:bookmarkEnd w:id="0"/>
    </w:p>
    <w:p w:rsidR="00702D68" w:rsidRPr="009E5DD6" w:rsidRDefault="00702D68" w:rsidP="009E5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5DD6" w:rsidRPr="005159A9" w:rsidRDefault="009E5DD6" w:rsidP="00515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B5F" w:rsidRPr="007C4B5F" w:rsidRDefault="007C4B5F" w:rsidP="007C4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B5F" w:rsidRPr="007C4B5F" w:rsidRDefault="007C4B5F" w:rsidP="007C4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9D" w:rsidRPr="005159A9" w:rsidRDefault="0002379D" w:rsidP="00023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C5C" w:rsidRPr="00710C5C" w:rsidRDefault="00710C5C" w:rsidP="00710C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430" w:rsidRPr="007D1430" w:rsidRDefault="007D1430" w:rsidP="007D14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D1430" w:rsidRPr="007D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0D" w:rsidRDefault="003F5D0D" w:rsidP="00710C5C">
      <w:pPr>
        <w:spacing w:after="0" w:line="240" w:lineRule="auto"/>
      </w:pPr>
      <w:r>
        <w:separator/>
      </w:r>
    </w:p>
  </w:endnote>
  <w:endnote w:type="continuationSeparator" w:id="0">
    <w:p w:rsidR="003F5D0D" w:rsidRDefault="003F5D0D" w:rsidP="0071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0D" w:rsidRDefault="003F5D0D" w:rsidP="00710C5C">
      <w:pPr>
        <w:spacing w:after="0" w:line="240" w:lineRule="auto"/>
      </w:pPr>
      <w:r>
        <w:separator/>
      </w:r>
    </w:p>
  </w:footnote>
  <w:footnote w:type="continuationSeparator" w:id="0">
    <w:p w:rsidR="003F5D0D" w:rsidRDefault="003F5D0D" w:rsidP="00710C5C">
      <w:pPr>
        <w:spacing w:after="0" w:line="240" w:lineRule="auto"/>
      </w:pPr>
      <w:r>
        <w:continuationSeparator/>
      </w:r>
    </w:p>
  </w:footnote>
  <w:footnote w:id="1">
    <w:p w:rsidR="00710C5C" w:rsidRPr="004B08D1" w:rsidRDefault="00710C5C" w:rsidP="00710C5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spellStart"/>
      <w:r w:rsidRPr="004B08D1">
        <w:rPr>
          <w:color w:val="000000"/>
        </w:rPr>
        <w:t>Гэйбл</w:t>
      </w:r>
      <w:proofErr w:type="spellEnd"/>
      <w:r w:rsidRPr="004B08D1">
        <w:rPr>
          <w:color w:val="000000"/>
        </w:rPr>
        <w:t xml:space="preserve">, Э. Цифровая трансформация школьного образования. Международный опыт, тренды, глобальные рекомендации/ пер. с англ.; под науч. ред. П. А. </w:t>
      </w:r>
      <w:proofErr w:type="spellStart"/>
      <w:r w:rsidRPr="004B08D1">
        <w:rPr>
          <w:color w:val="000000"/>
        </w:rPr>
        <w:t>Сергоманова</w:t>
      </w:r>
      <w:proofErr w:type="spellEnd"/>
      <w:r w:rsidRPr="004B08D1">
        <w:rPr>
          <w:color w:val="000000"/>
        </w:rPr>
        <w:t>; Национальный исследовательский университет «Высшая школа экономики», Институт образования. — М.: НИУ ВШЭ, 2019. — 108 с. — 200 экз. — (Современная аналитика образования. № 2 (23))</w:t>
      </w:r>
      <w:r>
        <w:rPr>
          <w:color w:val="000000"/>
        </w:rPr>
        <w:t>.</w:t>
      </w:r>
    </w:p>
  </w:footnote>
  <w:footnote w:id="2">
    <w:p w:rsidR="00710C5C" w:rsidRDefault="00710C5C" w:rsidP="00710C5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E4C16">
        <w:t>Цифровая трансформация и сценарии развития общего образования / А. Ю. Уваров; Национальный исследовательский университет «Высшая школа экономики», Институт образования. — М.: НИУ ВШЭ, 2020. — 108 с.</w:t>
      </w:r>
    </w:p>
  </w:footnote>
  <w:footnote w:id="3">
    <w:p w:rsidR="007C4B5F" w:rsidRPr="007C4B5F" w:rsidRDefault="007C4B5F" w:rsidP="007C4B5F">
      <w:pPr>
        <w:pStyle w:val="a4"/>
        <w:jc w:val="both"/>
        <w:rPr>
          <w:color w:val="000000"/>
        </w:rPr>
      </w:pPr>
      <w:r>
        <w:rPr>
          <w:rStyle w:val="a6"/>
        </w:rPr>
        <w:footnoteRef/>
      </w:r>
      <w:r>
        <w:t xml:space="preserve"> Грачев, Ю.А. Понятие «готовности к деятельности» в системе современного </w:t>
      </w:r>
      <w:proofErr w:type="spellStart"/>
      <w:r>
        <w:t>психолого</w:t>
      </w:r>
      <w:proofErr w:type="spellEnd"/>
      <w:r>
        <w:t xml:space="preserve"> – педагогического знания</w:t>
      </w:r>
      <w:r w:rsidRPr="00EF5A2E">
        <w:t>/</w:t>
      </w:r>
      <w:r>
        <w:t>Ю.А. Грачев</w:t>
      </w:r>
      <w:r w:rsidRPr="00EF5A2E">
        <w:t>//</w:t>
      </w:r>
      <w:r w:rsidRPr="00EF5A2E">
        <w:rPr>
          <w:sz w:val="24"/>
          <w:szCs w:val="24"/>
        </w:rPr>
        <w:t xml:space="preserve"> </w:t>
      </w:r>
      <w:hyperlink r:id="rId1" w:history="1">
        <w:r w:rsidRPr="007C4B5F">
          <w:rPr>
            <w:rStyle w:val="a7"/>
            <w:color w:val="000000"/>
          </w:rPr>
          <w:t>Вестник Санкт-Петербургского университета МВД России</w:t>
        </w:r>
      </w:hyperlink>
      <w:r w:rsidRPr="007C4B5F">
        <w:rPr>
          <w:color w:val="000000"/>
        </w:rPr>
        <w:t>. – 2011. - № 4 (52). – с. 172-175.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74E01"/>
    <w:multiLevelType w:val="multilevel"/>
    <w:tmpl w:val="90A21B2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C6"/>
    <w:rsid w:val="0002379D"/>
    <w:rsid w:val="003F5D0D"/>
    <w:rsid w:val="005159A9"/>
    <w:rsid w:val="00702D68"/>
    <w:rsid w:val="00710C5C"/>
    <w:rsid w:val="007C4B5F"/>
    <w:rsid w:val="007D1430"/>
    <w:rsid w:val="0085382C"/>
    <w:rsid w:val="009E5DD6"/>
    <w:rsid w:val="00AB21C6"/>
    <w:rsid w:val="00B14972"/>
    <w:rsid w:val="00E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A8E4"/>
  <w15:chartTrackingRefBased/>
  <w15:docId w15:val="{51110ABA-3161-4464-93A0-EB84946F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4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1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10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10C5C"/>
    <w:rPr>
      <w:vertAlign w:val="superscript"/>
    </w:rPr>
  </w:style>
  <w:style w:type="character" w:styleId="a7">
    <w:name w:val="Hyperlink"/>
    <w:basedOn w:val="a0"/>
    <w:uiPriority w:val="99"/>
    <w:unhideWhenUsed/>
    <w:rsid w:val="007C4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yberleninka.ru/journal/n/vestnik-sankt-peterburgskogo-universiteta-mvd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2021-08-20T10:56:00Z</dcterms:created>
  <dcterms:modified xsi:type="dcterms:W3CDTF">2021-08-20T11:09:00Z</dcterms:modified>
</cp:coreProperties>
</file>