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E2" w:rsidRPr="00FE5DE2" w:rsidRDefault="00FE5DE2" w:rsidP="00FE5DE2">
      <w:pPr>
        <w:numPr>
          <w:ilvl w:val="0"/>
          <w:numId w:val="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Современные образовательные технологии: классификация, условия применения, достигаемые результаты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 В технологическом подходе изначально присутствует ориентация на управляемость образовательного процесса, что предполагает четкую заданность целей и способов их достижения.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Признаки:</w:t>
      </w:r>
    </w:p>
    <w:p w:rsidR="00FE5DE2" w:rsidRPr="00FE5DE2" w:rsidRDefault="00FE5DE2" w:rsidP="00FE5DE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FE5DE2" w:rsidRPr="00FE5DE2" w:rsidRDefault="00FE5DE2" w:rsidP="00FE5DE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FE5DE2" w:rsidRPr="00FE5DE2" w:rsidRDefault="00FE5DE2" w:rsidP="00FE5DE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FE5DE2" w:rsidRPr="00FE5DE2" w:rsidRDefault="00FE5DE2" w:rsidP="00FE5DE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FE5DE2" w:rsidRPr="00FE5DE2" w:rsidRDefault="00FE5DE2" w:rsidP="00FE5DE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 [2].</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Рассмотрим особенности применения основных современных образовательных технологий.</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Технология проблемного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Технология проблемного обучения основывается на теоретических положениях американского философа, психолога и педагога Д. Дьюи.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Сегодня под проблемным обучением 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современной теории проблемного обучения различают два вида проблемных ситуаций: психологическую и педагогическую. Первая касается деятельности учеников, вторая представляет организацию учебного процесса.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Проблемные ситуации могут создаваться на всех этапах процесса обучения: при объяснении, закреплении, контроле.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 достоинствам проблемного обучения можно отнести высокую самостоятельность обучающихся, формирование познавательного интереса и личностной мотивации обучающихся.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Проблемное обучение направлено на развитие САМО: учащиеся САМОстоятельно ищут пути решения проблемы, проводят САМОконтроль и САМОоценку.</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Разноуровневое обучение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Разноуровневое обучение </w:t>
      </w:r>
      <w:r w:rsidRPr="00FE5DE2">
        <w:rPr>
          <w:rFonts w:ascii="Times New Roman" w:eastAsia="Times New Roman" w:hAnsi="Times New Roman" w:cs="Times New Roman"/>
          <w:color w:val="333333"/>
          <w:sz w:val="21"/>
          <w:szCs w:val="21"/>
          <w:lang w:eastAsia="ru-RU"/>
        </w:rPr>
        <w:t>—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ученику овладевать учебным материалом по отдельным предметам школьной программы на разном уровне (А, В, С), но не ниже базового, в зависимости от способностей и индивидуальных особенностей личности каждого учащегося.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Схема образовательных траекторий в рамках разноуровневого обучения - это технология, при которой за критерий оценки деятельности ученика принимаются его усилия по овладению этим материалом, творческому его применению. Темы же, предписанные стандартами образования, остаются едины для всех уровней обучения. Это означает, что учащийся А учит математику в среднем уровне вместе с учащимся Б, но на русский язык попадает в сильный уровень с учащимся В, а по иностранному языку занимается с учащимся Д в базовой группе.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Переход учащегося из уровня в уровень возможен и на практике происходит безболезненно, так как содержание (тематика) едина для всех уровней. Технология разноуровневого обучения разработана и внедрена в Московской Технологической школе ОРТ в 1994 году [2].</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Технология проектного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Чаще всего можно услышать не о проектном обучении, а о проектном методе. Этот метод более четко оформился в США к 1919 году. В России он получил широкое распространение после издания брошюры В.Х. Килпатрика «Метод проектов. Применение целевой установки в педагогическом процессе» (1925 г.). В 20-е и начале 30-х годов в российских школах широко использовался метод проектов для реализации выдвигаемых задач – развития ученика.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Исходный лозунг основателей системы проектного обучения – «Все из жизни, все для жизни». Карл Фрей в своей книге «Проектный метод» (изд-во «Бельц», Германия, 1997) под этим понятием подразумевает путь, по которому идут обучающие и обучаемые, разрабатывая проект. Он выделяет 17 отличительных черт проектного метода, например:</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подхватывают проектную инициативу от кого-либо из жизни;</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договариваются друг с другом о форме обучения;</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развивают проектную инициативу и доводят ее до сведения всех;</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организуют себя на дело;</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информируют друг друга о ходе работы;</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участники проекта вступают в дискуссии и т.д.</w:t>
      </w:r>
    </w:p>
    <w:p w:rsidR="00FE5DE2" w:rsidRPr="00FE5DE2" w:rsidRDefault="00FE5DE2" w:rsidP="00FE5DE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Все это говорит о том, что автор под проектным методом имеет в виду систему действий педагога и учащихся по разработке проекта.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Исходные теоретические позиции проектного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 в центре внимания – ученик, содействие развитию его творческих способностей;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2) образовательный процесс строится не в логике учебного предмета, а в логике деятельности, имеющей личностный смысл для ученика, что повышает его мотивацию в учении;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3) индивидуальный темп работы над проектом обеспечивает выход каждого ученика на свой уровень развития;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4) комплексный подход в разработке учебных проектов способствует сбалансированному развитию основных физиологических и психических функций ученика;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5) глубокое, осознанное усвоение базовых знаний обеспечивается за счет универсального их использования в разных ситуациях.</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Системы действий учителя и учащихся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 целью выделения систем действий учителя и учащихся предварительно важно определить этапы разработки проекта. К настоящему моменту сложились следующие стадии разработки проекта: разработка проектного задания, разработка самого проекта, оформление результатов, общественная презентация, рефлексия.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3190"/>
        <w:gridCol w:w="3191"/>
      </w:tblGrid>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Стадии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Деятельность учителя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Деятельность учащихся</w:t>
            </w:r>
          </w:p>
        </w:tc>
      </w:tr>
      <w:tr w:rsidR="00FE5DE2" w:rsidRPr="00FE5DE2" w:rsidTr="00FE5DE2">
        <w:tc>
          <w:tcPr>
            <w:tcW w:w="861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1. Разработка проектного задания</w:t>
            </w:r>
          </w:p>
        </w:tc>
      </w:tr>
      <w:tr w:rsidR="00FE5DE2" w:rsidRPr="00FE5DE2" w:rsidTr="00FE5DE2">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1.1. Выбор темы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отбирает возможные темы и предлагает их учащимся.</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обсуждают и принимают общее решение по теме.</w:t>
            </w:r>
          </w:p>
        </w:tc>
      </w:tr>
      <w:tr w:rsidR="00FE5DE2" w:rsidRPr="00FE5DE2" w:rsidTr="00FE5D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DE2" w:rsidRPr="00FE5DE2" w:rsidRDefault="00FE5DE2" w:rsidP="00FE5DE2">
            <w:pPr>
              <w:spacing w:after="0" w:line="240" w:lineRule="auto"/>
              <w:rPr>
                <w:rFonts w:ascii="Helvetica" w:eastAsia="Times New Roman" w:hAnsi="Helvetica" w:cs="Helvetica"/>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предлагает учащимся совместно отобрать тему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Группа учащихся совместно с учителем отбирает темы и</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предлагает классу для обсуждения</w:t>
            </w:r>
          </w:p>
        </w:tc>
      </w:tr>
      <w:tr w:rsidR="00FE5DE2" w:rsidRPr="00FE5DE2" w:rsidTr="00FE5D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DE2" w:rsidRPr="00FE5DE2" w:rsidRDefault="00FE5DE2" w:rsidP="00FE5DE2">
            <w:pPr>
              <w:spacing w:after="0" w:line="240" w:lineRule="auto"/>
              <w:rPr>
                <w:rFonts w:ascii="Helvetica" w:eastAsia="Times New Roman" w:hAnsi="Helvetica" w:cs="Helvetica"/>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участвует в обсуждении тем, предложенных учащимися.</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самостоятельно</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подбирают темы и предлагают классу для обсуждения.</w:t>
            </w:r>
          </w:p>
        </w:tc>
      </w:tr>
      <w:tr w:rsidR="00FE5DE2" w:rsidRPr="00FE5DE2" w:rsidTr="00FE5DE2">
        <w:tc>
          <w:tcPr>
            <w:tcW w:w="223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1.2. Выделение подтем в теме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предварительно вычленяет подтемы и предлагает учащимся для выбора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Каждый ученик выбирает себе подтему или предлагает новую.</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r>
      <w:tr w:rsidR="00FE5DE2" w:rsidRPr="00FE5DE2" w:rsidTr="00FE5D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DE2" w:rsidRPr="00FE5DE2" w:rsidRDefault="00FE5DE2" w:rsidP="00FE5DE2">
            <w:pPr>
              <w:spacing w:after="0" w:line="240" w:lineRule="auto"/>
              <w:rPr>
                <w:rFonts w:ascii="Helvetica" w:eastAsia="Times New Roman" w:hAnsi="Helvetica" w:cs="Helvetica"/>
                <w:color w:val="333333"/>
                <w:sz w:val="21"/>
                <w:szCs w:val="21"/>
                <w:lang w:eastAsia="ru-RU"/>
              </w:rPr>
            </w:pP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принимает участие в обсуждении с учащимися подтем проекта</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активно обсуждают и предлагают варианты подтем. Каждый ученик выбирает одну из них для себя (т.е. выбирает</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себе роль).</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1.3. Формирование творческих групп</w:t>
            </w:r>
          </w:p>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проводит организационную работу</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 объединению школьников, выбравших себе конкретные подтемы и виды деятельности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уже определили свои роли и группируются в соответствии с ними в малые команды</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1.4. Подготовка материалов к проектной работе:</w:t>
            </w:r>
          </w:p>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формулировка вопросов, на которые нужно ответить, задание для команд, отбор литературы</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Если проект объемный, то учитель заранее разрабатывает задания, вопросы для поисковой деятельности и литературу</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Отдельные учащиеся старших и средних классов принимают участие в разработке заданий.</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Вопросы для поиска ответа вырабатываться могут в командах с последующим обсуждением классом.</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1.5. Определение форм выражения итогов проектной деятельности</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принимает</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участие в обсуждении</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в группах, а затем в классе обсуждают формы представления результата</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xml:space="preserve">проектной деятельности: видеофильм, альбом, натуральные </w:t>
            </w:r>
            <w:r w:rsidRPr="00FE5DE2">
              <w:rPr>
                <w:rFonts w:ascii="Times New Roman" w:eastAsia="Times New Roman" w:hAnsi="Times New Roman" w:cs="Times New Roman"/>
                <w:color w:val="333333"/>
                <w:sz w:val="21"/>
                <w:szCs w:val="21"/>
                <w:lang w:eastAsia="ru-RU"/>
              </w:rPr>
              <w:lastRenderedPageBreak/>
              <w:t>объекты, литературная гостиная и т.д.</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lastRenderedPageBreak/>
              <w:t>2. Разработка проекта</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консультирует,</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координирует работу 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осуществляют</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поисковую деятельность</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3. Оформление результатов</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консультирует,</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координирует работу</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учащихся, стимулирует их деятельность.</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вначале по группам, а потом во взаимодействии с другими группами оформляют результаты в соответствии с</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принятыми правилами.</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4. Презентация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Учитель организует экспертизу (например, приглашает в качестве экспертов старших школьников или параллельный класс, родителей и др).</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Докладывают о результатах своей работы</w:t>
            </w:r>
          </w:p>
        </w:tc>
      </w:tr>
      <w:tr w:rsidR="00FE5DE2" w:rsidRPr="00FE5DE2" w:rsidTr="00FE5DE2">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5. Рефлексия</w:t>
            </w:r>
          </w:p>
        </w:tc>
        <w:tc>
          <w:tcPr>
            <w:tcW w:w="31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Оценивает свою деятельность по педагогическому руководству деятельностью детей, учитывает их оценки</w:t>
            </w:r>
          </w:p>
        </w:tc>
        <w:tc>
          <w:tcPr>
            <w:tcW w:w="31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Осуществляют рефлексию процесса, себя в нем с учетом оценки других.</w:t>
            </w:r>
          </w:p>
          <w:p w:rsidR="00FE5DE2" w:rsidRPr="00FE5DE2" w:rsidRDefault="00FE5DE2" w:rsidP="00FE5DE2">
            <w:pPr>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Желательна групповая рефлексия</w:t>
            </w:r>
          </w:p>
        </w:tc>
      </w:tr>
    </w:tbl>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Можно выделить по времени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[2].</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Тематика проектов может касаться каких-то теоретических вопросов академической программы, требующих углубления на данном этапе обучения. 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целеустремлённость и настойчивость.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Гуманистический смысл проектного обучения состоит в развитии творческого потенциала обучающихся. Школьники с большим увлечением выполняют именно ту деятельность, которая выбрана ими самими. Проектная деятельность способствует преобразованию процесса обучения в процессе самообучения, позволяет каждому ученику увидеть себя как человека способного и компетентного. Проектный метод обучения в сочетании с традиционным является действенным элементом в организации самостоятельной работы учеников [3].</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Исследовательский метод обучения</w:t>
      </w:r>
    </w:p>
    <w:p w:rsidR="00FE5DE2" w:rsidRPr="00FE5DE2" w:rsidRDefault="00FE5DE2" w:rsidP="00FE5DE2">
      <w:pPr>
        <w:shd w:val="clear" w:color="auto" w:fill="FFFFFF"/>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Если человек в школе не научится творить, то и в жизни он будет только подражать и копировать.</w:t>
      </w:r>
    </w:p>
    <w:p w:rsidR="00FE5DE2" w:rsidRPr="00FE5DE2" w:rsidRDefault="00FE5DE2" w:rsidP="00FE5DE2">
      <w:pPr>
        <w:shd w:val="clear" w:color="auto" w:fill="FFFFFF"/>
        <w:spacing w:after="150" w:line="240" w:lineRule="auto"/>
        <w:jc w:val="right"/>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Л.Н. Толстой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этимологии слова «исследование» заключено указание на то, чтобы извлечь нечто «из следа», т.е. восстановить некоторый порядок вещей по косвенным признакам, случайным предметам. Следовательно, уже здесь заложено понятие о способности личности сопоставлять, анализировать факты и прогнозировать ситуацию, т.е. понятие об основных навыках, требуемых от исследователя.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 исследовательской деятельности определяющим является подход, а не состав источников, на основании которых выполнена работа. 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Под исследовательской деятельностью в целом понимается такая форма организации работы, которая связана с решением учащимися исследовательской задачи с неизвестным заранее решением. В рамках исследовательского подхода обучение ведётся с опорой на непосредственный опыт учащихся, его расширение в ходе поисковой, исследовательской деятельности, активного освоения мира.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По мнению А. Шацкого </w:t>
      </w:r>
      <w:r w:rsidRPr="00FE5DE2">
        <w:rPr>
          <w:rFonts w:ascii="Times New Roman" w:eastAsia="Times New Roman" w:hAnsi="Times New Roman" w:cs="Times New Roman"/>
          <w:i/>
          <w:iCs/>
          <w:color w:val="333333"/>
          <w:sz w:val="21"/>
          <w:szCs w:val="21"/>
          <w:lang w:eastAsia="ru-RU"/>
        </w:rPr>
        <w:t>учебно-исследовательская деятельность учащихся</w:t>
      </w:r>
      <w:r w:rsidRPr="00FE5DE2">
        <w:rPr>
          <w:rFonts w:ascii="Times New Roman" w:eastAsia="Times New Roman" w:hAnsi="Times New Roman" w:cs="Times New Roman"/>
          <w:color w:val="333333"/>
          <w:sz w:val="21"/>
          <w:szCs w:val="21"/>
          <w:lang w:eastAsia="ru-RU"/>
        </w:rPr>
        <w:t> – это такая форма организации учебно-воспитательной работы, которая связана с решением учащимися творческой, исследовательской задачи с заранее неизвестным результатом и предполагающая наличие основных этапов, характерных для научного исследования: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постановку проблемы;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ознакомление с литературой по данной проблеме;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овладение методикой исследования;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сбор собственного материала;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анализ;</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обобщение;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выводы.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Эффективным средством, позволяющим развитие познавательной и исследовательской компетентности, является творческая деятельность. Чтобы ученик начал «действовать», необходимы определенные мотивы. На уроке необходимо создавать проблемные ситуации, где ученик проявляет умение комбинировать элементы для решения проблемы.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результате применения исследовательского метода обучения учащиеся приобретают определённые качества личности, такие как:</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гибко адаптируются в меняющихся жизненных ситуациях, самостоятельно приобретая необходимые знания, умело применяют их на практике для решения проблем;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учатся самостоятельно, критически мыслить, видеть возникающие в реальном мире трудности и искать пути рационального их преодоления;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грамотно работают с информацией;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коммуникабельны, контактны в различных социальных группах, умеют работать сообща, предотвращая конфликтные ситуации, и умеют выходить из них;</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могут самостоятельно трудиться над развитием собственной нравственности, интеллекта, культурного уровня.</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Технология лекционно-семинарской зачётной системы</w:t>
      </w:r>
    </w:p>
    <w:p w:rsidR="00FE5DE2" w:rsidRPr="00FE5DE2" w:rsidRDefault="00FE5DE2" w:rsidP="00FE5DE2">
      <w:pPr>
        <w:shd w:val="clear" w:color="auto" w:fill="FFFFFF"/>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Ты никогда не будешь знать достаточно,</w:t>
      </w:r>
    </w:p>
    <w:p w:rsidR="00FE5DE2" w:rsidRPr="00FE5DE2" w:rsidRDefault="00FE5DE2" w:rsidP="00FE5DE2">
      <w:pPr>
        <w:shd w:val="clear" w:color="auto" w:fill="FFFFFF"/>
        <w:spacing w:after="150" w:line="240" w:lineRule="auto"/>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если не будешь знать больше, чем достаточно.</w:t>
      </w:r>
    </w:p>
    <w:p w:rsidR="00FE5DE2" w:rsidRPr="00FE5DE2" w:rsidRDefault="00FE5DE2" w:rsidP="00FE5DE2">
      <w:pPr>
        <w:shd w:val="clear" w:color="auto" w:fill="FFFFFF"/>
        <w:spacing w:after="150" w:line="240" w:lineRule="auto"/>
        <w:jc w:val="right"/>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Уильям Блейк</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современный период модернизацию классно-урочной системы обучения осуществил учитель из Одесской области Н. П. Гузик [2]. Он назвал ее лекционно-семинарской.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Педагог подает учащимся материал большими блоками, в каждый из которых входит одна крупная или несколько мелких тем. Это позволяет учащимся познать причинно-следственные связи во всем комплексе явлений по данной теме. На втором уроке учитель ведет вторичный разбор все той же темы, включая в лекцию элементы беседы, демонстрирует учебный эксперимент и учебный кинофильм. Учащиеся постигают логику раскрытия темы и записывают в тетради основные мысли, формулы и расчеты. Следующие четыре урока отводятся на лабораторные занятия, на которых они самостоятельно прорабатывают тему.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Задания даются учащимся дифференцированно по трем вариантам. Учащиеся знакомятся со всеми тремя вариантами и сами выбирают тот, с которым, по их мнению, они справятся в отведенное время. Учитель оказывает помощь учащимся во время работы. Последний по теме урок является зачетным.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xml:space="preserve">Организационные формы обучения представляют собой внешнее выражение согласованной деятельности педагогов и воспитанников, осуществляемой в установленном порядке и определенном режиме. Они имеют социальную обусловленность, регламентируют совместную деятельность педагога и воспитанников, определяют соотношение индивидуального и коллективного в образовательном </w:t>
      </w:r>
      <w:r w:rsidRPr="00FE5DE2">
        <w:rPr>
          <w:rFonts w:ascii="Times New Roman" w:eastAsia="Times New Roman" w:hAnsi="Times New Roman" w:cs="Times New Roman"/>
          <w:color w:val="333333"/>
          <w:sz w:val="21"/>
          <w:szCs w:val="21"/>
          <w:lang w:eastAsia="ru-RU"/>
        </w:rPr>
        <w:lastRenderedPageBreak/>
        <w:t>процессе, степень активности учащихся в учебной деятельности и способы руководства ею со стороны учителя.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Лекционно-семинарская система обучения практически не претерпела существенных изменений с момента ее создания. Лекции, семинары, практические и лабораторные занятия, консультации и практика по избранной специальности по-прежнему остаются ведущими формами обучения в рамках лекционно-семинарской системы. Неизменными ее атрибутами являются коллоквиумы, зачеты и экзамены.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Лекционно-семинарская система обучения имеет следующие функции: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Информационную, </w:t>
      </w:r>
      <w:r w:rsidRPr="00FE5DE2">
        <w:rPr>
          <w:rFonts w:ascii="Times New Roman" w:eastAsia="Times New Roman" w:hAnsi="Times New Roman" w:cs="Times New Roman"/>
          <w:color w:val="333333"/>
          <w:sz w:val="21"/>
          <w:szCs w:val="21"/>
          <w:lang w:eastAsia="ru-RU"/>
        </w:rPr>
        <w:t>выражающуюся в передаче учащимся специально отобранного и особым образом структурированного учебного материала. Содержательная сторона уроков обеспечивает формирование системы знаний, подлежащих усвоению учащимися;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Мировоззренческую</w:t>
      </w:r>
      <w:r w:rsidRPr="00FE5DE2">
        <w:rPr>
          <w:rFonts w:ascii="Times New Roman" w:eastAsia="Times New Roman" w:hAnsi="Times New Roman" w:cs="Times New Roman"/>
          <w:i/>
          <w:iCs/>
          <w:color w:val="333333"/>
          <w:sz w:val="21"/>
          <w:szCs w:val="21"/>
          <w:lang w:eastAsia="ru-RU"/>
        </w:rPr>
        <w:t>, </w:t>
      </w:r>
      <w:r w:rsidRPr="00FE5DE2">
        <w:rPr>
          <w:rFonts w:ascii="Times New Roman" w:eastAsia="Times New Roman" w:hAnsi="Times New Roman" w:cs="Times New Roman"/>
          <w:color w:val="333333"/>
          <w:sz w:val="21"/>
          <w:szCs w:val="21"/>
          <w:lang w:eastAsia="ru-RU"/>
        </w:rPr>
        <w:t>содержащую решение задачи связанной с формированием мировоззрения учащихся. И дело не только в том, что учитель умело раскрывает логику развития науки и решение ее проблем, но и в том, что он управляет мышлением учащихся, вызывая их активность и сложные процессы предвосхищения возможных исходов тех или иных событий, процессов, явлений, результатов эксперимента и т. д. Особое место здесь занимает раскрытие методологии науки.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Методическую</w:t>
      </w:r>
      <w:r w:rsidRPr="00FE5DE2">
        <w:rPr>
          <w:rFonts w:ascii="Times New Roman" w:eastAsia="Times New Roman" w:hAnsi="Times New Roman" w:cs="Times New Roman"/>
          <w:i/>
          <w:iCs/>
          <w:color w:val="333333"/>
          <w:sz w:val="21"/>
          <w:szCs w:val="21"/>
          <w:lang w:eastAsia="ru-RU"/>
        </w:rPr>
        <w:t>, </w:t>
      </w:r>
      <w:r w:rsidRPr="00FE5DE2">
        <w:rPr>
          <w:rFonts w:ascii="Times New Roman" w:eastAsia="Times New Roman" w:hAnsi="Times New Roman" w:cs="Times New Roman"/>
          <w:color w:val="333333"/>
          <w:sz w:val="21"/>
          <w:szCs w:val="21"/>
          <w:lang w:eastAsia="ru-RU"/>
        </w:rPr>
        <w:t>означающую методическое руководство деятельностью учащихся. Оно осуществляется как через логику науки, так и непосредственным введением на уроках методических рекомендаций по работе над учебным материалом.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условиях лекционно-семинарской системы обучения все названные функции неразрывно связаны друг с другом, постоянно взаимодействуют, а в ряде случаев переходят одна в другую.</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Использование лекционно-семинарской система обучения в школе имеет ряд существенных преимуществ:</w:t>
      </w:r>
    </w:p>
    <w:p w:rsidR="00FE5DE2" w:rsidRPr="00FE5DE2" w:rsidRDefault="00FE5DE2" w:rsidP="00FE5DE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осознанность школьниками процесса учения;</w:t>
      </w:r>
    </w:p>
    <w:p w:rsidR="00FE5DE2" w:rsidRPr="00FE5DE2" w:rsidRDefault="00FE5DE2" w:rsidP="00FE5DE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возможность активного включения в него;</w:t>
      </w:r>
    </w:p>
    <w:p w:rsidR="00FE5DE2" w:rsidRPr="00FE5DE2" w:rsidRDefault="00FE5DE2" w:rsidP="00FE5DE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планирования ими своей деятельности;</w:t>
      </w:r>
    </w:p>
    <w:p w:rsidR="00FE5DE2" w:rsidRPr="00FE5DE2" w:rsidRDefault="00FE5DE2" w:rsidP="00FE5DE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возможность строить учебный процесс на разных уровнях сложности;</w:t>
      </w:r>
    </w:p>
    <w:p w:rsidR="00FE5DE2" w:rsidRPr="00FE5DE2" w:rsidRDefault="00FE5DE2" w:rsidP="00FE5DE2">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возможность широко использовать нетрадиционные формы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целом, использование лекционно-семинарской системы в школе не только возможно, но и необходимо, она позволяет качественно улучшить учебный процесс, повысить прочность полученных знаний, значительно развить навыки самостоятельной работы школьников [2].</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Технология использования в обучении игровых методов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Наибольший интерес, в образовательном процессе, представляют игровые технологии. Игровые технологии связаны с игровой формой взаимодействия педагога и учащихся через реализацию определенного сюжета (игры, сказки, спектакли, деловое общение). 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Эльконин и др.</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Реализация игровых приёмов и ситуаций при урочной форме занятий происходит по таким основным направлениям: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дидактическая цель ставится перед учащимися в форме игровой задачи;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учебная деятельность подчиняется правилам игры;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успешное выполнение дидактического задания связывается с игровым результатом.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Игровые технологии занимают важное место в учебно-воспитательном процессе, так как не только способствуют воспитанию познавательных интересов и активизации деятельности учащихся, но и выполняют ряд других функций: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1) правильно организованная с учётом специфики материала игра тренирует память, помогает учащимся выработать речевые умения и навыки;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2) игра стимулирует умственную деятельность учащихся, развивает внимание и познавательный интерес к предмету;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3) игра - один из приёмов преодоления пассивности учеников.</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Функция игры – ее разнообразная полезность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 каждого вида игры своя полезность. Выделим наиболее важные функции</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игры как педагогического феномена культуры.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Социокультурное назначение игры. </w:t>
      </w:r>
      <w:r w:rsidRPr="00FE5DE2">
        <w:rPr>
          <w:rFonts w:ascii="Times New Roman" w:eastAsia="Times New Roman" w:hAnsi="Times New Roman" w:cs="Times New Roman"/>
          <w:color w:val="333333"/>
          <w:sz w:val="21"/>
          <w:szCs w:val="21"/>
          <w:lang w:eastAsia="ru-RU"/>
        </w:rPr>
        <w:t>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обществу или группе сверстников, так и спонтанные процессы, влияющие на формирование человека. Социокультурное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Функция межнациональной коммуникации. </w:t>
      </w:r>
      <w:r w:rsidRPr="00FE5DE2">
        <w:rPr>
          <w:rFonts w:ascii="Times New Roman" w:eastAsia="Times New Roman" w:hAnsi="Times New Roman" w:cs="Times New Roman"/>
          <w:color w:val="333333"/>
          <w:sz w:val="21"/>
          <w:szCs w:val="21"/>
          <w:lang w:eastAsia="ru-RU"/>
        </w:rPr>
        <w:t>И. Кант считал человечество самой коммуникабельностью. Игры национальны и в то же время интернациональны, межнациональны, общечеловечны.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Функция самореализации человека в игре. </w:t>
      </w:r>
      <w:r w:rsidRPr="00FE5DE2">
        <w:rPr>
          <w:rFonts w:ascii="Times New Roman" w:eastAsia="Times New Roman" w:hAnsi="Times New Roman" w:cs="Times New Roman"/>
          <w:color w:val="333333"/>
          <w:sz w:val="21"/>
          <w:szCs w:val="21"/>
          <w:lang w:eastAsia="ru-RU"/>
        </w:rPr>
        <w:t>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результата, конкурентность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Коммуникативная функция игры.</w:t>
      </w:r>
      <w:r w:rsidRPr="00FE5DE2">
        <w:rPr>
          <w:rFonts w:ascii="Times New Roman" w:eastAsia="Times New Roman" w:hAnsi="Times New Roman" w:cs="Times New Roman"/>
          <w:i/>
          <w:iCs/>
          <w:color w:val="333333"/>
          <w:sz w:val="21"/>
          <w:szCs w:val="21"/>
          <w:lang w:eastAsia="ru-RU"/>
        </w:rPr>
        <w:t> </w:t>
      </w:r>
      <w:r w:rsidRPr="00FE5DE2">
        <w:rPr>
          <w:rFonts w:ascii="Times New Roman" w:eastAsia="Times New Roman" w:hAnsi="Times New Roman" w:cs="Times New Roman"/>
          <w:color w:val="333333"/>
          <w:sz w:val="21"/>
          <w:szCs w:val="21"/>
          <w:lang w:eastAsia="ru-RU"/>
        </w:rPr>
        <w:t>Игра – деятельность коммуникативная, хотя по чисто игровым правилам и конкретная. Она вводит учащегося в реальный контекст сложнейших человеческих отношений. Любое игровое общество – коллектив, выступающей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взаимоуступок никакой игры между ними быть не может.</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Диагностическая функция игры. </w:t>
      </w:r>
      <w:r w:rsidRPr="00FE5DE2">
        <w:rPr>
          <w:rFonts w:ascii="Times New Roman" w:eastAsia="Times New Roman" w:hAnsi="Times New Roman" w:cs="Times New Roman"/>
          <w:color w:val="333333"/>
          <w:sz w:val="21"/>
          <w:szCs w:val="21"/>
          <w:lang w:eastAsia="ru-RU"/>
        </w:rPr>
        <w:t>Диагностика – способность распознавать, процесс постановки диагноза. Игра обладает предсказательностью; она диагностичнее,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Игротерапевтическая функция игры</w:t>
      </w:r>
      <w:r w:rsidRPr="00FE5DE2">
        <w:rPr>
          <w:rFonts w:ascii="Times New Roman" w:eastAsia="Times New Roman" w:hAnsi="Times New Roman" w:cs="Times New Roman"/>
          <w:i/>
          <w:iCs/>
          <w:color w:val="333333"/>
          <w:sz w:val="21"/>
          <w:szCs w:val="21"/>
          <w:lang w:eastAsia="ru-RU"/>
        </w:rPr>
        <w:t>. </w:t>
      </w:r>
      <w:r w:rsidRPr="00FE5DE2">
        <w:rPr>
          <w:rFonts w:ascii="Times New Roman" w:eastAsia="Times New Roman" w:hAnsi="Times New Roman" w:cs="Times New Roman"/>
          <w:color w:val="333333"/>
          <w:sz w:val="21"/>
          <w:szCs w:val="21"/>
          <w:lang w:eastAsia="ru-RU"/>
        </w:rPr>
        <w:t>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Эльконин писал, что эффект игровой терапии определяется практикой новых социальных отношений, которые получает ребенок в ролевой игре.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Функция коррекции в игре. </w:t>
      </w:r>
      <w:r w:rsidRPr="00FE5DE2">
        <w:rPr>
          <w:rFonts w:ascii="Times New Roman" w:eastAsia="Times New Roman" w:hAnsi="Times New Roman" w:cs="Times New Roman"/>
          <w:color w:val="333333"/>
          <w:sz w:val="21"/>
          <w:szCs w:val="21"/>
          <w:lang w:eastAsia="ru-RU"/>
        </w:rPr>
        <w:t>Психологическая коррекции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Коррекционные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Развлекательная функция игры. </w:t>
      </w:r>
      <w:r w:rsidRPr="00FE5DE2">
        <w:rPr>
          <w:rFonts w:ascii="Times New Roman" w:eastAsia="Times New Roman" w:hAnsi="Times New Roman" w:cs="Times New Roman"/>
          <w:color w:val="333333"/>
          <w:sz w:val="21"/>
          <w:szCs w:val="21"/>
          <w:lang w:eastAsia="ru-RU"/>
        </w:rPr>
        <w:t xml:space="preserve">Развлечение – это влечение к разному,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т.е. стабилизации личности, реализации уровней ее притязаний. Развлечение в играх – поиск. Игра обладает магией, способной давать пищу </w:t>
      </w:r>
      <w:r w:rsidRPr="00FE5DE2">
        <w:rPr>
          <w:rFonts w:ascii="Times New Roman" w:eastAsia="Times New Roman" w:hAnsi="Times New Roman" w:cs="Times New Roman"/>
          <w:color w:val="333333"/>
          <w:sz w:val="21"/>
          <w:szCs w:val="21"/>
          <w:lang w:eastAsia="ru-RU"/>
        </w:rPr>
        <w:lastRenderedPageBreak/>
        <w:t>фантазии, выводящей на развлекательность. Игра является моделью игры как таковой. Игра важнейшее средство воспитания школьников. Игра деятельность спонтанная, непринужденная. Мир игр очень разнообразен. Существуют разные варианты классификации игр. Каждая игра уникальна, содержит в себе различные функции. Каждый вид игр помогает в развитии ребенка, как здорового человека, так и здоровой личности. При правильном подборе игр можно спланировать и создать условия для нормального развития и социализации ребенка [2].</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Технология обучение в сотрудничестве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Обучение в сотрудничестве рассматривается в мировой педагогике как наиболее успешная альтернатива традиционным методам.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Педагогика сотрудничества </w:t>
      </w:r>
      <w:r w:rsidRPr="00FE5DE2">
        <w:rPr>
          <w:rFonts w:ascii="Times New Roman" w:eastAsia="Times New Roman" w:hAnsi="Times New Roman" w:cs="Times New Roman"/>
          <w:color w:val="333333"/>
          <w:sz w:val="21"/>
          <w:szCs w:val="21"/>
          <w:lang w:eastAsia="ru-RU"/>
        </w:rPr>
        <w:t>- эта одна из технологий личностно ориентированного обучения, которая основана на следующих принципах:</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взаимозависимость членов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личная ответственность каждого члена группы за собственные успехи и успехи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совместная учебно-познавательная деятельность в группе;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общая оценка работы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Обучение в сотрудничестве рассматривается как метод обучения. Существуют несколько вариантов данного метода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1 вариант (обучение в команде)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этом варианте особое внимание уделяется «групповым целям» и успеху всей группы,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темой, вопросом, подлежащим изучению. Поэтому задача каждого ученика состоит не только в том, чтобы сделать что-то вместе, чтобы каждый член команды овладел необходимыми знаниями, сформировал нужные навыки и при этом, чтобы вся команда знала, чего достиг каждый ученик. Вся группа заинтересована в усвоении учебной информации каждым ее членом, поскольку успех команды зависит от вклада каждого, а также в совместном решении поставленной перед группой проблемы.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Этот вариант сводится к трем </w:t>
      </w:r>
      <w:r w:rsidRPr="00FE5DE2">
        <w:rPr>
          <w:rFonts w:ascii="Times New Roman" w:eastAsia="Times New Roman" w:hAnsi="Times New Roman" w:cs="Times New Roman"/>
          <w:i/>
          <w:iCs/>
          <w:color w:val="333333"/>
          <w:sz w:val="21"/>
          <w:szCs w:val="21"/>
          <w:lang w:eastAsia="ru-RU"/>
        </w:rPr>
        <w:t>основным принципам: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а</w:t>
      </w:r>
      <w:r w:rsidRPr="00FE5DE2">
        <w:rPr>
          <w:rFonts w:ascii="Times New Roman" w:eastAsia="Times New Roman" w:hAnsi="Times New Roman" w:cs="Times New Roman"/>
          <w:color w:val="333333"/>
          <w:sz w:val="21"/>
          <w:szCs w:val="21"/>
          <w:lang w:eastAsia="ru-RU"/>
        </w:rPr>
        <w:t>) </w:t>
      </w:r>
      <w:r w:rsidRPr="00FE5DE2">
        <w:rPr>
          <w:rFonts w:ascii="Times New Roman" w:eastAsia="Times New Roman" w:hAnsi="Times New Roman" w:cs="Times New Roman"/>
          <w:b/>
          <w:bCs/>
          <w:color w:val="333333"/>
          <w:sz w:val="21"/>
          <w:szCs w:val="21"/>
          <w:lang w:eastAsia="ru-RU"/>
        </w:rPr>
        <w:t>«награды» </w:t>
      </w:r>
      <w:r w:rsidRPr="00FE5DE2">
        <w:rPr>
          <w:rFonts w:ascii="Times New Roman" w:eastAsia="Times New Roman" w:hAnsi="Times New Roman" w:cs="Times New Roman"/>
          <w:color w:val="333333"/>
          <w:sz w:val="21"/>
          <w:szCs w:val="21"/>
          <w:lang w:eastAsia="ru-RU"/>
        </w:rPr>
        <w:t>команда получает одну на всех в виде балльной оценки, какого-то поощрения, значка отличия, похвалы или других видов оценки совместной деятельности. Для этого необходимо выполнить предложенное для всей группы одно задание. Группы не соревнуются друг с другом, так как все команды имеют разную «планку» и разное время на ее достижение;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б) индивидуальная ответственность каждого ученика </w:t>
      </w:r>
      <w:r w:rsidRPr="00FE5DE2">
        <w:rPr>
          <w:rFonts w:ascii="Times New Roman" w:eastAsia="Times New Roman" w:hAnsi="Times New Roman" w:cs="Times New Roman"/>
          <w:color w:val="333333"/>
          <w:sz w:val="21"/>
          <w:szCs w:val="21"/>
          <w:lang w:eastAsia="ru-RU"/>
        </w:rPr>
        <w:t>означает, что успех или неуспех всей группы зависит от удач или неудач каждого ее члена.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 чтобы каждый чувствовал себя готовым к любому виду тестирования, контрольной проверке, которые могут быть предложены учителем любому ученику отдельно, вне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в</w:t>
      </w:r>
      <w:r w:rsidRPr="00FE5DE2">
        <w:rPr>
          <w:rFonts w:ascii="Times New Roman" w:eastAsia="Times New Roman" w:hAnsi="Times New Roman" w:cs="Times New Roman"/>
          <w:color w:val="333333"/>
          <w:sz w:val="21"/>
          <w:szCs w:val="21"/>
          <w:lang w:eastAsia="ru-RU"/>
        </w:rPr>
        <w:t>) равные возможности каждого ученика в достижении успеха означают, что каждый учащийся приносит своей группе очки,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равные возможности продвинутым, средним и отстающим ученикам в получении очков для своей команды. Стараясь улучшить результаты предыдущего опроса или теста, ученик любого уровня, может принести своей команде равное количество баллов, что позволяет ему чувствовать себя полноправным членом команды и стимулирует желание поднимать выше свою персональную «планку».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2 вариант обучения в сотрудничестве «Пила»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Учащиеся организуются в группы по 4-6 человек для работы над учебным материалом, который разбит на фрагменты (блоки). Каждый член группы находит материал по своей части. Затем ребята, изучающие один и тот же вопрос, но состоящие в разных группах, встречаются и обмениваются информацией как эксперты по данному вопросу.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lastRenderedPageBreak/>
        <w:t>Это называется «встречей экспертов». </w:t>
      </w:r>
      <w:r w:rsidRPr="00FE5DE2">
        <w:rPr>
          <w:rFonts w:ascii="Times New Roman" w:eastAsia="Times New Roman" w:hAnsi="Times New Roman" w:cs="Times New Roman"/>
          <w:color w:val="333333"/>
          <w:sz w:val="21"/>
          <w:szCs w:val="21"/>
          <w:lang w:eastAsia="ru-RU"/>
        </w:rPr>
        <w:t>Затем они возвращаются в свои группы и обучают всему новому, что узнали</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сами, других членов группы. Те, в свою очередь, докладывают о своей части</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задания (как зубцы одной пилы). Поскольку единственный путь освоить</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материал всех фрагментов и таким образом научиться преобразовывать</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выражения — это внимательно слушать партнеров по команде и делать</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записи в тетрадях, никаких дополнительных усилий со стороны учителя не</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требуется. Учащиеся кровно заинтересованы, чтобы их товарищи</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добросовестно выполнили свою задачу, так как это может отразиться на их</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итоговой оценке. Отчитывается по всей теме каждый в отдельности и вся</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команда в целом. На заключительном этапе учитель может попросить любого</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ученики команды ответить на любой вопрос по данной теме.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конце цикла все учащиеся проходят индивидуальный контрольный срез, который и оценивается. Результаты учащихся суммируются. Команда, сумевшая достичь наивысшей суммы баллов, награждается.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3 вариант метода обучения в сотрудничестве «Учимся вместе»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Класс разбивается на разнородные (по уровню обученности) группы в 3-5 человек. Каждая группа получает одно задание, являющееся подзаданием какой-либо большой темы, над которой работает весь класс. В результате совместной работы отдельных групп и всех групп в целом достигается усвоение всего материала. Основные принципы — награды всей команде, индивидуальный подход, равные возможности — работают и здесь.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Группа получает награды в зависимости от достижений каждого ученика. На учителя ложится ответственность по вопросу комплектации групп, (с учетом индивидуальных и психологических особенностей каждого члена) и разработке задач для каждой конкретной группы. Внутри группы учащиеся самостоятельно определяют роли каждого из них в выполнении общего задания (у каждого, таким образом, своя часть, свое подзадание): отслеживания правильности выполнения заданий партнерами, мониторинга активности каждого члена группы в решении общей задачи, а также культуры общения внутри группы. Таким образом, с самого начала группа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 И то, и другое одинаково значимо. Учитель также обязательно контролирует не только успешность выполнения академического задания группами учащихся, но и характер их общения между собой, способ оказания необходимой помощи друг другу.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 но уже на следующем витке, при обобщении результатов, их обсуждении и принятии общего решения, либо при выполнении следующего нового задания, когда учащиеся используют знания, полученные и обработанные усилиями всей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то необходимо приближаться к намеченной цели постепенно и терпеливо шаг за шагом, уча своих учеников:</w:t>
      </w:r>
    </w:p>
    <w:p w:rsidR="00FE5DE2" w:rsidRPr="00FE5DE2" w:rsidRDefault="00FE5DE2" w:rsidP="00FE5DE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взаимодействовать в группе с любым партнером или партнерами;</w:t>
      </w:r>
    </w:p>
    <w:p w:rsidR="00FE5DE2" w:rsidRPr="00FE5DE2" w:rsidRDefault="00FE5DE2" w:rsidP="00FE5DE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работать активно, серьезно относясь к порученному заданию;</w:t>
      </w:r>
    </w:p>
    <w:p w:rsidR="00FE5DE2" w:rsidRPr="00FE5DE2" w:rsidRDefault="00FE5DE2" w:rsidP="00FE5DE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вежливо и доброжелательно общаться с партнерами;</w:t>
      </w:r>
    </w:p>
    <w:p w:rsidR="00FE5DE2" w:rsidRPr="00FE5DE2" w:rsidRDefault="00FE5DE2" w:rsidP="00FE5DE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испытывать чувство ответственности не только за собственные успехи, но и за успехи своих партнеров, всего класса;</w:t>
      </w:r>
    </w:p>
    <w:p w:rsidR="00FE5DE2" w:rsidRPr="00FE5DE2" w:rsidRDefault="00FE5DE2" w:rsidP="00FE5DE2">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полностью осознавать, что совместная работа в группах — это серьезный и ответственный труд [2].</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Система инновационной оценки «портфолио»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 числу современных образовательных технологий можно отнести и систему инновационной оценки «портфолио».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Портфолио </w:t>
      </w:r>
      <w:r w:rsidRPr="00FE5DE2">
        <w:rPr>
          <w:rFonts w:ascii="Times New Roman" w:eastAsia="Times New Roman" w:hAnsi="Times New Roman" w:cs="Times New Roman"/>
          <w:color w:val="333333"/>
          <w:sz w:val="21"/>
          <w:szCs w:val="21"/>
          <w:lang w:eastAsia="ru-RU"/>
        </w:rPr>
        <w:t>(в широком смысле этого слова) — это способ фиксирования, накопления и оценки индивидуальных достижений школьника в определенный период его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lastRenderedPageBreak/>
        <w:t>Важная цель портфолио </w:t>
      </w:r>
      <w:r w:rsidRPr="00FE5DE2">
        <w:rPr>
          <w:rFonts w:ascii="Times New Roman" w:eastAsia="Times New Roman" w:hAnsi="Times New Roman" w:cs="Times New Roman"/>
          <w:color w:val="333333"/>
          <w:sz w:val="21"/>
          <w:szCs w:val="21"/>
          <w:lang w:eastAsia="ru-RU"/>
        </w:rPr>
        <w:t>— представить отчёт по процессу образования полростка, увидеть «картину» значимых образовательных результатов, в целом, обеспечить отслеживание индивидуального прогресса ученика в широком образовательном контексте, продемонстрировать его способность практически применять приобретённые знания и умения.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Портфолио не только является современной эффективной формой оценивания, но и помогает решать </w:t>
      </w:r>
      <w:r w:rsidRPr="00FE5DE2">
        <w:rPr>
          <w:rFonts w:ascii="Times New Roman" w:eastAsia="Times New Roman" w:hAnsi="Times New Roman" w:cs="Times New Roman"/>
          <w:b/>
          <w:bCs/>
          <w:color w:val="333333"/>
          <w:sz w:val="21"/>
          <w:szCs w:val="21"/>
          <w:lang w:eastAsia="ru-RU"/>
        </w:rPr>
        <w:t>важные педагогические задачи: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поддерживать высокую учебную мотивацию школьников;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поощрять их активность и самостоятельность, расширять возможности обучения и самообучения;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развивать навыки рефлексивной и оценочной (самооценочной) деятельности учащихся;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формировать умение учиться — ставить цели, планировать и организовывать собственную учебную деятельность;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содействовать индивидуализации (персонализации) образования учащихся;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закладывать дополнительные предпосылки возможности для успешной социализации.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Введение портфолио повышает образовательную активность школьников, уровень осознания ими своих целей и возможностей, что позволяет сделать выбор дальнейшего направления и формы обучения старшеклассниками более верными и ответственными.</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Типы портфолио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Разработчики моделей портфолио в России ориентировались на три распространенных за рубежом его типа: показательный, рабочий и оценочный. По аналогии с ними было предложено три типа портфолио и рекомендации по их применению.</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1. Портфолио документов — </w:t>
      </w:r>
      <w:r w:rsidRPr="00FE5DE2">
        <w:rPr>
          <w:rFonts w:ascii="Times New Roman" w:eastAsia="Times New Roman" w:hAnsi="Times New Roman" w:cs="Times New Roman"/>
          <w:color w:val="333333"/>
          <w:sz w:val="21"/>
          <w:szCs w:val="21"/>
          <w:lang w:eastAsia="ru-RU"/>
        </w:rPr>
        <w:t>портфель сертифицированных (документированных) индивидуальных образовательных достижений. Подобная модель предполагает возможность как качественной, так и количественной оценки материалов портфолио. Итоговый документ представлен в виде вкладыша в аттестат и содержит итоговый балл, а также перечень и оценки сертификатов, входящих в его состав. Документы или их копии могут быть помещены в приложении к портфолио.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Преимущества:</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итоговая бальная оценка делает портфолио этого типа действенным механизмом определения образовательного рейтинга ученика, так как может стать значимой составляющей этого рейтинга (наряду с оценками, полученными при итоговой аттестации).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Недостатки:</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портфолио этого типа дает представление о результатах, но не описывает процесса индивидуального развития ученика, разнообразия его творческой активности, его учебного стиля, интересов.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2. Портфолио работ </w:t>
      </w:r>
      <w:r w:rsidRPr="00FE5DE2">
        <w:rPr>
          <w:rFonts w:ascii="Times New Roman" w:eastAsia="Times New Roman" w:hAnsi="Times New Roman" w:cs="Times New Roman"/>
          <w:color w:val="333333"/>
          <w:sz w:val="21"/>
          <w:szCs w:val="21"/>
          <w:lang w:eastAsia="ru-RU"/>
        </w:rPr>
        <w:t>представляет собой собрание различных творческих, проектных, исследовательских работ ученика, а также учебной и творческой активности: участие в научных конференциях, конкурсах, учебных лагерях, прохождение элективных курсов, разного рода практик, спортивных и художественных достижений. Данный раздел портфолио оформляется в виде творческой книжки ученика с приложением его работ.</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Примерный вариант записей в «Портфолио работ»:</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исследовательские работы и рефераты;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проектные работы;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техническое творчество: модели, макеты, приборы;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работы по искусству;</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элективные курсы и факультативы;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различные практики;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занятия в учреждениях дополнительного образования;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участие в научных конференциях, учебных семинарах;</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 спортивные достижения;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другое.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Преимущества:</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портфолио данного типа даёт представление о динамике учебной и творческой активности ученика, направленности его интересов, характере предпрофильной подготовки.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Недостатки:</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качественная оценка портфолио дополняет результаты итоговой аттестации, но не может войти в образовательный рейтинг ученика в качестве суммарной составляющей.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i/>
          <w:iCs/>
          <w:color w:val="333333"/>
          <w:sz w:val="21"/>
          <w:szCs w:val="21"/>
          <w:lang w:eastAsia="ru-RU"/>
        </w:rPr>
        <w:t>3. Портфолио отзывов </w:t>
      </w:r>
      <w:r w:rsidRPr="00FE5DE2">
        <w:rPr>
          <w:rFonts w:ascii="Times New Roman" w:eastAsia="Times New Roman" w:hAnsi="Times New Roman" w:cs="Times New Roman"/>
          <w:color w:val="333333"/>
          <w:sz w:val="21"/>
          <w:szCs w:val="21"/>
          <w:lang w:eastAsia="ru-RU"/>
        </w:rPr>
        <w:t>включает в себя характеристики отношения школьника к различным видам деятельности, представленные учителями, родителями, возможно, одноклассниками, работниками системы дополнительного образования, а также письменный анализ самого школьника своей конкретной деятельности и её результатов. Портфолио может быть представлен в виде текстов заключений, рецензий, отзывов, резюме, эссе, рекомендательных писем.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Примерный перечень документов «Портфолио отзывов».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заключение о качестве выполняемой работы;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рецензия на статью, опубликованную в СМИ;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отзыв о работе в творческом коллективе, о выступлении на научно-практической конференции;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резюме, подготовленное школьником, с оценкой собственных учебных достижений;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эссе школьника, посвященное выбору направления дальнейшего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рекомендательное письмо о прохождении практики;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другое.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Преимущества:</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эта форма портфолио дает возможность «включить» механизмы самооценки ученика, что повышает осознанность процессов, связанных с обучением и выбором профильного направления.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Недостатки:</w:t>
      </w:r>
      <w:r w:rsidRPr="00FE5DE2">
        <w:rPr>
          <w:rFonts w:ascii="Times New Roman" w:eastAsia="Times New Roman" w:hAnsi="Times New Roman" w:cs="Times New Roman"/>
          <w:b/>
          <w:bCs/>
          <w:i/>
          <w:iCs/>
          <w:color w:val="333333"/>
          <w:sz w:val="21"/>
          <w:szCs w:val="21"/>
          <w:lang w:eastAsia="ru-RU"/>
        </w:rPr>
        <w:t> </w:t>
      </w:r>
      <w:r w:rsidRPr="00FE5DE2">
        <w:rPr>
          <w:rFonts w:ascii="Times New Roman" w:eastAsia="Times New Roman" w:hAnsi="Times New Roman" w:cs="Times New Roman"/>
          <w:color w:val="333333"/>
          <w:sz w:val="21"/>
          <w:szCs w:val="21"/>
          <w:lang w:eastAsia="ru-RU"/>
        </w:rPr>
        <w:t>сложность формализации и учета собранной информации.</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Информационно-коммуникационные технологии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широком значении информационно-коммуникационные технологии (ИКТ) – 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Внедрение ИКТ в образовательный процесс не столько насущная необходимость, сколько осознанный процесс технологизации рутинных процессов с целью высвобождения творческой энергии личности современного общества.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Основной целью педагогов становится не только организация и ведение процесса овладения прочными базовыми знаниями и навыками учебы, но и формирование личности, способной адаптироваться к условиям современной жизни.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 переходе к новым формам обучения, использующим сетевые технологии, возникает тенденция – ориентироваться на сеть распределенных образовательных ресурсов нового поколения, которые могут применяться в режиме коллективного доступа многих учебных заведений к единым образовательным ресурсам по сети Интернет.</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Этот путь открывает ряд неоспоримых преимуществ: o создаются предпосылки для обеспечения единой базовой подготовки учащихся независимо от территориального расположения учебного заведения, наличия собственных высокопрофессиональных педагогических кадров, образовательных ресурсов и пр.; o повышается наукоемкость,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 o значительно сокращаются затраты на создание, поддержку и развитие образовательных ресурсов за счет исключения их массового тиражирования; o становятся принципиально доступными многим образовательным учреждениям или отдельным учащимся уникальные образовательные ресурсы.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Обозначим основные дидактические требования, предъявляемые к информационно-коммуникационным технологиям в образовании с целью повышения эффективности их применения в образовательном процессе:</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мотивированность в использовании различных дидактических материалов;</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четкое определение роли, места, назначения и временииспользования электронных образовательных ресурсов и компьютерных средств обучения;</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организационная роль преподавателя в проведении занятий;</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введение в технологию только таких компонентов, которые гарантируют качество обучения;</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соответствие методики компьютерного обучения общей стратегии проведения учебного занятия;</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обеспечение высокой степени индивидуализации обучения и, одновременно, организация обучения как коллективного процесса;</w:t>
      </w:r>
    </w:p>
    <w:p w:rsidR="00FE5DE2" w:rsidRPr="00FE5DE2" w:rsidRDefault="00FE5DE2" w:rsidP="00FE5DE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обеспечение устойчивой обратной связи в обучении и др.</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Применение общедидактических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 [2].</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Здоровьесберегающие технологии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Цель здоровьесберегающей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Если философия образования отвечает на вопрос «зачем учить?», а содержание образования – «чему учить?», то педагогические технологии отвечают на вопрос «как учить?» С точки зрения здоровьесбережения, ответим: чтобы не наносить вреда здоровью субъектов образовательного процесса - учащихся и педагогов. Таким образом, здоровьесберегающие образовательные технологии можно рассматривать и как качественную 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здоровьесбережения.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Грамотное применение каждой из рассмотренных образовательных технологий дает свой результат, как для учеников, так и для педагога [2].</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bl>
      <w:tblPr>
        <w:tblW w:w="918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02"/>
        <w:gridCol w:w="6378"/>
      </w:tblGrid>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Педагогические 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Достигаемые результаты</w:t>
            </w:r>
          </w:p>
          <w:p w:rsidR="00FE5DE2" w:rsidRPr="00FE5DE2" w:rsidRDefault="00FE5DE2" w:rsidP="00FE5DE2">
            <w:pPr>
              <w:spacing w:after="150" w:line="240" w:lineRule="auto"/>
              <w:jc w:val="center"/>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Проблемное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Разноуровневое обучение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ученья.</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Проектные методы обучения</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Исследовательские методы в обучении</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xml:space="preserve">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w:t>
            </w:r>
            <w:r w:rsidRPr="00FE5DE2">
              <w:rPr>
                <w:rFonts w:ascii="Times New Roman" w:eastAsia="Times New Roman" w:hAnsi="Times New Roman" w:cs="Times New Roman"/>
                <w:color w:val="333333"/>
                <w:sz w:val="21"/>
                <w:szCs w:val="21"/>
                <w:lang w:eastAsia="ru-RU"/>
              </w:rPr>
              <w:lastRenderedPageBreak/>
              <w:t>определения индивидуальной траектории развития каждого школьника.</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Лекционно-семинарско-зачетная система</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Данная система используется в основном в старшей школе, т.к. это помогает учащимся</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подготовиться к обучению в ВУЗах. Дает</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Технология использования в обучении игровых методов</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Обучение в сотрудничестве</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Информационно-</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коммуникационные</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технологии</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Изменение и неограниченное обогащение содержания образования, использование интегрированных курсов, доступ в ИНТЕРНЕТ.</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Здоровьесберегающие</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технологии</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r w:rsidR="00FE5DE2" w:rsidRPr="00FE5DE2" w:rsidTr="00FE5DE2">
        <w:tc>
          <w:tcPr>
            <w:tcW w:w="28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Система инновационной оценки «портфолио»</w:t>
            </w:r>
          </w:p>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tc>
        <w:tc>
          <w:tcPr>
            <w:tcW w:w="63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E5DE2" w:rsidRPr="00FE5DE2" w:rsidRDefault="00FE5DE2" w:rsidP="00FE5DE2">
            <w:pPr>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p w:rsidR="00FE5DE2" w:rsidRPr="00FE5DE2" w:rsidRDefault="00FE5DE2" w:rsidP="00FE5DE2">
      <w:pPr>
        <w:numPr>
          <w:ilvl w:val="0"/>
          <w:numId w:val="7"/>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Использование современных образовательных технологий на уроках для реализации познавательной и творческой активности школьника в учебном процессе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Helvetica" w:eastAsia="Times New Roman" w:hAnsi="Helvetica" w:cs="Helvetica"/>
          <w:color w:val="333333"/>
          <w:sz w:val="21"/>
          <w:szCs w:val="21"/>
          <w:lang w:eastAsia="ru-RU"/>
        </w:rPr>
        <w:t> </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Вокруг проблемы качества образования сегодня ведётся много споров. Каждый ищет её решения по-своему. Что вкладываем мы в это понятие, каких результатов ожидаем от своих усилий? Качество образования мы сводим сегодня к качеству обучения. Именно обученность ребёнка, вне зависимости от того, какой подход признаётся оптимальным, провозглашается главным критерием качества образования. Одним из способов повышения качества знаний учащихся является организация учебного процесса. К современному уроку предъявляются высокие требования.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результат деятельности учащихся [4].</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Общие показатели успешного обучения:</w:t>
      </w:r>
    </w:p>
    <w:p w:rsidR="00FE5DE2" w:rsidRPr="00FE5DE2" w:rsidRDefault="00FE5DE2" w:rsidP="00FE5DE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Качество успеваемости – качество знаний, умений, навыков.</w:t>
      </w:r>
    </w:p>
    <w:p w:rsidR="00FE5DE2" w:rsidRPr="00FE5DE2" w:rsidRDefault="00FE5DE2" w:rsidP="00FE5DE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Интерес к обучению, мотив ответственности, высокая мотивация достижения успеха, социально-нравственные ориентации.</w:t>
      </w:r>
    </w:p>
    <w:p w:rsidR="00FE5DE2" w:rsidRPr="00FE5DE2" w:rsidRDefault="00FE5DE2" w:rsidP="00FE5DE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Бесстрессовое обучение, особенно в кризисные периоды развития.</w:t>
      </w:r>
    </w:p>
    <w:p w:rsidR="00FE5DE2" w:rsidRPr="00FE5DE2" w:rsidRDefault="00FE5DE2" w:rsidP="00FE5DE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Стабильность здоровья учащихся.</w:t>
      </w:r>
    </w:p>
    <w:p w:rsidR="00FE5DE2" w:rsidRPr="00FE5DE2" w:rsidRDefault="00FE5DE2" w:rsidP="00FE5DE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Удовлетворённость учителя своей работой.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Современный образовательный процесс немыслим и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w:t>
      </w:r>
    </w:p>
    <w:p w:rsidR="00FE5DE2" w:rsidRPr="00FE5DE2" w:rsidRDefault="00FE5DE2" w:rsidP="00FE5DE2">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
    <w:p w:rsidR="00FE5DE2" w:rsidRPr="00FE5DE2" w:rsidRDefault="00FE5DE2" w:rsidP="00FE5DE2">
      <w:pPr>
        <w:numPr>
          <w:ilvl w:val="1"/>
          <w:numId w:val="9"/>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Выбор педагогической технологии, методов обучения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современной системе образования выбор или разработка технологии преподавания конкретного предмета осуществляется учителем на основе личных убеждений, предпочтений и составляет его индивидуальный стиль педагогической деятельности. Для успешного проведения урока в соответствии с требованиями ФГОС необходимо, в первую очередь, осмыслить по-новому собственную позицию (помощника, организатора познавательной деятельности), знать, как технологии обучения обеспечивают мотивацию учения каждого ребенка.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Выбор технологии зависит от многих обстоятельств и условий протекания учебно-воспитательного процесса, характера и содержания учебного предмета, т. е. конкретно от:</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уровня знаний и умений учителя;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общей цели и задач обучения, особенностей предмета, темы, запланированных целей и задач конкретного урока;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отобранного учителем содержания учебного материала;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уровня развития учеников, их умения учиться, возможностей и возрастных особенностей;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роли метода или сочетания методов в развитии познавательной деятельности учащихся, их активности, самостоятельности и творчества;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материальной оснащенности образовательного учреждения;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времени.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Педагогическую технологию часто определяют как:</w:t>
      </w:r>
    </w:p>
    <w:p w:rsidR="00FE5DE2" w:rsidRPr="00FE5DE2" w:rsidRDefault="00FE5DE2" w:rsidP="00FE5DE2">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совокупность форм, методов, приемов и средств передачи социального опыта, а также техническое оснащение этого процесса;</w:t>
      </w:r>
    </w:p>
    <w:p w:rsidR="00FE5DE2" w:rsidRPr="00FE5DE2" w:rsidRDefault="00FE5DE2" w:rsidP="00FE5DE2">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совокупность способов организации учебно-познавательного процесса или последовательность определенных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 выборе методов необходимо знать, как методы обучения связаны с задачами урока, каждая задача наилучшим образом решается конкретными методами или их сочетанием. Особую ценность представляют методы развития познавательного процесса, они обеспечивают мотивацию учения [5].</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Метод – это способ достижения цели.</w:t>
      </w:r>
    </w:p>
    <w:p w:rsidR="00FE5DE2" w:rsidRPr="00FE5DE2" w:rsidRDefault="00FE5DE2" w:rsidP="00FE5DE2">
      <w:pPr>
        <w:shd w:val="clear" w:color="auto" w:fill="FFFFFF"/>
        <w:spacing w:after="150" w:line="240" w:lineRule="auto"/>
        <w:jc w:val="center"/>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Классификация методов</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Методы организации и осуществления учебной деятельности</w:t>
      </w:r>
      <w:r w:rsidRPr="00FE5DE2">
        <w:rPr>
          <w:rFonts w:ascii="Times New Roman" w:eastAsia="Times New Roman" w:hAnsi="Times New Roman" w:cs="Times New Roman"/>
          <w:color w:val="333333"/>
          <w:sz w:val="21"/>
          <w:szCs w:val="21"/>
          <w:lang w:eastAsia="ru-RU"/>
        </w:rPr>
        <w:t> делятся на: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 способу, обеспечивающему передачу учебной информации учителем и восприятие её посредством, слушания, наблюдения, или практических действий: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а) словесные (рассказ, лекция, беседа, чтение учебника, литературы);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lastRenderedPageBreak/>
        <w:t>б) наглядные (демонстрации, иллюстрации, показ, схемы, фото, видео);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практические (упражнения, лабораторные работы и т.д.).</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 характеру осуществления учениками усвоения нового материала: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а) иллюстративно-объяснительные;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б) репродуктивные;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проблемные;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г) исследовательские;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д) поисковые.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 характеру мыслительной операции при подаче и усвоении учебного материала: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а) дедуктивные, индуктивные, традуктивные;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б) конкретные и абстрактные, синтез и анализ, сравнение и обобщение, классификация, систематизация.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 характеру степени самостоятельности: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а) под руководством учителя;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б) самостоятельная учебная деятельность.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Методы стимулирования и мотивации учебной деятельности: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стимулирования интереса к учению (игры, дискуссии, неожиданность, занимательность);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стимулирования мотивов долга, сознательности, ответственности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(убеждение, требование, приучение, поощрение, наказание).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Методы контроля и самоконтроля учебной деятельности:</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устные и письменные;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фронтальные, групповые индивидуальные;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итоговые, текущие.</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Наиболее применяемые в школьной практике традиционные методы обучения: словесные, наглядные и практические</w:t>
      </w:r>
      <w:r w:rsidRPr="00FE5DE2">
        <w:rPr>
          <w:rFonts w:ascii="Times New Roman" w:eastAsia="Times New Roman" w:hAnsi="Times New Roman" w:cs="Times New Roman"/>
          <w:color w:val="333333"/>
          <w:sz w:val="21"/>
          <w:szCs w:val="21"/>
          <w:u w:val="single"/>
          <w:lang w:eastAsia="ru-RU"/>
        </w:rPr>
        <w:t> (</w:t>
      </w:r>
      <w:r w:rsidRPr="00FE5DE2">
        <w:rPr>
          <w:rFonts w:ascii="Times New Roman" w:eastAsia="Times New Roman" w:hAnsi="Times New Roman" w:cs="Times New Roman"/>
          <w:color w:val="333333"/>
          <w:sz w:val="21"/>
          <w:szCs w:val="21"/>
          <w:lang w:eastAsia="ru-RU"/>
        </w:rPr>
        <w:t>хотя в чистом виде каждый из них практически не используется).  Это может быть: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рассказ (как образец речи) с целью вступления, повествования или заключения;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беседа (разговор);</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лекция (системный характер освещения знаний);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работа с книгой;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демонстрация и иллюстрация чего-либо;</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лабораторный метод;</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упражнения;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экскурсия;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познавательные игры;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обучающий контроль (устный, письменный, компьютерный, тестовый);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самоконтроль.</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В последнее время стали больше применять такие методы, как: учебная дискуссия, диалог, видеометод, деловые и ролевые игры и др.</w:t>
      </w:r>
      <w:r w:rsidRPr="00FE5DE2">
        <w:rPr>
          <w:rFonts w:ascii="Times New Roman" w:eastAsia="Times New Roman" w:hAnsi="Times New Roman" w:cs="Times New Roman"/>
          <w:b/>
          <w:bCs/>
          <w:color w:val="333333"/>
          <w:sz w:val="21"/>
          <w:szCs w:val="21"/>
          <w:lang w:eastAsia="ru-RU"/>
        </w:rPr>
        <w:t> </w:t>
      </w:r>
      <w:r w:rsidRPr="00FE5DE2">
        <w:rPr>
          <w:rFonts w:ascii="Times New Roman" w:eastAsia="Times New Roman" w:hAnsi="Times New Roman" w:cs="Times New Roman"/>
          <w:color w:val="333333"/>
          <w:sz w:val="21"/>
          <w:szCs w:val="21"/>
          <w:lang w:eastAsia="ru-RU"/>
        </w:rPr>
        <w:t xml:space="preserve">Важно знать, что каждый из них формирует. Например, словесный метод успешнее формирует словесно-логическое мышление, практические умения </w:t>
      </w:r>
      <w:r w:rsidRPr="00FE5DE2">
        <w:rPr>
          <w:rFonts w:ascii="Times New Roman" w:eastAsia="Times New Roman" w:hAnsi="Times New Roman" w:cs="Times New Roman"/>
          <w:color w:val="333333"/>
          <w:sz w:val="21"/>
          <w:szCs w:val="21"/>
          <w:lang w:eastAsia="ru-RU"/>
        </w:rPr>
        <w:lastRenderedPageBreak/>
        <w:t>формируются репродуктивными методами, а проблемно-поисковые развивают самостоятельность мышления.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i/>
          <w:iCs/>
          <w:color w:val="333333"/>
          <w:sz w:val="21"/>
          <w:szCs w:val="21"/>
          <w:lang w:eastAsia="ru-RU"/>
        </w:rPr>
        <w:t>   Методы по их применению на практике</w:t>
      </w:r>
      <w:r w:rsidRPr="00FE5DE2">
        <w:rPr>
          <w:rFonts w:ascii="Times New Roman" w:eastAsia="Times New Roman" w:hAnsi="Times New Roman" w:cs="Times New Roman"/>
          <w:color w:val="333333"/>
          <w:sz w:val="21"/>
          <w:szCs w:val="21"/>
          <w:lang w:eastAsia="ru-RU"/>
        </w:rPr>
        <w:t> можно разделить на следующие группы: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методы одностороннего представления учебного материала (преподавание): рассказ, объяснение, лекция.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Если учитель не озадачивает учащихся по ходу объяснения учебного материала (написать, записать, выписать; задать вопрос учителю, найти ответ на вопрос; составить краткий (подробный) план содержания, тезисы, законспектировать; выявить сущность проблемы и…; сравнить, обобщить…), то ученик просто слушает учителя или делает вид, что слушает. Если учитель озадачивает учащихся, то метод преподавания определяет и метод учения, то есть действия ученика.</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методы двустороннего представления материала: диалог, диспут, дискуссия, «мозговой штурм», групповая работа, разные деловые игры;</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методы освещения эмпирического опыта (обмен информацией, опытом…);</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методы различных видов обучения: проблемного, эвристического, личностно-ориентированного и др.;</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 методы контроля и обратной связи (беседа, консультация, тестирование, зачет, экзамен и т. д.).</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В соответствии с федеральными государственными образовательными стандартами общего образования образовательный процесс в общеобразовательной организации должен предусматривать интерактивные учебные занятия.</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b/>
          <w:bCs/>
          <w:color w:val="333333"/>
          <w:sz w:val="21"/>
          <w:szCs w:val="21"/>
          <w:lang w:eastAsia="ru-RU"/>
        </w:rPr>
        <w:t>Модель интерактивного обучения</w:t>
      </w:r>
      <w:r w:rsidRPr="00FE5DE2">
        <w:rPr>
          <w:rFonts w:ascii="Times New Roman" w:eastAsia="Times New Roman" w:hAnsi="Times New Roman" w:cs="Times New Roman"/>
          <w:color w:val="333333"/>
          <w:sz w:val="21"/>
          <w:szCs w:val="21"/>
          <w:lang w:eastAsia="ru-RU"/>
        </w:rPr>
        <w:t> подразумевает обучение в общении, т. е. и ученики, и учитель становятся равноправными субъектами образовательного процесса. Существует множество современных педагогических технологий, которые в той или иной степени отвечают этой модели. Остановимся на технологии модерации, которая изначально предполагает применение на уроке активных методов обучения, что ставит ее в ряд педагогических технологий, особенно актуальных для проектирования урока в аспектах ФГОС основного общего образования [7].</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Применение технологии модерации при проектировании уроков способствует решению сразу нескольких задач. Заложенные в ее основу активные методы обучения помогают создать на уроке комфортные условия, как для учителя, так и для учеников, что позволяет продуцировать большее количество идей и суждений. Познавательная деятельность на таком уроке предполагает активное и осознанное освоение учебной информации. Модель интерактивного обучения реализуется в первую очередь через диалог. Все действия учителя направлены на привитие ученикам культуры диалогового обучения и умений грамотно вести диалог в целях получения нужных для решения той или иной задачи сведений.</w:t>
      </w:r>
    </w:p>
    <w:p w:rsidR="00FE5DE2" w:rsidRPr="00FE5DE2" w:rsidRDefault="00FE5DE2" w:rsidP="00FE5DE2">
      <w:pPr>
        <w:shd w:val="clear" w:color="auto" w:fill="FFFFFF"/>
        <w:spacing w:after="150" w:line="240" w:lineRule="auto"/>
        <w:jc w:val="both"/>
        <w:rPr>
          <w:rFonts w:ascii="Helvetica" w:eastAsia="Times New Roman" w:hAnsi="Helvetica" w:cs="Helvetica"/>
          <w:color w:val="333333"/>
          <w:sz w:val="21"/>
          <w:szCs w:val="21"/>
          <w:lang w:eastAsia="ru-RU"/>
        </w:rPr>
      </w:pPr>
      <w:r w:rsidRPr="00FE5DE2">
        <w:rPr>
          <w:rFonts w:ascii="Times New Roman" w:eastAsia="Times New Roman" w:hAnsi="Times New Roman" w:cs="Times New Roman"/>
          <w:color w:val="333333"/>
          <w:sz w:val="21"/>
          <w:szCs w:val="21"/>
          <w:lang w:eastAsia="ru-RU"/>
        </w:rPr>
        <w:t>Занятие, построенное по технологии модерации, всегда направлено на получение конкретного и прогнозируемого результата, т.е. диалог в этом случае является не простой формой общения, а средством для достижения образовательных результатов, требуемых в соответствии с ФГОС основного общего образования, — предметных, метапредметных и личностных. На таком занятии общение становится одним из механизмов, позволяющих воспитывать гражданские качества учащегося, необходимые для адекватной социализации личности.</w:t>
      </w:r>
    </w:p>
    <w:p w:rsidR="0030656E" w:rsidRDefault="0030656E">
      <w:bookmarkStart w:id="0" w:name="_GoBack"/>
      <w:bookmarkEnd w:id="0"/>
    </w:p>
    <w:sectPr w:rsidR="00306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7D5"/>
    <w:multiLevelType w:val="multilevel"/>
    <w:tmpl w:val="D4A6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60E6D"/>
    <w:multiLevelType w:val="multilevel"/>
    <w:tmpl w:val="2C261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72479"/>
    <w:multiLevelType w:val="multilevel"/>
    <w:tmpl w:val="CC6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E39B7"/>
    <w:multiLevelType w:val="multilevel"/>
    <w:tmpl w:val="DD16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351F0"/>
    <w:multiLevelType w:val="multilevel"/>
    <w:tmpl w:val="3F5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A11BB"/>
    <w:multiLevelType w:val="multilevel"/>
    <w:tmpl w:val="C32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D00B6"/>
    <w:multiLevelType w:val="multilevel"/>
    <w:tmpl w:val="C4F2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313A6"/>
    <w:multiLevelType w:val="multilevel"/>
    <w:tmpl w:val="F1A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24536"/>
    <w:multiLevelType w:val="multilevel"/>
    <w:tmpl w:val="C5C2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ED00A9"/>
    <w:multiLevelType w:val="multilevel"/>
    <w:tmpl w:val="F9B0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4"/>
  </w:num>
  <w:num w:numId="5">
    <w:abstractNumId w:val="7"/>
  </w:num>
  <w:num w:numId="6">
    <w:abstractNumId w:val="2"/>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0"/>
    <w:rsid w:val="0030656E"/>
    <w:rsid w:val="00EA4CB0"/>
    <w:rsid w:val="00FE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1ED83-4059-453E-953C-55689641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7695</Words>
  <Characters>43867</Characters>
  <Application>Microsoft Office Word</Application>
  <DocSecurity>0</DocSecurity>
  <Lines>365</Lines>
  <Paragraphs>102</Paragraphs>
  <ScaleCrop>false</ScaleCrop>
  <Company>SPecialiST RePack</Company>
  <LinksUpToDate>false</LinksUpToDate>
  <CharactersWithSpaces>51460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2021-08-14T22:07:00Z</dcterms:created>
  <dcterms:modified xsi:type="dcterms:W3CDTF">2021-08-14T22:08:00Z</dcterms:modified>
</cp:coreProperties>
</file>