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A8" w:rsidRDefault="00045AA8" w:rsidP="00F172CE">
      <w:pPr>
        <w:pStyle w:val="a3"/>
        <w:shd w:val="clear" w:color="auto" w:fill="FFFFFF"/>
        <w:spacing w:before="0" w:beforeAutospacing="0" w:after="0" w:afterAutospacing="0"/>
      </w:pPr>
      <w:bookmarkStart w:id="0" w:name="_GoBack"/>
      <w:bookmarkEnd w:id="0"/>
    </w:p>
    <w:p w:rsidR="009C7E3E" w:rsidRDefault="00622C42" w:rsidP="00622C42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b/>
          <w:bCs/>
          <w:i/>
          <w:lang w:eastAsia="en-US"/>
        </w:rPr>
      </w:pPr>
      <w:r>
        <w:t xml:space="preserve">Тема урока: </w:t>
      </w:r>
      <w:r w:rsidR="000548DE" w:rsidRPr="00622C42">
        <w:t>«</w:t>
      </w:r>
      <w:r w:rsidR="000548DE" w:rsidRPr="00622C42">
        <w:rPr>
          <w:rFonts w:eastAsia="Calibri"/>
          <w:b/>
          <w:bCs/>
          <w:i/>
          <w:lang w:eastAsia="en-US"/>
        </w:rPr>
        <w:t xml:space="preserve">Основы композиции при создании предметов </w:t>
      </w:r>
    </w:p>
    <w:p w:rsidR="00F172CE" w:rsidRDefault="000548DE" w:rsidP="00622C42">
      <w:pPr>
        <w:pStyle w:val="a3"/>
        <w:shd w:val="clear" w:color="auto" w:fill="FFFFFF"/>
        <w:spacing w:before="0" w:beforeAutospacing="0" w:after="0" w:afterAutospacing="0"/>
        <w:jc w:val="center"/>
      </w:pPr>
      <w:r w:rsidRPr="00622C42">
        <w:rPr>
          <w:rFonts w:eastAsia="Calibri"/>
          <w:b/>
          <w:bCs/>
          <w:i/>
          <w:lang w:eastAsia="en-US"/>
        </w:rPr>
        <w:t>декоративно-прикладного искусства</w:t>
      </w:r>
      <w:r w:rsidRPr="00622C42">
        <w:t>»</w:t>
      </w:r>
    </w:p>
    <w:p w:rsidR="00622C42" w:rsidRPr="00622C42" w:rsidRDefault="00622C42" w:rsidP="009C7E3E">
      <w:pPr>
        <w:shd w:val="clear" w:color="auto" w:fill="FFFFFF"/>
        <w:spacing w:after="0" w:line="23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Цель урока:</w:t>
      </w: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деятельность обучающихся по ознакомлению с</w:t>
      </w:r>
    </w:p>
    <w:p w:rsidR="00622C42" w:rsidRPr="00622C42" w:rsidRDefault="00622C42" w:rsidP="009C7E3E">
      <w:pPr>
        <w:shd w:val="clear" w:color="auto" w:fill="FFFFFF"/>
        <w:spacing w:after="0" w:line="23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правилами, приёмами и средствами композиции и</w:t>
      </w:r>
    </w:p>
    <w:p w:rsidR="00622C42" w:rsidRPr="00622C42" w:rsidRDefault="00622C42" w:rsidP="009C7E3E">
      <w:pPr>
        <w:shd w:val="clear" w:color="auto" w:fill="FFFFFF"/>
        <w:spacing w:after="0" w:line="23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законами восприятия цвета на примере предметов</w:t>
      </w:r>
    </w:p>
    <w:p w:rsidR="00622C42" w:rsidRPr="00622C42" w:rsidRDefault="00622C42" w:rsidP="009C7E3E">
      <w:pPr>
        <w:shd w:val="clear" w:color="auto" w:fill="FFFFFF"/>
        <w:spacing w:after="0" w:line="23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декоративного искусства.</w:t>
      </w:r>
    </w:p>
    <w:p w:rsidR="00622C42" w:rsidRPr="00622C42" w:rsidRDefault="00622C42" w:rsidP="009C7E3E">
      <w:pPr>
        <w:shd w:val="clear" w:color="auto" w:fill="FFFFFF"/>
        <w:spacing w:after="0" w:line="23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обучения</w:t>
      </w:r>
    </w:p>
    <w:p w:rsidR="00622C42" w:rsidRPr="00622C42" w:rsidRDefault="00622C42" w:rsidP="009C7E3E">
      <w:pPr>
        <w:numPr>
          <w:ilvl w:val="1"/>
          <w:numId w:val="1"/>
        </w:numPr>
        <w:shd w:val="clear" w:color="auto" w:fill="FFFFFF"/>
        <w:spacing w:after="0" w:line="232" w:lineRule="atLeast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с понятиями</w:t>
      </w:r>
      <w:r w:rsidRPr="00622C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композиция, орнамент.</w:t>
      </w:r>
    </w:p>
    <w:p w:rsidR="00622C42" w:rsidRPr="00622C42" w:rsidRDefault="00622C42" w:rsidP="009C7E3E">
      <w:pPr>
        <w:numPr>
          <w:ilvl w:val="1"/>
          <w:numId w:val="1"/>
        </w:numPr>
        <w:shd w:val="clear" w:color="auto" w:fill="FFFFFF"/>
        <w:spacing w:after="0" w:line="232" w:lineRule="atLeast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с основными правилами, приёмами и средствами композиции на примере предметов декоративного искусства.</w:t>
      </w:r>
    </w:p>
    <w:p w:rsidR="00622C42" w:rsidRPr="00622C42" w:rsidRDefault="00622C42" w:rsidP="009C7E3E">
      <w:pPr>
        <w:numPr>
          <w:ilvl w:val="1"/>
          <w:numId w:val="1"/>
        </w:numPr>
        <w:shd w:val="clear" w:color="auto" w:fill="FFFFFF"/>
        <w:spacing w:after="0" w:line="232" w:lineRule="atLeast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с видами и символикой в орнаменте.</w:t>
      </w:r>
    </w:p>
    <w:p w:rsidR="00622C42" w:rsidRPr="00622C42" w:rsidRDefault="00622C42" w:rsidP="009C7E3E">
      <w:pPr>
        <w:numPr>
          <w:ilvl w:val="1"/>
          <w:numId w:val="1"/>
        </w:numPr>
        <w:shd w:val="clear" w:color="auto" w:fill="FFFFFF"/>
        <w:spacing w:after="0" w:line="238" w:lineRule="atLeast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составлять графические композиции на листе бумаги в клетку и с помощью графического редактора</w:t>
      </w:r>
      <w:r w:rsidRPr="00622C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Pr="00622C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Paint</w:t>
      </w:r>
      <w:proofErr w:type="spellEnd"/>
      <w:r w:rsidRPr="00622C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622C42" w:rsidRPr="00622C42" w:rsidRDefault="00622C42" w:rsidP="009C7E3E">
      <w:pPr>
        <w:shd w:val="clear" w:color="auto" w:fill="FFFFFF"/>
        <w:spacing w:after="0" w:line="232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средства обучения:</w:t>
      </w: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C7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учебник технологии (§ 25-27), </w:t>
      </w: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ПК, проектор, материалы ЭОР; примеры гармоничных цветовых композиций.</w:t>
      </w:r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Формируемые УУД:</w:t>
      </w:r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</w:t>
      </w:r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эстетические чувства,   любовь к своей Родине, традициям и обычаям родного края.</w:t>
      </w:r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</w:t>
      </w:r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предлагаемые образы, нах</w:t>
      </w:r>
      <w:r w:rsidR="00D2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одить в них общее и различное (</w:t>
      </w: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формы, декор, цветовое решение);</w:t>
      </w:r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руководством учителя планировать свою деятельность на </w:t>
      </w:r>
      <w:proofErr w:type="gramStart"/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уроке .</w:t>
      </w:r>
      <w:proofErr w:type="gramEnd"/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</w:t>
      </w:r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давать определение понятиям, находить ответы на вопросы в иллюстрациях, презентациях, использовать свой жизненный опыт.</w:t>
      </w:r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</w:t>
      </w:r>
    </w:p>
    <w:p w:rsidR="00622C42" w:rsidRPr="00622C42" w:rsidRDefault="00622C42" w:rsidP="009C7E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 достаточной полнотой и точностью выражать свои мысли.</w:t>
      </w:r>
    </w:p>
    <w:p w:rsidR="00622C42" w:rsidRPr="00622C42" w:rsidRDefault="00622C42" w:rsidP="00E04AC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622C42">
        <w:rPr>
          <w:b/>
          <w:bCs/>
          <w:color w:val="000000"/>
          <w:u w:val="single"/>
        </w:rPr>
        <w:t>Ход занятия</w:t>
      </w:r>
    </w:p>
    <w:p w:rsidR="00622C42" w:rsidRPr="00622C42" w:rsidRDefault="00622C42" w:rsidP="00622C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622C42">
        <w:rPr>
          <w:b/>
          <w:bCs/>
          <w:color w:val="000000"/>
        </w:rPr>
        <w:t>1. Организация урока</w:t>
      </w:r>
    </w:p>
    <w:p w:rsidR="00622C42" w:rsidRPr="00622C42" w:rsidRDefault="00622C42" w:rsidP="00622C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622C42">
        <w:rPr>
          <w:b/>
          <w:bCs/>
          <w:color w:val="000000"/>
        </w:rPr>
        <w:t>2. Проверка выполнения домашнего задания</w:t>
      </w:r>
    </w:p>
    <w:p w:rsidR="00622C42" w:rsidRPr="00622C42" w:rsidRDefault="00622C42" w:rsidP="00622C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622C42">
        <w:rPr>
          <w:b/>
          <w:bCs/>
          <w:color w:val="000000"/>
        </w:rPr>
        <w:t>3. Изложение нового материала</w:t>
      </w:r>
      <w:r w:rsidRPr="00622C42">
        <w:rPr>
          <w:color w:val="000000"/>
        </w:rPr>
        <w:t> </w:t>
      </w:r>
      <w:r w:rsidR="008D299B">
        <w:rPr>
          <w:color w:val="000000"/>
        </w:rPr>
        <w:t xml:space="preserve">                                                                                  </w:t>
      </w:r>
    </w:p>
    <w:p w:rsidR="00250194" w:rsidRPr="00250194" w:rsidRDefault="00250194" w:rsidP="002501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24CC3">
        <w:rPr>
          <w:color w:val="000000"/>
          <w:u w:val="single"/>
        </w:rPr>
        <w:t>Вопрос к обучающимся</w:t>
      </w:r>
      <w:r w:rsidRPr="00250194">
        <w:rPr>
          <w:color w:val="000000"/>
        </w:rPr>
        <w:t>:</w:t>
      </w:r>
    </w:p>
    <w:p w:rsidR="00250194" w:rsidRPr="00250194" w:rsidRDefault="00250194" w:rsidP="0025019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50194">
        <w:rPr>
          <w:color w:val="000000"/>
        </w:rPr>
        <w:t>Знаете ли вы, что означает понятие </w:t>
      </w:r>
      <w:proofErr w:type="gramStart"/>
      <w:r w:rsidRPr="00250194">
        <w:rPr>
          <w:i/>
          <w:iCs/>
          <w:color w:val="000000"/>
        </w:rPr>
        <w:t>композиция </w:t>
      </w:r>
      <w:r w:rsidRPr="00250194">
        <w:rPr>
          <w:color w:val="000000"/>
        </w:rPr>
        <w:t>?</w:t>
      </w:r>
      <w:proofErr w:type="gramEnd"/>
    </w:p>
    <w:p w:rsidR="00622C42" w:rsidRPr="00E81501" w:rsidRDefault="00250194" w:rsidP="00E8150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250194">
        <w:rPr>
          <w:color w:val="000000"/>
        </w:rPr>
        <w:t xml:space="preserve">Прежде чем приступить к выполнению какого-либо изделия, необходимо продумать его в целом, определить форму, расположение узора, его характер и цвет. Такое художественное решение декоративного произведения входит в общее понятие </w:t>
      </w:r>
      <w:r w:rsidRPr="00250194">
        <w:rPr>
          <w:b/>
          <w:bCs/>
          <w:i/>
          <w:iCs/>
          <w:color w:val="000000"/>
        </w:rPr>
        <w:t>композиция.</w:t>
      </w:r>
      <w:r w:rsidRPr="00250194">
        <w:rPr>
          <w:color w:val="000000"/>
        </w:rPr>
        <w:t> </w:t>
      </w:r>
      <w:r w:rsidR="008D299B">
        <w:rPr>
          <w:color w:val="000000"/>
        </w:rPr>
        <w:t xml:space="preserve">         </w:t>
      </w:r>
    </w:p>
    <w:p w:rsidR="00670ECF" w:rsidRDefault="00F172CE" w:rsidP="00622C4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622C42">
        <w:rPr>
          <w:b/>
          <w:bCs/>
          <w:color w:val="000000"/>
        </w:rPr>
        <w:t> 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«Композиция»</w:t>
      </w:r>
      <w:r w:rsidRPr="00622C42">
        <w:rPr>
          <w:color w:val="000000"/>
        </w:rPr>
        <w:t>. Это слово происходит от латинского слова, которое обозначает </w:t>
      </w:r>
      <w:r w:rsidRPr="00622C42">
        <w:rPr>
          <w:i/>
          <w:iCs/>
          <w:color w:val="000000"/>
        </w:rPr>
        <w:t>составление</w:t>
      </w:r>
      <w:r w:rsidRPr="00622C42">
        <w:rPr>
          <w:color w:val="000000"/>
        </w:rPr>
        <w:t>, </w:t>
      </w:r>
      <w:r w:rsidRPr="00622C42">
        <w:rPr>
          <w:i/>
          <w:iCs/>
          <w:color w:val="000000"/>
        </w:rPr>
        <w:t>соединение, сочетание различных частей в единое целое в соответствии с какой-либо идеей.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Если говорить о декоративно-прикладном искусстве, то </w:t>
      </w:r>
      <w:r w:rsidRPr="00622C42">
        <w:rPr>
          <w:b/>
          <w:bCs/>
          <w:color w:val="000000"/>
        </w:rPr>
        <w:t>композиция</w:t>
      </w:r>
      <w:r w:rsidRPr="00622C42">
        <w:rPr>
          <w:color w:val="000000"/>
        </w:rPr>
        <w:t> – это расположение изобразительных элементов по определенной схеме так, чтобы выразительность изделия была наибольшей.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Когда создается какое-либо изделие, очень важно учитывать основные </w:t>
      </w:r>
      <w:r w:rsidRPr="00622C42">
        <w:rPr>
          <w:b/>
          <w:bCs/>
          <w:color w:val="000000"/>
        </w:rPr>
        <w:t>правила композиции.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К ним относятся: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          Передача движения или динамики, покоя или статики;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          Правило золотого сечения, то есть одной трети.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lastRenderedPageBreak/>
        <w:t>Эти правила уже знакомы вам из уроков по изобразительному искусству.</w:t>
      </w:r>
    </w:p>
    <w:p w:rsidR="00EC6DB9" w:rsidRDefault="00EC6DB9" w:rsidP="00622C4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К приемам композиции относятся: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      Передача ритма;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      Симметрия и асимметрия,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 Равновесие частей композиции и выделение сюжетно-композиционного центра.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К средствам композиции можно отнести:</w:t>
      </w:r>
      <w:r w:rsidR="00E81501">
        <w:rPr>
          <w:color w:val="000000"/>
        </w:rPr>
        <w:t xml:space="preserve"> формат, пространство, к</w:t>
      </w:r>
      <w:r w:rsidRPr="00622C42">
        <w:rPr>
          <w:color w:val="000000"/>
        </w:rPr>
        <w:t>ом</w:t>
      </w:r>
      <w:r w:rsidR="00E81501">
        <w:rPr>
          <w:color w:val="000000"/>
        </w:rPr>
        <w:t>позиционный центр, равновесие, ритм, контраст, светотень, цвет, декоративность, динамика и статика, симметрия и асимметрия, ц</w:t>
      </w:r>
      <w:r w:rsidRPr="00622C42">
        <w:rPr>
          <w:color w:val="000000"/>
        </w:rPr>
        <w:t>елостность.</w:t>
      </w:r>
    </w:p>
    <w:p w:rsidR="00F172CE" w:rsidRDefault="00F172CE" w:rsidP="00E04AC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622C42">
        <w:rPr>
          <w:b/>
          <w:bCs/>
          <w:color w:val="000000"/>
        </w:rPr>
        <w:t>Статичная и динамичная композиция.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20"/>
      </w:tblGrid>
      <w:tr w:rsidR="00E04ACA" w:rsidTr="00E04ACA">
        <w:tc>
          <w:tcPr>
            <w:tcW w:w="4927" w:type="dxa"/>
          </w:tcPr>
          <w:p w:rsidR="00E04ACA" w:rsidRPr="00622C42" w:rsidRDefault="00E04ACA" w:rsidP="00E04AC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622C42">
              <w:rPr>
                <w:b/>
                <w:bCs/>
                <w:i/>
                <w:iCs/>
                <w:color w:val="000000"/>
              </w:rPr>
              <w:t>Статичная или замкнутая композиция</w:t>
            </w:r>
            <w:r w:rsidRPr="00622C42">
              <w:rPr>
                <w:color w:val="000000"/>
              </w:rPr>
              <w:t> передает состояние покоя или устойчивости. </w:t>
            </w:r>
            <w:r w:rsidRPr="00622C42">
              <w:rPr>
                <w:b/>
                <w:bCs/>
                <w:i/>
                <w:iCs/>
                <w:color w:val="000000"/>
              </w:rPr>
              <w:t>Для такой композиции характерны</w:t>
            </w:r>
            <w:r w:rsidRPr="00622C42">
              <w:rPr>
                <w:color w:val="000000"/>
              </w:rPr>
              <w:t> линии, которые направлены к центру, также характерно построение по форме квадрата, круга, четкие внешние контуры.</w:t>
            </w:r>
          </w:p>
          <w:p w:rsidR="00E04ACA" w:rsidRDefault="00E04ACA" w:rsidP="00E04AC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E2EA9C4" wp14:editId="3F33A53C">
                  <wp:extent cx="1257300" cy="1262539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62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04ACA" w:rsidRDefault="00E04ACA" w:rsidP="00E04AC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4ACA">
              <w:rPr>
                <w:color w:val="000000"/>
              </w:rPr>
              <w:t>В отличии от статичной, динамичная композиция передает движение, ощущение простора. Основное направлений динамичной композиции – от центра.</w:t>
            </w:r>
          </w:p>
          <w:p w:rsidR="00E04ACA" w:rsidRDefault="00E04ACA" w:rsidP="00622C42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p w:rsidR="00E04ACA" w:rsidRDefault="00E04ACA" w:rsidP="00E04AC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B56D141" wp14:editId="0CA67805">
                  <wp:extent cx="1450975" cy="145097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172CE" w:rsidRPr="00622C42" w:rsidRDefault="00F172CE" w:rsidP="00E04AC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2C42">
        <w:rPr>
          <w:b/>
          <w:bCs/>
          <w:color w:val="000000"/>
        </w:rPr>
        <w:t>Ритмическая и пластическая композиция.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Ритм</w:t>
      </w:r>
      <w:r w:rsidRPr="00622C42">
        <w:rPr>
          <w:color w:val="000000"/>
        </w:rPr>
        <w:t> – это чередование каких-либо элементов в определенной последовательности.</w:t>
      </w:r>
    </w:p>
    <w:p w:rsidR="00E04ACA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Ритм</w:t>
      </w:r>
      <w:r w:rsidRPr="00622C42">
        <w:rPr>
          <w:color w:val="000000"/>
        </w:rPr>
        <w:t> можно задавать линиями, пятнами цвета, света и тени. Еще его можно создавать чередованием отдельных элементов композиции, например, фигур людей, растений, геометрических фигур.</w:t>
      </w:r>
      <w:r w:rsidR="00D24CC3">
        <w:rPr>
          <w:color w:val="000000"/>
        </w:rPr>
        <w:t xml:space="preserve"> </w:t>
      </w:r>
      <w:r w:rsidRPr="00622C42">
        <w:rPr>
          <w:color w:val="000000"/>
        </w:rPr>
        <w:t>В русском народном искусстве простейшая форма ритма использовалась и используется очень широко. Примером может быть </w:t>
      </w:r>
      <w:r w:rsidRPr="00622C42">
        <w:rPr>
          <w:i/>
          <w:iCs/>
          <w:color w:val="000000"/>
        </w:rPr>
        <w:t>кайма, которая состоит из орнамента, на салфетке, скатерти, полотенце, узор в центре подноса, шкатулки.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7"/>
        <w:gridCol w:w="4801"/>
      </w:tblGrid>
      <w:tr w:rsidR="00E04ACA" w:rsidTr="00E04ACA">
        <w:trPr>
          <w:trHeight w:val="2715"/>
        </w:trPr>
        <w:tc>
          <w:tcPr>
            <w:tcW w:w="4927" w:type="dxa"/>
          </w:tcPr>
          <w:p w:rsidR="00E04ACA" w:rsidRDefault="00E04ACA" w:rsidP="00E04ACA">
            <w:pPr>
              <w:pStyle w:val="a3"/>
              <w:spacing w:before="0" w:beforeAutospacing="0" w:after="0" w:afterAutospacing="0"/>
              <w:jc w:val="center"/>
              <w:rPr>
                <w:noProof/>
                <w:color w:val="000000"/>
              </w:rPr>
            </w:pPr>
          </w:p>
          <w:p w:rsidR="00E04ACA" w:rsidRDefault="00E04ACA" w:rsidP="00E04AC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A27D246" wp14:editId="64BAD3B2">
                  <wp:extent cx="1590675" cy="1197213"/>
                  <wp:effectExtent l="0" t="0" r="0" b="317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04ACA" w:rsidRPr="00622C42" w:rsidRDefault="00E04ACA" w:rsidP="00E04AC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22C42">
              <w:rPr>
                <w:b/>
                <w:bCs/>
                <w:color w:val="000000"/>
              </w:rPr>
              <w:t>Пластичная форма</w:t>
            </w:r>
            <w:r w:rsidRPr="00622C42">
              <w:rPr>
                <w:color w:val="000000"/>
              </w:rPr>
              <w:t> - это рельефная форма, с мягкими переходами основных элементов.</w:t>
            </w:r>
          </w:p>
          <w:p w:rsidR="00E04ACA" w:rsidRPr="00622C42" w:rsidRDefault="00E04ACA" w:rsidP="00E04AC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622C42">
              <w:rPr>
                <w:noProof/>
                <w:color w:val="000000"/>
              </w:rPr>
              <w:drawing>
                <wp:inline distT="0" distB="0" distL="0" distR="0" wp14:anchorId="6E582EB3" wp14:editId="48047D77">
                  <wp:extent cx="1038225" cy="1342854"/>
                  <wp:effectExtent l="0" t="0" r="0" b="0"/>
                  <wp:docPr id="89" name="Рисунок 89" descr="https://videouroki.net/videouroki/conspekty/techno5/25-osnovy-kompozitsii-pri-sozdanii-priedmietov-diekorativno-prikladnogho-iskusstva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ideouroki.net/videouroki/conspekty/techno5/25-osnovy-kompozitsii-pri-sozdanii-priedmietov-diekorativno-prikladnogho-iskusstva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4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ACA" w:rsidRDefault="00E04ACA" w:rsidP="00622C42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F172CE" w:rsidRDefault="00F172CE" w:rsidP="00E04AC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2C42">
        <w:rPr>
          <w:b/>
          <w:bCs/>
          <w:color w:val="000000"/>
        </w:rPr>
        <w:t>Симметрия и асимметрия.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5"/>
        <w:gridCol w:w="4803"/>
      </w:tblGrid>
      <w:tr w:rsidR="00E04ACA" w:rsidTr="00E04ACA">
        <w:tc>
          <w:tcPr>
            <w:tcW w:w="4927" w:type="dxa"/>
          </w:tcPr>
          <w:p w:rsidR="00E04ACA" w:rsidRDefault="00E04ACA" w:rsidP="00E04AC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22C42">
              <w:rPr>
                <w:b/>
                <w:bCs/>
                <w:color w:val="000000"/>
              </w:rPr>
              <w:t>Симметрия</w:t>
            </w:r>
            <w:r w:rsidRPr="00622C42">
              <w:rPr>
                <w:color w:val="000000"/>
              </w:rPr>
              <w:t> переводится с греческого как </w:t>
            </w:r>
            <w:r w:rsidRPr="00622C42">
              <w:rPr>
                <w:i/>
                <w:iCs/>
                <w:color w:val="000000"/>
              </w:rPr>
              <w:t>соразмерность</w:t>
            </w:r>
            <w:r w:rsidRPr="00622C42">
              <w:rPr>
                <w:color w:val="000000"/>
              </w:rPr>
              <w:t>. При таком принципе построения композиции элементы располагаются правильно относительно плоскости, оси или центра.</w:t>
            </w:r>
          </w:p>
          <w:p w:rsidR="00E04ACA" w:rsidRDefault="00E04ACA" w:rsidP="00E04AC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197DBF86" wp14:editId="082924F1">
                  <wp:extent cx="695325" cy="753389"/>
                  <wp:effectExtent l="0" t="0" r="0" b="889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40" cy="75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04ACA" w:rsidRPr="00622C42" w:rsidRDefault="00E04ACA" w:rsidP="00E04AC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22C42">
              <w:rPr>
                <w:b/>
                <w:bCs/>
                <w:color w:val="000000"/>
              </w:rPr>
              <w:lastRenderedPageBreak/>
              <w:t>Асимметрия</w:t>
            </w:r>
            <w:r w:rsidRPr="00622C42">
              <w:rPr>
                <w:color w:val="000000"/>
              </w:rPr>
              <w:t> – это отсутствие симметрии.</w:t>
            </w:r>
          </w:p>
          <w:p w:rsidR="00E04ACA" w:rsidRDefault="00E04ACA" w:rsidP="00E04AC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E04ACA" w:rsidRDefault="00E04ACA" w:rsidP="00E04AC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2D7AD9F0" wp14:editId="5D07A25B">
                  <wp:extent cx="1171575" cy="115169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5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lastRenderedPageBreak/>
        <w:t>Стилизация.</w:t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Стилизация </w:t>
      </w:r>
      <w:r w:rsidRPr="00622C42">
        <w:rPr>
          <w:color w:val="000000"/>
        </w:rPr>
        <w:t>– это средство композиции, которое связано с изменением реальной формы фигуры или предмета, ее объемных и цветовых отношений.</w:t>
      </w:r>
    </w:p>
    <w:p w:rsidR="00F172CE" w:rsidRPr="00622C42" w:rsidRDefault="00E04ACA" w:rsidP="00E04AC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t xml:space="preserve">        </w:t>
      </w:r>
      <w:r w:rsidR="00F172CE" w:rsidRPr="00622C42">
        <w:rPr>
          <w:noProof/>
          <w:color w:val="000000"/>
        </w:rPr>
        <w:drawing>
          <wp:inline distT="0" distB="0" distL="0" distR="0" wp14:anchorId="77CF713C" wp14:editId="6C380215">
            <wp:extent cx="1125940" cy="1371600"/>
            <wp:effectExtent l="0" t="0" r="0" b="0"/>
            <wp:docPr id="14" name="Рисунок 14" descr="https://videouroki.net/videouroki/conspekty/techno5/25-osnovy-kompozitsii-pri-sozdanii-priedmietov-diekorativno-prikladnogho-iskusstva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ideouroki.net/videouroki/conspekty/techno5/25-osnovy-kompozitsii-pri-sozdanii-priedmietov-diekorativno-prikladnogho-iskusstva.files/image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   </w:t>
      </w:r>
      <w:r w:rsidR="00F172CE" w:rsidRPr="00622C42">
        <w:rPr>
          <w:noProof/>
          <w:color w:val="000000"/>
        </w:rPr>
        <w:drawing>
          <wp:inline distT="0" distB="0" distL="0" distR="0" wp14:anchorId="4EF67268" wp14:editId="5F8FDEF0">
            <wp:extent cx="801494" cy="1428750"/>
            <wp:effectExtent l="0" t="0" r="0" b="0"/>
            <wp:docPr id="15" name="Рисунок 15" descr="https://videouroki.net/videouroki/conspekty/techno5/25-osnovy-kompozitsii-pri-sozdanii-priedmietov-diekorativno-prikladnogho-iskusstva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ideouroki.net/videouroki/conspekty/techno5/25-osnovy-kompozitsii-pri-sozdanii-priedmietov-diekorativno-prikladnogho-iskusstva.files/image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94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   </w:t>
      </w:r>
      <w:r w:rsidR="00F172CE" w:rsidRPr="00622C42">
        <w:rPr>
          <w:noProof/>
          <w:color w:val="000000"/>
        </w:rPr>
        <w:drawing>
          <wp:inline distT="0" distB="0" distL="0" distR="0" wp14:anchorId="1F992BF4" wp14:editId="5237F21A">
            <wp:extent cx="1108170" cy="1427834"/>
            <wp:effectExtent l="0" t="0" r="0" b="1270"/>
            <wp:docPr id="16" name="Рисунок 16" descr="https://videouroki.net/videouroki/conspekty/techno5/25-osnovy-kompozitsii-pri-sozdanii-priedmietov-diekorativno-prikladnogho-iskusstva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ideouroki.net/videouroki/conspekty/techno5/25-osnovy-kompozitsii-pri-sozdanii-priedmietov-diekorativno-prikladnogho-iskusstva.files/image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170" cy="142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CE" w:rsidRPr="00622C42" w:rsidRDefault="00F172C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Окружающая нас природа является прекрасным объектом для художественной стилизации. Один и тот же предмет можно изучать и отображать бесконечно, постоянно открывая его новые стороны.</w:t>
      </w:r>
    </w:p>
    <w:p w:rsidR="00D24CC3" w:rsidRPr="008D299B" w:rsidRDefault="00D24CC3" w:rsidP="008D299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E04ACA" w:rsidRPr="00D24CC3" w:rsidRDefault="00D24CC3" w:rsidP="00622C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24CC3">
        <w:rPr>
          <w:color w:val="000000"/>
          <w:u w:val="single"/>
        </w:rPr>
        <w:t>Вопрос к обучающимся</w:t>
      </w:r>
      <w:r w:rsidRPr="00250194">
        <w:rPr>
          <w:color w:val="000000"/>
        </w:rPr>
        <w:t>:</w:t>
      </w:r>
      <w:r>
        <w:rPr>
          <w:color w:val="000000"/>
        </w:rPr>
        <w:t xml:space="preserve"> Вы уже решили, какое изделие для своей кухни вы будете изготавливать? Чем вы его будете украшать?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Орнамент. </w:t>
      </w:r>
      <w:r w:rsidRPr="00622C42">
        <w:rPr>
          <w:color w:val="000000"/>
        </w:rPr>
        <w:t>Это слово происходит от латинского слова </w:t>
      </w:r>
      <w:r w:rsidRPr="00622C42">
        <w:rPr>
          <w:i/>
          <w:iCs/>
          <w:color w:val="000000"/>
        </w:rPr>
        <w:t>украшение</w:t>
      </w:r>
      <w:r w:rsidRPr="00622C42">
        <w:rPr>
          <w:color w:val="000000"/>
        </w:rPr>
        <w:t>. Обозначает узор, который основан на повторе и чередовании элементов из которых состоит.</w:t>
      </w:r>
    </w:p>
    <w:p w:rsidR="000548DE" w:rsidRPr="00622C42" w:rsidRDefault="00D24CC3" w:rsidP="00D24CC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C15B12">
            <wp:extent cx="1085850" cy="10858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906" cy="108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</w:t>
      </w:r>
      <w:r>
        <w:rPr>
          <w:noProof/>
          <w:color w:val="000000"/>
        </w:rPr>
        <w:drawing>
          <wp:inline distT="0" distB="0" distL="0" distR="0" wp14:anchorId="7B4843C3">
            <wp:extent cx="1390650" cy="1042903"/>
            <wp:effectExtent l="0" t="0" r="0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02" cy="104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299B" w:rsidRPr="008D299B">
        <w:rPr>
          <w:noProof/>
        </w:rPr>
        <w:t xml:space="preserve"> </w:t>
      </w:r>
      <w:r w:rsidR="008D299B">
        <w:rPr>
          <w:noProof/>
        </w:rPr>
        <w:t xml:space="preserve">    </w:t>
      </w:r>
      <w:r w:rsidR="008D299B">
        <w:rPr>
          <w:noProof/>
        </w:rPr>
        <w:drawing>
          <wp:inline distT="0" distB="0" distL="0" distR="0" wp14:anchorId="2E5D8CCA" wp14:editId="5A5114F0">
            <wp:extent cx="1552575" cy="1164432"/>
            <wp:effectExtent l="0" t="0" r="0" b="0"/>
            <wp:docPr id="95" name="Рисунок 95" descr="https://i.pinimg.com/736x/06/8f/69/068f691e24582ba5857295b921a8a26c--expo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06/8f/69/068f691e24582ba5857295b921a8a26c--expo-orname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54" cy="116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99B" w:rsidRPr="008D299B">
        <w:rPr>
          <w:noProof/>
        </w:rPr>
        <w:t xml:space="preserve"> </w:t>
      </w:r>
      <w:r w:rsidR="008D299B">
        <w:rPr>
          <w:noProof/>
        </w:rPr>
        <w:t xml:space="preserve">     </w:t>
      </w:r>
      <w:r w:rsidR="008D299B">
        <w:rPr>
          <w:noProof/>
        </w:rPr>
        <w:drawing>
          <wp:inline distT="0" distB="0" distL="0" distR="0" wp14:anchorId="635EE7BB" wp14:editId="73D2851D">
            <wp:extent cx="1162050" cy="1162050"/>
            <wp:effectExtent l="0" t="0" r="0" b="0"/>
            <wp:docPr id="96" name="Рисунок 96" descr="https://i.pinimg.com/736x/84/a2/91/84a291140de3a8d449b113a5c4b2df65--volga-quilting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84/a2/91/84a291140de3a8d449b113a5c4b2df65--volga-quilting-idea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06" cy="116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Как правило, </w:t>
      </w:r>
      <w:r w:rsidRPr="00622C42">
        <w:rPr>
          <w:b/>
          <w:bCs/>
          <w:color w:val="000000"/>
        </w:rPr>
        <w:t>орнамент </w:t>
      </w:r>
      <w:r w:rsidRPr="00622C42">
        <w:rPr>
          <w:color w:val="000000"/>
        </w:rPr>
        <w:t>используется для украшения различных предметов декоративно-прикладного искусства</w:t>
      </w:r>
      <w:r w:rsidRPr="00D438D3">
        <w:rPr>
          <w:b/>
          <w:color w:val="000000"/>
        </w:rPr>
        <w:t>.</w:t>
      </w:r>
      <w:r w:rsidR="00D438D3" w:rsidRPr="00D438D3">
        <w:rPr>
          <w:b/>
        </w:rPr>
        <w:t xml:space="preserve">                                                                                    </w:t>
      </w:r>
      <w:r w:rsidR="00D438D3">
        <w:rPr>
          <w:b/>
        </w:rPr>
        <w:t xml:space="preserve"> </w:t>
      </w:r>
      <w:r w:rsidR="00D438D3" w:rsidRPr="00D438D3">
        <w:rPr>
          <w:b/>
        </w:rPr>
        <w:t xml:space="preserve">              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Самым первым в истории человечества появился </w:t>
      </w:r>
      <w:r w:rsidRPr="00622C42">
        <w:rPr>
          <w:b/>
          <w:bCs/>
          <w:color w:val="000000"/>
        </w:rPr>
        <w:t>геометрический орнамент</w:t>
      </w:r>
      <w:r w:rsidRPr="00622C42">
        <w:rPr>
          <w:color w:val="000000"/>
        </w:rPr>
        <w:t>.</w:t>
      </w:r>
    </w:p>
    <w:p w:rsidR="000548DE" w:rsidRPr="00622C42" w:rsidRDefault="000548DE" w:rsidP="008D299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2C42">
        <w:rPr>
          <w:noProof/>
          <w:color w:val="000000"/>
        </w:rPr>
        <w:drawing>
          <wp:inline distT="0" distB="0" distL="0" distR="0" wp14:anchorId="0A6EE2B0" wp14:editId="5AFB3401">
            <wp:extent cx="2533650" cy="1647825"/>
            <wp:effectExtent l="0" t="0" r="0" b="9525"/>
            <wp:docPr id="25" name="Рисунок 25" descr="https://videouroki.net/videouroki/conspekty/techno5/26-ornamient-simvolika-v-ornamientie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deouroki.net/videouroki/conspekty/techno5/26-ornamient-simvolika-v-ornamientie.files/image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99B">
        <w:rPr>
          <w:noProof/>
          <w:color w:val="000000"/>
        </w:rPr>
        <w:t xml:space="preserve">              </w:t>
      </w:r>
      <w:r w:rsidRPr="00622C42">
        <w:rPr>
          <w:noProof/>
          <w:color w:val="000000"/>
        </w:rPr>
        <w:drawing>
          <wp:inline distT="0" distB="0" distL="0" distR="0" wp14:anchorId="387C3CE5" wp14:editId="1138E3A1">
            <wp:extent cx="1028700" cy="1846984"/>
            <wp:effectExtent l="0" t="0" r="0" b="1270"/>
            <wp:docPr id="26" name="Рисунок 26" descr="https://videouroki.net/videouroki/conspekty/techno5/26-ornamient-simvolika-v-ornamientie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videouroki.net/videouroki/conspekty/techno5/26-ornamient-simvolika-v-ornamientie.files/image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DE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Его основными элементами являются</w:t>
      </w:r>
      <w:r w:rsidRPr="00622C42">
        <w:rPr>
          <w:color w:val="000000"/>
        </w:rPr>
        <w:t xml:space="preserve"> прямые или волнистые линии, круги, клетки, кресты. Именно такой орнамент встречается на глиняных сосудах первобытных людей, изделиях из камня, металла, дерева и кости, которые находят археологи. Для древнего человека это были не просто значки, с их помощью он мог выражать свое понятие о </w:t>
      </w:r>
      <w:r w:rsidRPr="00622C42">
        <w:rPr>
          <w:color w:val="000000"/>
        </w:rPr>
        <w:lastRenderedPageBreak/>
        <w:t>мире. </w:t>
      </w:r>
      <w:r w:rsidRPr="00622C42">
        <w:rPr>
          <w:b/>
          <w:bCs/>
          <w:i/>
          <w:iCs/>
          <w:color w:val="000000"/>
        </w:rPr>
        <w:t>Прямая горизонтальная линия</w:t>
      </w:r>
      <w:r w:rsidRPr="00622C42">
        <w:rPr>
          <w:color w:val="000000"/>
        </w:rPr>
        <w:t> означала землю</w:t>
      </w:r>
      <w:r w:rsidRPr="00622C42">
        <w:rPr>
          <w:b/>
          <w:bCs/>
          <w:i/>
          <w:iCs/>
          <w:color w:val="000000"/>
        </w:rPr>
        <w:t>, волнистая</w:t>
      </w:r>
      <w:r w:rsidRPr="00622C42">
        <w:rPr>
          <w:color w:val="000000"/>
        </w:rPr>
        <w:t> – воду, </w:t>
      </w:r>
      <w:r w:rsidRPr="00622C42">
        <w:rPr>
          <w:b/>
          <w:bCs/>
          <w:i/>
          <w:iCs/>
          <w:color w:val="000000"/>
        </w:rPr>
        <w:t>крест</w:t>
      </w:r>
      <w:r w:rsidRPr="00622C42">
        <w:rPr>
          <w:color w:val="000000"/>
        </w:rPr>
        <w:t> – огонь, </w:t>
      </w:r>
      <w:r w:rsidRPr="00622C42">
        <w:rPr>
          <w:b/>
          <w:bCs/>
          <w:i/>
          <w:iCs/>
          <w:color w:val="000000"/>
        </w:rPr>
        <w:t>ромб,</w:t>
      </w:r>
      <w:r w:rsidRPr="00622C42">
        <w:rPr>
          <w:color w:val="000000"/>
        </w:rPr>
        <w:t> </w:t>
      </w:r>
      <w:r w:rsidRPr="00622C42">
        <w:rPr>
          <w:b/>
          <w:bCs/>
          <w:i/>
          <w:iCs/>
          <w:color w:val="000000"/>
        </w:rPr>
        <w:t>круг</w:t>
      </w:r>
      <w:r w:rsidRPr="00622C42">
        <w:rPr>
          <w:color w:val="000000"/>
        </w:rPr>
        <w:t> или </w:t>
      </w:r>
      <w:r w:rsidRPr="00622C42">
        <w:rPr>
          <w:b/>
          <w:bCs/>
          <w:i/>
          <w:iCs/>
          <w:color w:val="000000"/>
        </w:rPr>
        <w:t>квадрат</w:t>
      </w:r>
      <w:r w:rsidRPr="00622C42">
        <w:rPr>
          <w:color w:val="000000"/>
        </w:rPr>
        <w:t> – солнце.</w:t>
      </w:r>
    </w:p>
    <w:p w:rsidR="008F0D19" w:rsidRPr="00622C42" w:rsidRDefault="008F0D19" w:rsidP="008F0D19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Для древних людей орнаменты всегда имели магический смысл.</w:t>
      </w:r>
      <w:r w:rsidRPr="00622C42">
        <w:rPr>
          <w:color w:val="000000"/>
        </w:rPr>
        <w:t> Почти у всех народов мира орнамент наносился на рукава, низ и горловину, а женщины носили фартук с орнаментом. Считалось, что таким образом можно было оградить себя от злых духов.</w:t>
      </w:r>
    </w:p>
    <w:p w:rsidR="008F0D19" w:rsidRPr="00622C42" w:rsidRDefault="000548DE" w:rsidP="00670EC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2C42">
        <w:rPr>
          <w:noProof/>
          <w:color w:val="000000"/>
        </w:rPr>
        <w:drawing>
          <wp:inline distT="0" distB="0" distL="0" distR="0" wp14:anchorId="5A68F0A2" wp14:editId="06E46EE4">
            <wp:extent cx="1152525" cy="1481117"/>
            <wp:effectExtent l="0" t="0" r="0" b="5080"/>
            <wp:docPr id="27" name="Рисунок 27" descr="https://videouroki.net/videouroki/conspekty/techno5/26-ornamient-simvolika-v-ornamientie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ideouroki.net/videouroki/conspekty/techno5/26-ornamient-simvolika-v-ornamientie.files/image001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ECF">
        <w:rPr>
          <w:noProof/>
          <w:color w:val="000000"/>
        </w:rPr>
        <w:t xml:space="preserve">                  </w:t>
      </w:r>
      <w:r w:rsidRPr="00622C42">
        <w:rPr>
          <w:noProof/>
          <w:color w:val="000000"/>
        </w:rPr>
        <w:drawing>
          <wp:inline distT="0" distB="0" distL="0" distR="0" wp14:anchorId="4563F410" wp14:editId="2696E90C">
            <wp:extent cx="1114425" cy="1495806"/>
            <wp:effectExtent l="0" t="0" r="0" b="9525"/>
            <wp:docPr id="28" name="Рисунок 28" descr="https://videouroki.net/videouroki/conspekty/techno5/26-ornamient-simvolika-v-ornamientie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ideouroki.net/videouroki/conspekty/techno5/26-ornamient-simvolika-v-ornamientie.files/image00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DE" w:rsidRPr="00622C42" w:rsidRDefault="000548DE" w:rsidP="00D438D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Кроме геометрического, в орнаменте Древней Руси, очень часто можно встретить различные </w:t>
      </w:r>
      <w:r w:rsidRPr="00622C42">
        <w:rPr>
          <w:b/>
          <w:bCs/>
          <w:color w:val="000000"/>
        </w:rPr>
        <w:t>древние языческие сюжеты.</w:t>
      </w:r>
      <w:r w:rsidRPr="00622C42">
        <w:rPr>
          <w:color w:val="000000"/>
        </w:rPr>
        <w:t> Женская фигура олицетворяла богиню земли, плодородия.</w:t>
      </w:r>
    </w:p>
    <w:p w:rsidR="000548DE" w:rsidRPr="00622C42" w:rsidRDefault="000548DE" w:rsidP="008F0D1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2C42">
        <w:rPr>
          <w:noProof/>
          <w:color w:val="000000"/>
        </w:rPr>
        <w:drawing>
          <wp:inline distT="0" distB="0" distL="0" distR="0" wp14:anchorId="6B8B7B63" wp14:editId="61096FA9">
            <wp:extent cx="3562350" cy="1571625"/>
            <wp:effectExtent l="0" t="0" r="0" b="9525"/>
            <wp:docPr id="31" name="Рисунок 31" descr="https://videouroki.net/videouroki/conspekty/techno5/26-ornamient-simvolika-v-ornamientie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ideouroki.net/videouroki/conspekty/techno5/26-ornamient-simvolika-v-ornamientie.files/image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Изображения птиц и водоплавающих не только украшали изделие, но и тоже являлись оберегами. </w:t>
      </w:r>
      <w:r w:rsidRPr="00622C42">
        <w:rPr>
          <w:color w:val="000000"/>
        </w:rPr>
        <w:t>Так, две птицы, которые были вышиты на концах свадебного полотенца, обещали согласие между будущими супругами. Символ птицы, вышитый крупным планом или в составе сложной композиции, олицетворял образ матери, которая охраняет своих детей, образ трудолюбивой хозяйки.</w:t>
      </w:r>
    </w:p>
    <w:p w:rsidR="00682D35" w:rsidRPr="00622C42" w:rsidRDefault="000548DE" w:rsidP="00682D35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622C42">
        <w:rPr>
          <w:color w:val="000000"/>
        </w:rPr>
        <w:t>   </w:t>
      </w:r>
    </w:p>
    <w:p w:rsidR="000548DE" w:rsidRPr="00622C42" w:rsidRDefault="000548DE" w:rsidP="00682D35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Растительный орнамент.</w:t>
      </w:r>
      <w:r w:rsidRPr="00622C42">
        <w:rPr>
          <w:color w:val="000000"/>
        </w:rPr>
        <w:t xml:space="preserve"> Это второй по распространению орнамент после геометрического, для него характерны свои мотивы, причем они отличаются </w:t>
      </w:r>
      <w:proofErr w:type="gramStart"/>
      <w:r w:rsidRPr="00622C42">
        <w:rPr>
          <w:color w:val="000000"/>
        </w:rPr>
        <w:t>от страны</w:t>
      </w:r>
      <w:proofErr w:type="gramEnd"/>
      <w:r w:rsidRPr="00622C42">
        <w:rPr>
          <w:color w:val="000000"/>
        </w:rPr>
        <w:t xml:space="preserve"> в которой их наносят и от времени когда они были сделаны. С помощью растительного орнамента можно создать очень много самых разнообразных сюжетов.</w:t>
      </w:r>
    </w:p>
    <w:p w:rsidR="000548DE" w:rsidRPr="00622C42" w:rsidRDefault="008F0D19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5DD925D4" wp14:editId="19639FD8">
            <wp:extent cx="1647825" cy="989544"/>
            <wp:effectExtent l="0" t="0" r="0" b="1270"/>
            <wp:docPr id="97" name="Рисунок 97" descr="http://s015.radikal.ru/i331/1612/1d/186cdf03b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15.radikal.ru/i331/1612/1d/186cdf03bb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9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8DE" w:rsidRPr="00622C42">
        <w:rPr>
          <w:color w:val="000000"/>
        </w:rPr>
        <w:t>  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82EB41F" wp14:editId="74CC558D">
            <wp:extent cx="1209675" cy="1209675"/>
            <wp:effectExtent l="0" t="0" r="9525" b="9525"/>
            <wp:docPr id="98" name="Рисунок 98" descr="http://twschool.ru/assets/components/phpthumbof/cache/logo.3e44d0926fa26ba2a71768384b5883d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wschool.ru/assets/components/phpthumbof/cache/logo.3e44d0926fa26ba2a71768384b5883d82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BF9AE48" wp14:editId="7959CDAC">
            <wp:extent cx="1257300" cy="1257300"/>
            <wp:effectExtent l="0" t="0" r="0" b="0"/>
            <wp:docPr id="99" name="Рисунок 99" descr="https://im0-tub-ru.yandex.net/i?id=5d9787ff1477a78e1d14f7195f8de1d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5d9787ff1477a78e1d14f7195f8de1dc-l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9B83DA4" wp14:editId="03AE9215">
            <wp:extent cx="1371600" cy="1028700"/>
            <wp:effectExtent l="0" t="0" r="0" b="0"/>
            <wp:docPr id="100" name="Рисунок 100" descr="https://avatars.mds.yandex.net/get-pdb/1209663/08874c0f-7f42-4c8d-a4de-ad3ca1df14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209663/08874c0f-7f42-4c8d-a4de-ad3ca1df1449/s1200?webp=fa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40" cy="10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Для этого вида орнамента характерны многочисленные формы растений:</w:t>
      </w:r>
      <w:r w:rsidRPr="00622C42">
        <w:rPr>
          <w:color w:val="000000"/>
        </w:rPr>
        <w:t> листья, цветы, плоды, взятые вместе или по отдельности. В руках мастера первоначальные формы, масштабы, цвет изменяются.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lastRenderedPageBreak/>
        <w:t>Часто эти изменения настолько значительны, что первоначальный материал преображается до неузнаваемости.</w:t>
      </w:r>
    </w:p>
    <w:p w:rsidR="000548DE" w:rsidRPr="00622C42" w:rsidRDefault="00831CD6" w:rsidP="00831CD6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622C42">
        <w:rPr>
          <w:color w:val="000000"/>
        </w:rPr>
        <w:t>   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Каллиграфический или эпиграфический орнамент.</w:t>
      </w:r>
      <w:r w:rsidRPr="00622C42">
        <w:rPr>
          <w:color w:val="000000"/>
        </w:rPr>
        <w:t> Он состоит из отдельных букв или элементов текста. Искусство каллиграфии наиболее полно развилось </w:t>
      </w:r>
      <w:r w:rsidRPr="00622C42">
        <w:rPr>
          <w:i/>
          <w:iCs/>
          <w:color w:val="000000"/>
        </w:rPr>
        <w:t>в Китае, Японии, Иране и ряде арабских стран, использовалось и в Древней Руси.</w:t>
      </w:r>
    </w:p>
    <w:p w:rsidR="000548DE" w:rsidRPr="00622C42" w:rsidRDefault="000548DE" w:rsidP="00C9770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2C42">
        <w:rPr>
          <w:noProof/>
          <w:color w:val="000000"/>
        </w:rPr>
        <w:drawing>
          <wp:inline distT="0" distB="0" distL="0" distR="0" wp14:anchorId="1682A1D2" wp14:editId="2C86BFD8">
            <wp:extent cx="800100" cy="1335136"/>
            <wp:effectExtent l="0" t="0" r="0" b="0"/>
            <wp:docPr id="42" name="Рисунок 42" descr="https://videouroki.net/videouroki/conspekty/techno5/26-ornamient-simvolika-v-ornamientie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ideouroki.net/videouroki/conspekty/techno5/26-ornamient-simvolika-v-ornamientie.files/image0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C42">
        <w:rPr>
          <w:noProof/>
          <w:color w:val="000000"/>
        </w:rPr>
        <w:drawing>
          <wp:inline distT="0" distB="0" distL="0" distR="0" wp14:anchorId="66544AF0" wp14:editId="4ACBD92A">
            <wp:extent cx="1657350" cy="1319853"/>
            <wp:effectExtent l="0" t="0" r="0" b="0"/>
            <wp:docPr id="43" name="Рисунок 43" descr="https://videouroki.net/videouroki/conspekty/techno5/26-ornamient-simvolika-v-ornamientie.files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videouroki.net/videouroki/conspekty/techno5/26-ornamient-simvolika-v-ornamientie.files/image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1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   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В орнаменте, как и во всех видах творчества, очень важную роль играет </w:t>
      </w:r>
      <w:r w:rsidRPr="00622C42">
        <w:rPr>
          <w:b/>
          <w:bCs/>
          <w:color w:val="000000"/>
        </w:rPr>
        <w:t>колорит.</w:t>
      </w:r>
      <w:r w:rsidRPr="00622C42">
        <w:rPr>
          <w:color w:val="000000"/>
        </w:rPr>
        <w:t> Это гармоническое сочетание цветов и их оттенков. Все цвета в орнаменте должны чередоваться в каком-то определенном порядке. Всякое изменение его расцветки будет отражаться на композиции в целом.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Поэтому как при первоначальном подборе цветовой гаммы, так и при возможных последующих изменениях в расцветке орнамента, надо помнить, что </w:t>
      </w:r>
      <w:proofErr w:type="spellStart"/>
      <w:r w:rsidRPr="00622C42">
        <w:rPr>
          <w:b/>
          <w:bCs/>
          <w:i/>
          <w:iCs/>
          <w:color w:val="000000"/>
        </w:rPr>
        <w:t>колорирование</w:t>
      </w:r>
      <w:proofErr w:type="spellEnd"/>
      <w:r w:rsidRPr="00622C42">
        <w:rPr>
          <w:color w:val="000000"/>
        </w:rPr>
        <w:t> (подбор цветов) - очень серьезное и ответственное дело, требующее знаний, опыта и художественного вкуса. Понимание того, как цвета влияют на наше восприятие красоты и гармонии, поможет создавать вам настоящие шедевры.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Для того чтобы сочетание цветов было гармоничным, следует знать несколько простых правил.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Всё многообразие цвета можно разделить на две большие группы:</w:t>
      </w:r>
      <w:r w:rsidRPr="00622C42">
        <w:rPr>
          <w:color w:val="000000"/>
        </w:rPr>
        <w:t> ахроматические и хроматические цвета.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Ахроматические цвета</w:t>
      </w:r>
      <w:r w:rsidRPr="00622C42">
        <w:rPr>
          <w:color w:val="000000"/>
        </w:rPr>
        <w:t> (или их еще называют бесцветные) – это черный, белый и множество оттенков серого цвета. Также эти цвета еще называют нейтральными.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Хроматические цвета</w:t>
      </w:r>
      <w:r w:rsidRPr="00622C42">
        <w:rPr>
          <w:color w:val="000000"/>
        </w:rPr>
        <w:t> (или цветные) – это цвета и их оттенки, которые различает глаз человека. То есть цвета, которые видят наши глазки.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Цвета этой группы делят на </w:t>
      </w:r>
      <w:r w:rsidRPr="00622C42">
        <w:rPr>
          <w:b/>
          <w:bCs/>
          <w:i/>
          <w:iCs/>
          <w:color w:val="000000"/>
        </w:rPr>
        <w:t>основные и дополнительные</w:t>
      </w:r>
      <w:r w:rsidRPr="00622C42">
        <w:rPr>
          <w:color w:val="000000"/>
        </w:rPr>
        <w:t>. </w:t>
      </w:r>
      <w:r w:rsidRPr="00622C42">
        <w:rPr>
          <w:b/>
          <w:bCs/>
          <w:color w:val="000000"/>
        </w:rPr>
        <w:t>К основным цветам относятся:</w:t>
      </w:r>
      <w:r w:rsidRPr="00622C42">
        <w:rPr>
          <w:color w:val="000000"/>
        </w:rPr>
        <w:t> красный, желтый и синий. </w:t>
      </w:r>
      <w:r w:rsidRPr="00622C42">
        <w:rPr>
          <w:b/>
          <w:bCs/>
          <w:color w:val="000000"/>
        </w:rPr>
        <w:t>А к дополнительным</w:t>
      </w:r>
      <w:r w:rsidRPr="00622C42">
        <w:rPr>
          <w:color w:val="000000"/>
        </w:rPr>
        <w:t> – те цвета, которые получают при смешивании основных. Их тоже три. Это фиолетовый, оранжевый и зеленый.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Смешивание цветов. Цвета, которые получают при смешивании красного, желтого и синего.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Если смешать красный цвет с синим, то получится фиолетовый цвет.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Слияние красного с желтым дает оранжевый цвет.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А вот при смешивании желтого цвета с синим, получается зеленый цвет.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Если основные и дополнительные цвета расположить по окружности, то получится круг, который называют </w:t>
      </w:r>
      <w:r w:rsidRPr="00622C42">
        <w:rPr>
          <w:b/>
          <w:bCs/>
          <w:color w:val="000000"/>
        </w:rPr>
        <w:t>цветовой круг.</w:t>
      </w:r>
      <w:r w:rsidR="00732CD4">
        <w:rPr>
          <w:b/>
          <w:bCs/>
          <w:color w:val="000000"/>
        </w:rPr>
        <w:t xml:space="preserve"> </w:t>
      </w:r>
      <w:r w:rsidRPr="00622C42">
        <w:rPr>
          <w:color w:val="000000"/>
        </w:rPr>
        <w:t>Он состоит из шести цветов: красный, оранжевый, желтый, зеленый, синий и фиолетовый.</w:t>
      </w:r>
    </w:p>
    <w:p w:rsidR="000548DE" w:rsidRPr="00622C42" w:rsidRDefault="000548DE" w:rsidP="00732CD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2C42">
        <w:rPr>
          <w:noProof/>
          <w:color w:val="000000"/>
        </w:rPr>
        <w:lastRenderedPageBreak/>
        <w:drawing>
          <wp:inline distT="0" distB="0" distL="0" distR="0" wp14:anchorId="4E4108BB" wp14:editId="2FF8D09E">
            <wp:extent cx="1714500" cy="1714500"/>
            <wp:effectExtent l="0" t="0" r="0" b="0"/>
            <wp:docPr id="63" name="Рисунок 63" descr="https://videouroki.net/videouroki/conspekty/techno5/27-tsvietovyie-sochietaniia-v-ornamientie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videouroki.net/videouroki/conspekty/techno5/27-tsvietovyie-sochietaniia-v-ornamientie.files/image0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Обратите внимание, черный, белый и серый цвета не обозначены на цветовом круге, так как, условно говоря, они не являются цветами. Это нейтральные тона.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Если смешать поочередно соседние цвета</w:t>
      </w:r>
      <w:r w:rsidRPr="00622C42">
        <w:rPr>
          <w:color w:val="000000"/>
        </w:rPr>
        <w:t>, то получим еще новых шесть цветов. Добавив их к цветам нашего цветового круга, получим цветовой круг из двенадцати цветов.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Следует знать, что все хроматические цвета делятся на теплые и холодные.</w:t>
      </w:r>
      <w:r w:rsidRPr="00622C42">
        <w:rPr>
          <w:b/>
          <w:bCs/>
          <w:color w:val="000000"/>
        </w:rPr>
        <w:t> </w:t>
      </w:r>
      <w:r w:rsidRPr="00622C42">
        <w:rPr>
          <w:color w:val="000000"/>
        </w:rPr>
        <w:t>Взгляните на цветовой круг, и вы без труда определите, где теплые, а где холодные цвета!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К теплым относятся наиболее яркие цвета</w:t>
      </w:r>
      <w:r w:rsidRPr="00622C42">
        <w:rPr>
          <w:color w:val="000000"/>
        </w:rPr>
        <w:t>, которые напоминают нам солнце и огонь: красный, оранжевый, желтый. К холодным – цвета, напоминающие воду и лес: синий, фиолетовый, зеленый. Самым теплым цветом считается - красный, а самым холодным - синий.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В зависимости от насыщенности, цвета могут быть </w:t>
      </w:r>
      <w:r w:rsidRPr="00622C42">
        <w:rPr>
          <w:b/>
          <w:bCs/>
          <w:i/>
          <w:iCs/>
          <w:color w:val="000000"/>
        </w:rPr>
        <w:t>светлыми и темными</w:t>
      </w:r>
      <w:r w:rsidRPr="00622C42">
        <w:rPr>
          <w:color w:val="000000"/>
        </w:rPr>
        <w:t>, а их сочетание называется контрастностью. </w:t>
      </w:r>
      <w:r w:rsidRPr="00622C42">
        <w:rPr>
          <w:b/>
          <w:bCs/>
          <w:i/>
          <w:iCs/>
          <w:color w:val="000000"/>
        </w:rPr>
        <w:t>Самым темным цветом считается</w:t>
      </w:r>
      <w:r w:rsidRPr="00622C42">
        <w:rPr>
          <w:color w:val="000000"/>
        </w:rPr>
        <w:t> - </w:t>
      </w:r>
      <w:r w:rsidRPr="00622C42">
        <w:rPr>
          <w:i/>
          <w:iCs/>
          <w:color w:val="000000"/>
        </w:rPr>
        <w:t>фиолетовый</w:t>
      </w:r>
      <w:r w:rsidRPr="00622C42">
        <w:rPr>
          <w:color w:val="000000"/>
        </w:rPr>
        <w:t>, </w:t>
      </w:r>
      <w:r w:rsidRPr="00622C42">
        <w:rPr>
          <w:b/>
          <w:bCs/>
          <w:i/>
          <w:iCs/>
          <w:color w:val="000000"/>
        </w:rPr>
        <w:t>а самым светлым</w:t>
      </w:r>
      <w:r w:rsidRPr="00622C42">
        <w:rPr>
          <w:color w:val="000000"/>
        </w:rPr>
        <w:t> </w:t>
      </w:r>
      <w:r w:rsidRPr="00622C42">
        <w:rPr>
          <w:i/>
          <w:iCs/>
          <w:color w:val="000000"/>
        </w:rPr>
        <w:t>- желтый.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Гармоничное сочетание цветов часто заключается в правильном соотношении теплых и холодных, темных и светлых тонов.</w:t>
      </w:r>
      <w:r w:rsidRPr="00622C42">
        <w:rPr>
          <w:color w:val="000000"/>
        </w:rPr>
        <w:t> Именно поэтому одинаковые орнаменты, выполненные в разной цветовой гамме, могут выглядеть совершенно по-разному.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i/>
          <w:iCs/>
          <w:color w:val="000000"/>
        </w:rPr>
        <w:t>Холодные цвета превосходно гармонируют с себе подобными. Следовательно, для тёплого цвета идеальным сочетанием будет тоже тёплый.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В круге гармонируют все цвета расположенные через один цвет друг от друга. Близко расположенные цвета будут давать мрачные или слишком яркие сочетания.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>Интересные сочетания получаются из контрастных цветов расположенных в круге напротив друг друга.</w:t>
      </w:r>
      <w:r w:rsidRPr="00622C42">
        <w:rPr>
          <w:color w:val="000000"/>
        </w:rPr>
        <w:t> </w:t>
      </w:r>
      <w:r w:rsidRPr="00622C42">
        <w:rPr>
          <w:b/>
          <w:bCs/>
          <w:i/>
          <w:iCs/>
          <w:color w:val="000000"/>
        </w:rPr>
        <w:t>Примеры таких сочетаний можно увидеть в природе:</w:t>
      </w:r>
      <w:r w:rsidRPr="00622C42">
        <w:rPr>
          <w:color w:val="000000"/>
        </w:rPr>
        <w:t> красный – зеленый, оранжевый – синий, желтый – фиолетовый.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Действуют успокаивающе сочетания, возникающие от тонов, переходящих от одного к другому, например, красный – розовый – алый – пурпурный.</w:t>
      </w:r>
    </w:p>
    <w:p w:rsidR="000548DE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Ахроматические цвета</w:t>
      </w:r>
      <w:r w:rsidRPr="00622C42">
        <w:rPr>
          <w:color w:val="000000"/>
        </w:rPr>
        <w:t> хорошо сочетаются с хроматическими, при этом теплые цвета лучше смотрятся в сочетании с темными (темно-серыми и черными), а холодные – со светлыми ахроматическими (светло-серыми и белыми). Насыщенные цвета больше выигрывают в сочетании с черным и белым.</w:t>
      </w:r>
    </w:p>
    <w:p w:rsidR="00670ECF" w:rsidRDefault="00670ECF" w:rsidP="00927E3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927E3D" w:rsidRPr="00927E3D" w:rsidRDefault="00927E3D" w:rsidP="00670E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u w:val="single"/>
        </w:rPr>
      </w:pP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Цветовая гармония может быть:</w:t>
      </w:r>
      <w:r w:rsidRPr="00622C42">
        <w:rPr>
          <w:color w:val="000000"/>
        </w:rPr>
        <w:t> одноцветной, полярной, трехцветной и многоцветной.</w:t>
      </w:r>
    </w:p>
    <w:p w:rsidR="000548DE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2555"/>
        <w:gridCol w:w="2263"/>
        <w:gridCol w:w="2480"/>
      </w:tblGrid>
      <w:tr w:rsidR="00927E3D" w:rsidTr="00670ECF">
        <w:trPr>
          <w:jc w:val="center"/>
        </w:trPr>
        <w:tc>
          <w:tcPr>
            <w:tcW w:w="2463" w:type="dxa"/>
          </w:tcPr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927E3D">
              <w:rPr>
                <w:b/>
                <w:color w:val="000000"/>
              </w:rPr>
              <w:t>Одноцветная</w:t>
            </w:r>
            <w:r w:rsidRPr="00927E3D">
              <w:rPr>
                <w:color w:val="000000"/>
              </w:rPr>
              <w:t xml:space="preserve"> строится на сочетаниях одного цвета, но разных его тонов. Такое цветовое решение возможно, в случае если </w:t>
            </w:r>
            <w:r w:rsidRPr="00927E3D">
              <w:rPr>
                <w:color w:val="000000"/>
              </w:rPr>
              <w:lastRenderedPageBreak/>
              <w:t>соседствуют яркий тон с бледным.</w:t>
            </w: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1DD3E5B" wp14:editId="5FADEF6A">
                  <wp:extent cx="1485900" cy="14859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01" cy="1487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927E3D">
              <w:rPr>
                <w:b/>
                <w:color w:val="000000"/>
              </w:rPr>
              <w:lastRenderedPageBreak/>
              <w:t>Полярная</w:t>
            </w:r>
            <w:r w:rsidRPr="00927E3D">
              <w:rPr>
                <w:color w:val="000000"/>
              </w:rPr>
              <w:t xml:space="preserve"> цветовая гармония строится на сочетании теплых и холодных цветов.</w:t>
            </w: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P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EC6A4DA" wp14:editId="15AF15E4">
                  <wp:extent cx="1485900" cy="14859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110" cy="148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27E3D" w:rsidRDefault="00927E3D" w:rsidP="00670E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622C42">
              <w:rPr>
                <w:b/>
                <w:bCs/>
                <w:color w:val="000000"/>
              </w:rPr>
              <w:lastRenderedPageBreak/>
              <w:t>Трехцветная цветовая гармония</w:t>
            </w:r>
            <w:r w:rsidRPr="00622C42">
              <w:rPr>
                <w:color w:val="000000"/>
              </w:rPr>
              <w:t> – это когда сочетаются три цвета.</w:t>
            </w:r>
          </w:p>
          <w:p w:rsidR="00927E3D" w:rsidRDefault="00927E3D" w:rsidP="00670E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Pr="00622C42" w:rsidRDefault="00927E3D" w:rsidP="00670EC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8E7855F" wp14:editId="64F47A88">
                  <wp:extent cx="1300630" cy="12954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81" cy="1296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22C42">
              <w:rPr>
                <w:b/>
                <w:bCs/>
                <w:color w:val="000000"/>
              </w:rPr>
              <w:lastRenderedPageBreak/>
              <w:t>Многоцветная</w:t>
            </w:r>
            <w:r w:rsidRPr="00622C42">
              <w:rPr>
                <w:color w:val="000000"/>
              </w:rPr>
              <w:t> – это когда сочетаются много цветов</w:t>
            </w: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27E3D" w:rsidRDefault="00927E3D" w:rsidP="00670ECF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20D9856" wp14:editId="2E99E86B">
                  <wp:extent cx="1438275" cy="1394083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49" cy="139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95F84" w:rsidRDefault="00795F84" w:rsidP="00795F8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795F84" w:rsidRDefault="00795F84" w:rsidP="00795F8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795F84" w:rsidRDefault="00795F84" w:rsidP="00795F8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795F84" w:rsidRDefault="00795F84" w:rsidP="00795F8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795F84" w:rsidRDefault="00795F84" w:rsidP="00795F8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795F84" w:rsidRDefault="00795F84" w:rsidP="00795F8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0548DE" w:rsidRPr="00795F84" w:rsidRDefault="000548DE" w:rsidP="00795F8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0548DE" w:rsidRPr="00622C42" w:rsidRDefault="000548DE" w:rsidP="00927E3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2C42">
        <w:rPr>
          <w:noProof/>
          <w:color w:val="000000"/>
        </w:rPr>
        <w:drawing>
          <wp:inline distT="0" distB="0" distL="0" distR="0" wp14:anchorId="66CBD5FB" wp14:editId="34DCF28C">
            <wp:extent cx="3857625" cy="2381250"/>
            <wp:effectExtent l="0" t="0" r="9525" b="0"/>
            <wp:docPr id="84" name="Рисунок 84" descr="https://videouroki.net/videouroki/conspekty/techno5/27-tsvietovyie-sochietaniia-v-ornamientie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videouroki.net/videouroki/conspekty/techno5/27-tsvietovyie-sochietaniia-v-ornamientie.files/image0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93" w:rsidRDefault="00296193" w:rsidP="0029619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:rsidR="00795F84" w:rsidRPr="0045484A" w:rsidRDefault="00296193" w:rsidP="0029619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45484A">
        <w:rPr>
          <w:b/>
          <w:color w:val="000000"/>
        </w:rPr>
        <w:t>4.Выполнние практической работы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Композиции можно создавать на компьютере.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Для этого нам понадобится простейший графический редактор – </w:t>
      </w:r>
      <w:proofErr w:type="spellStart"/>
      <w:r w:rsidRPr="00622C42">
        <w:rPr>
          <w:b/>
          <w:bCs/>
          <w:color w:val="000000"/>
        </w:rPr>
        <w:t>пэйнт</w:t>
      </w:r>
      <w:proofErr w:type="spellEnd"/>
      <w:r w:rsidRPr="00622C42">
        <w:rPr>
          <w:color w:val="000000"/>
        </w:rPr>
        <w:t>. Он есть на всех компьютерах. С помощью этого редактора можно создавать простые графические иллюстрации, редактировать готовые фрагменты.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color w:val="000000"/>
        </w:rPr>
        <w:t>Основные возможности этого редактора.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      Проведение прямых и кривых линий различной толщины и цвета.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      Использование кистей различной формы, ширины и цвета.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      Построение различных фигур – треугольников, прямоугольников, многоугольников, овалов, эллипсов.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      Заливка фигур краской (цветом), предложенной на палитре.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color w:val="000000"/>
        </w:rPr>
        <w:t>·        Использование преобразований рисунков – поворотов, отражений, растяжений и наклона.</w:t>
      </w:r>
    </w:p>
    <w:p w:rsidR="000548DE" w:rsidRPr="00622C42" w:rsidRDefault="000548DE" w:rsidP="00622C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22C42">
        <w:rPr>
          <w:b/>
          <w:bCs/>
          <w:i/>
          <w:iCs/>
          <w:color w:val="000000"/>
        </w:rPr>
        <w:t xml:space="preserve">Пример композиции цветка анютины глазки, выполненный в графическом редакторе </w:t>
      </w:r>
      <w:proofErr w:type="spellStart"/>
      <w:r w:rsidRPr="00622C42">
        <w:rPr>
          <w:b/>
          <w:bCs/>
          <w:i/>
          <w:iCs/>
          <w:color w:val="000000"/>
        </w:rPr>
        <w:t>пэйнт</w:t>
      </w:r>
      <w:proofErr w:type="spellEnd"/>
      <w:r w:rsidRPr="00622C42">
        <w:rPr>
          <w:b/>
          <w:bCs/>
          <w:i/>
          <w:iCs/>
          <w:color w:val="000000"/>
        </w:rPr>
        <w:t>.</w:t>
      </w:r>
    </w:p>
    <w:p w:rsidR="00296193" w:rsidRPr="00795F84" w:rsidRDefault="00296193" w:rsidP="00296193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u w:val="single"/>
        </w:rPr>
      </w:pPr>
    </w:p>
    <w:p w:rsidR="000548DE" w:rsidRDefault="000548DE" w:rsidP="00927E3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6193" w:rsidTr="00670ECF">
        <w:tc>
          <w:tcPr>
            <w:tcW w:w="4927" w:type="dxa"/>
          </w:tcPr>
          <w:p w:rsidR="00296193" w:rsidRDefault="00296193" w:rsidP="00296193">
            <w:pPr>
              <w:pStyle w:val="a3"/>
              <w:spacing w:before="0" w:beforeAutospacing="0" w:after="0" w:afterAutospacing="0"/>
              <w:jc w:val="right"/>
              <w:rPr>
                <w:b/>
                <w:color w:val="000000"/>
                <w:u w:val="single"/>
              </w:rPr>
            </w:pPr>
            <w:r w:rsidRPr="00622C42">
              <w:rPr>
                <w:noProof/>
                <w:color w:val="000000"/>
              </w:rPr>
              <w:lastRenderedPageBreak/>
              <w:drawing>
                <wp:inline distT="0" distB="0" distL="0" distR="0" wp14:anchorId="6292AA7B" wp14:editId="2FA31A42">
                  <wp:extent cx="2695575" cy="1967770"/>
                  <wp:effectExtent l="0" t="0" r="0" b="0"/>
                  <wp:docPr id="106" name="Рисунок 106" descr="https://videouroki.net/videouroki/conspekty/techno5/27-tsvietovyie-sochietaniia-v-ornamientie.files/image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videouroki.net/videouroki/conspekty/techno5/27-tsvietovyie-sochietaniia-v-ornamientie.files/image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713" cy="197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96193" w:rsidRDefault="00296193" w:rsidP="00296193">
            <w:pPr>
              <w:pStyle w:val="a3"/>
              <w:spacing w:before="0" w:beforeAutospacing="0" w:after="0" w:afterAutospacing="0"/>
              <w:jc w:val="right"/>
              <w:rPr>
                <w:b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332D32" wp14:editId="09599B21">
                  <wp:extent cx="2667000" cy="2000250"/>
                  <wp:effectExtent l="0" t="0" r="0" b="0"/>
                  <wp:docPr id="107" name="Рисунок 107" descr="https://fs00.infourok.ru/images/doc/222/18030/1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22/18030/1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47" cy="199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E3D" w:rsidRPr="00622C42" w:rsidRDefault="00927E3D" w:rsidP="00927E3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296193" w:rsidRPr="0045484A" w:rsidRDefault="00296193" w:rsidP="00296193">
      <w:pPr>
        <w:pStyle w:val="a3"/>
        <w:shd w:val="clear" w:color="auto" w:fill="FFFFFF"/>
        <w:spacing w:before="0" w:beforeAutospacing="0" w:after="0" w:afterAutospacing="0" w:line="232" w:lineRule="atLeast"/>
        <w:rPr>
          <w:rFonts w:ascii="Arial" w:hAnsi="Arial" w:cs="Arial"/>
          <w:color w:val="000000"/>
        </w:rPr>
      </w:pPr>
      <w:r w:rsidRPr="0045484A">
        <w:rPr>
          <w:b/>
          <w:bCs/>
          <w:color w:val="000000"/>
        </w:rPr>
        <w:t>5. Контроль формирования знаний</w:t>
      </w:r>
    </w:p>
    <w:p w:rsidR="00296193" w:rsidRDefault="00296193" w:rsidP="0029619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296193">
        <w:rPr>
          <w:bCs/>
          <w:color w:val="000000"/>
        </w:rPr>
        <w:t>Расположение изобразительных</w:t>
      </w:r>
      <w:r>
        <w:rPr>
          <w:bCs/>
          <w:color w:val="000000"/>
        </w:rPr>
        <w:t xml:space="preserve"> элементов по определённой схеме.</w:t>
      </w:r>
    </w:p>
    <w:p w:rsidR="00296193" w:rsidRDefault="00296193" w:rsidP="0029619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Система цветовых сочетаний</w:t>
      </w:r>
    </w:p>
    <w:p w:rsidR="00205AF9" w:rsidRDefault="00205AF9" w:rsidP="0029619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Средство композиции, связанное с измерением реальной формы</w:t>
      </w:r>
    </w:p>
    <w:p w:rsidR="00205AF9" w:rsidRDefault="00205AF9" w:rsidP="0029619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Назови три основных цвета</w:t>
      </w:r>
    </w:p>
    <w:p w:rsidR="00205AF9" w:rsidRDefault="00205AF9" w:rsidP="0029619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Название группы цветов, объединяющей чёрный, белый и оттени серого цвета</w:t>
      </w:r>
    </w:p>
    <w:p w:rsidR="00205AF9" w:rsidRDefault="00205AF9" w:rsidP="0029619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Круг, в котором расположены основные и дополнительные цвета</w:t>
      </w:r>
    </w:p>
    <w:p w:rsidR="00205AF9" w:rsidRDefault="00205AF9" w:rsidP="0029619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Установи соответствие между образом и его символом</w:t>
      </w:r>
    </w:p>
    <w:tbl>
      <w:tblPr>
        <w:tblStyle w:val="a7"/>
        <w:tblW w:w="0" w:type="auto"/>
        <w:tblInd w:w="1234" w:type="dxa"/>
        <w:tblLook w:val="04A0" w:firstRow="1" w:lastRow="0" w:firstColumn="1" w:lastColumn="0" w:noHBand="0" w:noVBand="1"/>
      </w:tblPr>
      <w:tblGrid>
        <w:gridCol w:w="522"/>
        <w:gridCol w:w="1418"/>
        <w:gridCol w:w="709"/>
        <w:gridCol w:w="4536"/>
      </w:tblGrid>
      <w:tr w:rsidR="00205AF9" w:rsidTr="00205AF9">
        <w:tc>
          <w:tcPr>
            <w:tcW w:w="1940" w:type="dxa"/>
            <w:gridSpan w:val="2"/>
            <w:shd w:val="clear" w:color="auto" w:fill="F2F2F2" w:themeFill="background1" w:themeFillShade="F2"/>
          </w:tcPr>
          <w:p w:rsidR="00205AF9" w:rsidRP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05AF9">
              <w:rPr>
                <w:b/>
                <w:bCs/>
                <w:color w:val="000000"/>
              </w:rPr>
              <w:t>образ</w:t>
            </w:r>
          </w:p>
        </w:tc>
        <w:tc>
          <w:tcPr>
            <w:tcW w:w="5245" w:type="dxa"/>
            <w:gridSpan w:val="2"/>
            <w:shd w:val="clear" w:color="auto" w:fill="F2F2F2" w:themeFill="background1" w:themeFillShade="F2"/>
          </w:tcPr>
          <w:p w:rsidR="00205AF9" w:rsidRP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05AF9">
              <w:rPr>
                <w:b/>
                <w:bCs/>
                <w:color w:val="000000"/>
              </w:rPr>
              <w:t>символ</w:t>
            </w:r>
          </w:p>
        </w:tc>
      </w:tr>
      <w:tr w:rsidR="00205AF9" w:rsidTr="00205AF9">
        <w:tc>
          <w:tcPr>
            <w:tcW w:w="522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</w:t>
            </w:r>
          </w:p>
        </w:tc>
        <w:tc>
          <w:tcPr>
            <w:tcW w:w="1418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Солнце</w:t>
            </w:r>
          </w:p>
        </w:tc>
        <w:tc>
          <w:tcPr>
            <w:tcW w:w="709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4536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Женская фигура</w:t>
            </w:r>
          </w:p>
        </w:tc>
      </w:tr>
      <w:tr w:rsidR="00205AF9" w:rsidTr="00205AF9">
        <w:tc>
          <w:tcPr>
            <w:tcW w:w="522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</w:t>
            </w:r>
          </w:p>
        </w:tc>
        <w:tc>
          <w:tcPr>
            <w:tcW w:w="1418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Земля</w:t>
            </w:r>
          </w:p>
        </w:tc>
        <w:tc>
          <w:tcPr>
            <w:tcW w:w="709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4536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Круглая розетка</w:t>
            </w:r>
          </w:p>
        </w:tc>
      </w:tr>
      <w:tr w:rsidR="00205AF9" w:rsidTr="00205AF9">
        <w:tc>
          <w:tcPr>
            <w:tcW w:w="522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</w:t>
            </w:r>
          </w:p>
        </w:tc>
        <w:tc>
          <w:tcPr>
            <w:tcW w:w="1418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Вода</w:t>
            </w:r>
          </w:p>
        </w:tc>
        <w:tc>
          <w:tcPr>
            <w:tcW w:w="709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4536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Вертикальная линия</w:t>
            </w:r>
          </w:p>
        </w:tc>
      </w:tr>
      <w:tr w:rsidR="00205AF9" w:rsidTr="00205AF9">
        <w:tc>
          <w:tcPr>
            <w:tcW w:w="522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</w:t>
            </w:r>
          </w:p>
        </w:tc>
        <w:tc>
          <w:tcPr>
            <w:tcW w:w="1418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Дождь</w:t>
            </w:r>
          </w:p>
        </w:tc>
        <w:tc>
          <w:tcPr>
            <w:tcW w:w="709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4536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Волнистая горизонтальная линия</w:t>
            </w:r>
          </w:p>
        </w:tc>
      </w:tr>
      <w:tr w:rsidR="00205AF9" w:rsidTr="00205AF9">
        <w:tc>
          <w:tcPr>
            <w:tcW w:w="522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</w:t>
            </w:r>
          </w:p>
        </w:tc>
        <w:tc>
          <w:tcPr>
            <w:tcW w:w="1418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Мать-земля</w:t>
            </w:r>
          </w:p>
        </w:tc>
        <w:tc>
          <w:tcPr>
            <w:tcW w:w="709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4536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Прямая горизонтальная линия</w:t>
            </w:r>
          </w:p>
        </w:tc>
      </w:tr>
    </w:tbl>
    <w:p w:rsidR="00205AF9" w:rsidRDefault="00205AF9" w:rsidP="00205AF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6901"/>
        <w:gridCol w:w="1134"/>
        <w:gridCol w:w="1099"/>
      </w:tblGrid>
      <w:tr w:rsidR="00205AF9" w:rsidRPr="00205AF9" w:rsidTr="00205AF9">
        <w:tc>
          <w:tcPr>
            <w:tcW w:w="6901" w:type="dxa"/>
            <w:shd w:val="clear" w:color="auto" w:fill="F2F2F2" w:themeFill="background1" w:themeFillShade="F2"/>
          </w:tcPr>
          <w:p w:rsidR="00205AF9" w:rsidRP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05AF9">
              <w:rPr>
                <w:b/>
                <w:bCs/>
                <w:color w:val="000000"/>
              </w:rPr>
              <w:t>утверждение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05AF9" w:rsidRP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05AF9">
              <w:rPr>
                <w:b/>
                <w:bCs/>
                <w:color w:val="000000"/>
              </w:rPr>
              <w:t>да</w:t>
            </w:r>
          </w:p>
        </w:tc>
        <w:tc>
          <w:tcPr>
            <w:tcW w:w="1099" w:type="dxa"/>
            <w:shd w:val="clear" w:color="auto" w:fill="F2F2F2" w:themeFill="background1" w:themeFillShade="F2"/>
          </w:tcPr>
          <w:p w:rsidR="00205AF9" w:rsidRPr="00205AF9" w:rsidRDefault="00205AF9" w:rsidP="00205A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05AF9">
              <w:rPr>
                <w:b/>
                <w:bCs/>
                <w:color w:val="000000"/>
              </w:rPr>
              <w:t>нет</w:t>
            </w:r>
          </w:p>
        </w:tc>
      </w:tr>
      <w:tr w:rsidR="00205AF9" w:rsidTr="00205AF9">
        <w:tc>
          <w:tcPr>
            <w:tcW w:w="6901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1.Орнамент – это узор, основанный на повторе и чередовании составляющих его элементов</w:t>
            </w:r>
          </w:p>
        </w:tc>
        <w:tc>
          <w:tcPr>
            <w:tcW w:w="1134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</w:p>
        </w:tc>
        <w:tc>
          <w:tcPr>
            <w:tcW w:w="1099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</w:p>
        </w:tc>
      </w:tr>
      <w:tr w:rsidR="00205AF9" w:rsidTr="00205AF9">
        <w:tc>
          <w:tcPr>
            <w:tcW w:w="6901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</w:t>
            </w:r>
            <w:r w:rsidR="00CE74A5">
              <w:rPr>
                <w:bCs/>
                <w:color w:val="000000"/>
              </w:rPr>
              <w:t>Для девочек на юбке вышивали символы огня и солнца</w:t>
            </w:r>
          </w:p>
        </w:tc>
        <w:tc>
          <w:tcPr>
            <w:tcW w:w="1134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</w:p>
        </w:tc>
        <w:tc>
          <w:tcPr>
            <w:tcW w:w="1099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</w:p>
        </w:tc>
      </w:tr>
      <w:tr w:rsidR="00205AF9" w:rsidTr="00205AF9">
        <w:tc>
          <w:tcPr>
            <w:tcW w:w="6901" w:type="dxa"/>
          </w:tcPr>
          <w:p w:rsidR="00205AF9" w:rsidRDefault="00CE74A5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3.Мальчиков охраняли растительные элементы</w:t>
            </w:r>
          </w:p>
        </w:tc>
        <w:tc>
          <w:tcPr>
            <w:tcW w:w="1134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</w:p>
        </w:tc>
        <w:tc>
          <w:tcPr>
            <w:tcW w:w="1099" w:type="dxa"/>
          </w:tcPr>
          <w:p w:rsidR="00205AF9" w:rsidRDefault="00205AF9" w:rsidP="00205AF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</w:p>
        </w:tc>
      </w:tr>
    </w:tbl>
    <w:p w:rsidR="00670ECF" w:rsidRDefault="00670ECF" w:rsidP="00CE74A5">
      <w:pPr>
        <w:pStyle w:val="a3"/>
        <w:shd w:val="clear" w:color="auto" w:fill="FFFFFF"/>
        <w:spacing w:before="0" w:beforeAutospacing="0" w:after="0" w:afterAutospacing="0" w:line="232" w:lineRule="atLeast"/>
        <w:rPr>
          <w:b/>
          <w:bCs/>
          <w:color w:val="000000"/>
        </w:rPr>
      </w:pPr>
    </w:p>
    <w:p w:rsidR="00CE74A5" w:rsidRPr="00670ECF" w:rsidRDefault="00CE74A5" w:rsidP="00CE74A5">
      <w:pPr>
        <w:pStyle w:val="a3"/>
        <w:shd w:val="clear" w:color="auto" w:fill="FFFFFF"/>
        <w:spacing w:before="0" w:beforeAutospacing="0" w:after="0" w:afterAutospacing="0" w:line="232" w:lineRule="atLeast"/>
        <w:rPr>
          <w:rFonts w:ascii="Arial" w:hAnsi="Arial" w:cs="Arial"/>
          <w:color w:val="000000"/>
        </w:rPr>
      </w:pPr>
      <w:r w:rsidRPr="00670ECF">
        <w:rPr>
          <w:b/>
          <w:bCs/>
          <w:color w:val="000000"/>
        </w:rPr>
        <w:t>6. Домашнее задание</w:t>
      </w:r>
    </w:p>
    <w:p w:rsidR="00CE74A5" w:rsidRPr="00670ECF" w:rsidRDefault="00CE74A5" w:rsidP="00CE74A5">
      <w:pPr>
        <w:pStyle w:val="a3"/>
        <w:shd w:val="clear" w:color="auto" w:fill="FFFFFF"/>
        <w:spacing w:before="0" w:beforeAutospacing="0" w:after="0" w:afterAutospacing="0" w:line="232" w:lineRule="atLeast"/>
        <w:rPr>
          <w:color w:val="000000"/>
        </w:rPr>
      </w:pPr>
      <w:r w:rsidRPr="00670ECF">
        <w:rPr>
          <w:color w:val="000000"/>
        </w:rPr>
        <w:t>1. Прочитать § 25-27. Ответить на вопросы параграфов.</w:t>
      </w:r>
    </w:p>
    <w:p w:rsidR="00CE74A5" w:rsidRPr="00670ECF" w:rsidRDefault="00CE74A5" w:rsidP="00CE74A5">
      <w:pPr>
        <w:pStyle w:val="a3"/>
        <w:shd w:val="clear" w:color="auto" w:fill="FFFFFF"/>
        <w:spacing w:before="0" w:beforeAutospacing="0" w:after="0" w:afterAutospacing="0" w:line="232" w:lineRule="atLeast"/>
        <w:rPr>
          <w:rFonts w:ascii="Arial" w:hAnsi="Arial" w:cs="Arial"/>
          <w:color w:val="000000"/>
        </w:rPr>
      </w:pPr>
      <w:r w:rsidRPr="00670ECF">
        <w:rPr>
          <w:color w:val="000000"/>
        </w:rPr>
        <w:t>2. Принести картон, ножницы, лоскуты тканей.</w:t>
      </w:r>
    </w:p>
    <w:p w:rsidR="00205AF9" w:rsidRPr="00670ECF" w:rsidRDefault="00205AF9" w:rsidP="00CE74A5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</w:rPr>
      </w:pPr>
    </w:p>
    <w:p w:rsidR="00296193" w:rsidRPr="00296193" w:rsidRDefault="00296193" w:rsidP="00296193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</w:rPr>
      </w:pPr>
    </w:p>
    <w:p w:rsidR="00274A05" w:rsidRPr="00622C42" w:rsidRDefault="00274A05" w:rsidP="0062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74A05" w:rsidRPr="00622C42" w:rsidSect="00045AA8">
      <w:headerReference w:type="default" r:id="rId39"/>
      <w:pgSz w:w="11906" w:h="16838"/>
      <w:pgMar w:top="5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6FE" w:rsidRDefault="007816FE" w:rsidP="003D4B22">
      <w:pPr>
        <w:spacing w:after="0" w:line="240" w:lineRule="auto"/>
      </w:pPr>
      <w:r>
        <w:separator/>
      </w:r>
    </w:p>
  </w:endnote>
  <w:endnote w:type="continuationSeparator" w:id="0">
    <w:p w:rsidR="007816FE" w:rsidRDefault="007816FE" w:rsidP="003D4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6FE" w:rsidRDefault="007816FE" w:rsidP="003D4B22">
      <w:pPr>
        <w:spacing w:after="0" w:line="240" w:lineRule="auto"/>
      </w:pPr>
      <w:r>
        <w:separator/>
      </w:r>
    </w:p>
  </w:footnote>
  <w:footnote w:type="continuationSeparator" w:id="0">
    <w:p w:rsidR="007816FE" w:rsidRDefault="007816FE" w:rsidP="003D4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B22" w:rsidRDefault="003D4B22" w:rsidP="003D4B22">
    <w:pPr>
      <w:pStyle w:val="a3"/>
      <w:shd w:val="clear" w:color="auto" w:fill="FFFFFF"/>
      <w:spacing w:before="0" w:beforeAutospacing="0" w:after="0" w:afterAutospacing="0"/>
      <w:jc w:val="right"/>
      <w:rPr>
        <w:b/>
        <w:i/>
      </w:rPr>
    </w:pPr>
    <w:r w:rsidRPr="003D4B22">
      <w:rPr>
        <w:b/>
        <w:i/>
      </w:rPr>
      <w:t>Учитель</w:t>
    </w:r>
    <w:r>
      <w:rPr>
        <w:b/>
        <w:i/>
      </w:rPr>
      <w:t xml:space="preserve"> технологии </w:t>
    </w:r>
  </w:p>
  <w:p w:rsidR="003D4B22" w:rsidRDefault="003D4B22" w:rsidP="003D4B22">
    <w:pPr>
      <w:pStyle w:val="a3"/>
      <w:shd w:val="clear" w:color="auto" w:fill="FFFFFF"/>
      <w:spacing w:before="0" w:beforeAutospacing="0" w:after="0" w:afterAutospacing="0"/>
      <w:jc w:val="right"/>
      <w:rPr>
        <w:b/>
        <w:i/>
      </w:rPr>
    </w:pPr>
    <w:r>
      <w:rPr>
        <w:b/>
        <w:i/>
      </w:rPr>
      <w:t xml:space="preserve">МБОУ «Гимназия №14» </w:t>
    </w:r>
    <w:proofErr w:type="spellStart"/>
    <w:r>
      <w:rPr>
        <w:b/>
        <w:i/>
      </w:rPr>
      <w:t>г.Казани</w:t>
    </w:r>
    <w:proofErr w:type="spellEnd"/>
    <w:r>
      <w:rPr>
        <w:b/>
        <w:i/>
      </w:rPr>
      <w:t xml:space="preserve"> </w:t>
    </w:r>
    <w:r w:rsidRPr="003D4B22">
      <w:rPr>
        <w:b/>
        <w:i/>
      </w:rPr>
      <w:t xml:space="preserve"> </w:t>
    </w:r>
  </w:p>
  <w:p w:rsidR="003D4B22" w:rsidRPr="003D4B22" w:rsidRDefault="003D4B22" w:rsidP="003D4B22">
    <w:pPr>
      <w:pStyle w:val="a3"/>
      <w:shd w:val="clear" w:color="auto" w:fill="FFFFFF"/>
      <w:spacing w:before="0" w:beforeAutospacing="0" w:after="0" w:afterAutospacing="0"/>
      <w:jc w:val="right"/>
      <w:rPr>
        <w:b/>
        <w:i/>
      </w:rPr>
    </w:pPr>
    <w:proofErr w:type="spellStart"/>
    <w:r w:rsidRPr="003D4B22">
      <w:rPr>
        <w:b/>
        <w:i/>
      </w:rPr>
      <w:t>Миндубаева</w:t>
    </w:r>
    <w:proofErr w:type="spellEnd"/>
    <w:r w:rsidRPr="003D4B22">
      <w:rPr>
        <w:b/>
        <w:i/>
      </w:rPr>
      <w:t xml:space="preserve"> Э.С.</w:t>
    </w:r>
  </w:p>
  <w:p w:rsidR="003D4B22" w:rsidRDefault="003D4B2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27337"/>
    <w:multiLevelType w:val="multilevel"/>
    <w:tmpl w:val="A0544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843387"/>
    <w:multiLevelType w:val="hybridMultilevel"/>
    <w:tmpl w:val="015C8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26068"/>
    <w:multiLevelType w:val="multilevel"/>
    <w:tmpl w:val="8CD2E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7D0CEC"/>
    <w:multiLevelType w:val="multilevel"/>
    <w:tmpl w:val="EBCA37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6604AA"/>
    <w:multiLevelType w:val="multilevel"/>
    <w:tmpl w:val="4928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46001F"/>
    <w:multiLevelType w:val="hybridMultilevel"/>
    <w:tmpl w:val="A4C83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E722A"/>
    <w:multiLevelType w:val="multilevel"/>
    <w:tmpl w:val="1002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B15AF9"/>
    <w:multiLevelType w:val="hybridMultilevel"/>
    <w:tmpl w:val="7C263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EE734B3"/>
    <w:multiLevelType w:val="hybridMultilevel"/>
    <w:tmpl w:val="F1BC4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2CE"/>
    <w:rsid w:val="00011A69"/>
    <w:rsid w:val="00045AA8"/>
    <w:rsid w:val="000548DE"/>
    <w:rsid w:val="00205AF9"/>
    <w:rsid w:val="00250194"/>
    <w:rsid w:val="00274A05"/>
    <w:rsid w:val="00296193"/>
    <w:rsid w:val="003D4B22"/>
    <w:rsid w:val="0045484A"/>
    <w:rsid w:val="00622C42"/>
    <w:rsid w:val="00670ECF"/>
    <w:rsid w:val="00682D35"/>
    <w:rsid w:val="00732CD4"/>
    <w:rsid w:val="007816FE"/>
    <w:rsid w:val="00795F84"/>
    <w:rsid w:val="00831CD6"/>
    <w:rsid w:val="008D299B"/>
    <w:rsid w:val="008F0D19"/>
    <w:rsid w:val="00927E3D"/>
    <w:rsid w:val="009C7E3E"/>
    <w:rsid w:val="00C7262F"/>
    <w:rsid w:val="00C97700"/>
    <w:rsid w:val="00CE74A5"/>
    <w:rsid w:val="00D24CC3"/>
    <w:rsid w:val="00D438D3"/>
    <w:rsid w:val="00E04ACA"/>
    <w:rsid w:val="00E81501"/>
    <w:rsid w:val="00EC6DB9"/>
    <w:rsid w:val="00F1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0B8F1"/>
  <w15:docId w15:val="{D442D515-9B94-454E-862E-292BF2EEC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2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22C42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04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D4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4B22"/>
  </w:style>
  <w:style w:type="paragraph" w:styleId="aa">
    <w:name w:val="footer"/>
    <w:basedOn w:val="a"/>
    <w:link w:val="ab"/>
    <w:uiPriority w:val="99"/>
    <w:unhideWhenUsed/>
    <w:rsid w:val="003D4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4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6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3800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7186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9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1957</Words>
  <Characters>11159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Амировна</dc:creator>
  <cp:lastModifiedBy>Самат</cp:lastModifiedBy>
  <cp:revision>2</cp:revision>
  <cp:lastPrinted>2018-10-17T17:02:00Z</cp:lastPrinted>
  <dcterms:created xsi:type="dcterms:W3CDTF">2021-07-07T12:23:00Z</dcterms:created>
  <dcterms:modified xsi:type="dcterms:W3CDTF">2021-07-07T12:23:00Z</dcterms:modified>
</cp:coreProperties>
</file>