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5E5" w:rsidRPr="0009438D" w:rsidRDefault="0044654F" w:rsidP="00B855E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bookmarkStart w:id="0" w:name="_GoBack"/>
      <w:r w:rsidR="00B855E5">
        <w:rPr>
          <w:b/>
          <w:sz w:val="32"/>
          <w:szCs w:val="32"/>
        </w:rPr>
        <w:t>М</w:t>
      </w:r>
      <w:r w:rsidR="00B855E5" w:rsidRPr="0009438D">
        <w:rPr>
          <w:b/>
          <w:sz w:val="32"/>
          <w:szCs w:val="32"/>
        </w:rPr>
        <w:t>униципал</w:t>
      </w:r>
      <w:r>
        <w:rPr>
          <w:b/>
          <w:sz w:val="32"/>
          <w:szCs w:val="32"/>
        </w:rPr>
        <w:t xml:space="preserve">ьное   бюджетное </w:t>
      </w:r>
      <w:r w:rsidR="00B855E5" w:rsidRPr="0009438D">
        <w:rPr>
          <w:b/>
          <w:sz w:val="32"/>
          <w:szCs w:val="32"/>
        </w:rPr>
        <w:t xml:space="preserve">   учреждение </w:t>
      </w:r>
    </w:p>
    <w:p w:rsidR="00B855E5" w:rsidRPr="0009438D" w:rsidRDefault="00B855E5" w:rsidP="00B855E5">
      <w:pPr>
        <w:spacing w:after="0"/>
        <w:rPr>
          <w:b/>
          <w:sz w:val="32"/>
          <w:szCs w:val="32"/>
        </w:rPr>
      </w:pPr>
      <w:r w:rsidRPr="0009438D">
        <w:rPr>
          <w:b/>
          <w:sz w:val="32"/>
          <w:szCs w:val="32"/>
        </w:rPr>
        <w:t xml:space="preserve"> допо</w:t>
      </w:r>
      <w:r w:rsidR="0044654F">
        <w:rPr>
          <w:b/>
          <w:sz w:val="32"/>
          <w:szCs w:val="32"/>
        </w:rPr>
        <w:t xml:space="preserve">лнительного образования </w:t>
      </w:r>
      <w:r>
        <w:rPr>
          <w:b/>
          <w:sz w:val="32"/>
          <w:szCs w:val="32"/>
        </w:rPr>
        <w:t xml:space="preserve">  Д</w:t>
      </w:r>
      <w:r w:rsidRPr="0009438D">
        <w:rPr>
          <w:b/>
          <w:sz w:val="32"/>
          <w:szCs w:val="32"/>
        </w:rPr>
        <w:t>етско-юношеский центр</w:t>
      </w:r>
    </w:p>
    <w:p w:rsidR="00B855E5" w:rsidRPr="0009438D" w:rsidRDefault="00B855E5" w:rsidP="00B855E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44654F">
        <w:rPr>
          <w:b/>
          <w:sz w:val="32"/>
          <w:szCs w:val="32"/>
        </w:rPr>
        <w:t xml:space="preserve">                 </w:t>
      </w:r>
      <w:r w:rsidRPr="0009438D">
        <w:rPr>
          <w:b/>
          <w:sz w:val="32"/>
          <w:szCs w:val="32"/>
        </w:rPr>
        <w:t>города Вяземского</w:t>
      </w:r>
      <w:r w:rsidR="0044654F">
        <w:rPr>
          <w:b/>
          <w:sz w:val="32"/>
          <w:szCs w:val="32"/>
        </w:rPr>
        <w:t xml:space="preserve">  Хабаровского края</w:t>
      </w:r>
    </w:p>
    <w:p w:rsidR="00B855E5" w:rsidRDefault="00B855E5" w:rsidP="00B855E5">
      <w:pPr>
        <w:spacing w:after="0"/>
        <w:rPr>
          <w:b/>
          <w:sz w:val="32"/>
          <w:szCs w:val="32"/>
        </w:rPr>
      </w:pPr>
    </w:p>
    <w:p w:rsidR="00B855E5" w:rsidRDefault="00B855E5" w:rsidP="00B855E5">
      <w:pPr>
        <w:spacing w:after="0"/>
        <w:rPr>
          <w:b/>
          <w:sz w:val="32"/>
          <w:szCs w:val="32"/>
        </w:rPr>
      </w:pPr>
    </w:p>
    <w:p w:rsidR="00B855E5" w:rsidRDefault="00B855E5" w:rsidP="00B855E5">
      <w:pPr>
        <w:spacing w:after="0"/>
        <w:rPr>
          <w:b/>
          <w:sz w:val="32"/>
          <w:szCs w:val="32"/>
        </w:rPr>
      </w:pPr>
    </w:p>
    <w:p w:rsidR="00B855E5" w:rsidRDefault="00B855E5" w:rsidP="00B855E5">
      <w:pPr>
        <w:spacing w:after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</w:t>
      </w:r>
      <w:r w:rsidRPr="0009438D">
        <w:rPr>
          <w:b/>
          <w:sz w:val="44"/>
          <w:szCs w:val="44"/>
        </w:rPr>
        <w:t>Эссе</w:t>
      </w:r>
    </w:p>
    <w:p w:rsidR="00B855E5" w:rsidRPr="0009438D" w:rsidRDefault="00B855E5" w:rsidP="00B855E5">
      <w:pPr>
        <w:spacing w:after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«Игра - дело серьезное»</w:t>
      </w:r>
    </w:p>
    <w:p w:rsidR="00B855E5" w:rsidRPr="0009438D" w:rsidRDefault="00B855E5" w:rsidP="00B855E5">
      <w:pPr>
        <w:spacing w:after="0"/>
        <w:rPr>
          <w:b/>
          <w:sz w:val="32"/>
          <w:szCs w:val="32"/>
        </w:rPr>
      </w:pPr>
    </w:p>
    <w:p w:rsidR="00B855E5" w:rsidRPr="0009438D" w:rsidRDefault="00B855E5" w:rsidP="00B855E5">
      <w:pPr>
        <w:spacing w:after="0"/>
        <w:rPr>
          <w:b/>
          <w:sz w:val="32"/>
          <w:szCs w:val="32"/>
        </w:rPr>
      </w:pPr>
    </w:p>
    <w:p w:rsidR="00B855E5" w:rsidRPr="0009438D" w:rsidRDefault="00B855E5" w:rsidP="00B855E5">
      <w:pPr>
        <w:spacing w:after="0"/>
        <w:rPr>
          <w:b/>
          <w:sz w:val="32"/>
          <w:szCs w:val="32"/>
        </w:rPr>
      </w:pPr>
    </w:p>
    <w:p w:rsidR="00B855E5" w:rsidRPr="0009438D" w:rsidRDefault="00B855E5" w:rsidP="00B855E5">
      <w:pPr>
        <w:spacing w:after="0"/>
        <w:rPr>
          <w:b/>
          <w:sz w:val="32"/>
          <w:szCs w:val="32"/>
        </w:rPr>
      </w:pPr>
    </w:p>
    <w:p w:rsidR="00B855E5" w:rsidRPr="0009438D" w:rsidRDefault="00B855E5" w:rsidP="00B855E5">
      <w:pPr>
        <w:spacing w:after="0"/>
        <w:rPr>
          <w:b/>
          <w:sz w:val="32"/>
          <w:szCs w:val="32"/>
        </w:rPr>
      </w:pPr>
    </w:p>
    <w:p w:rsidR="00B855E5" w:rsidRPr="0009438D" w:rsidRDefault="00B855E5" w:rsidP="00B855E5">
      <w:pPr>
        <w:spacing w:after="0"/>
        <w:rPr>
          <w:b/>
          <w:sz w:val="32"/>
          <w:szCs w:val="32"/>
        </w:rPr>
      </w:pPr>
      <w:r w:rsidRPr="0009438D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                       </w:t>
      </w:r>
    </w:p>
    <w:p w:rsidR="00B855E5" w:rsidRPr="0009438D" w:rsidRDefault="00B855E5" w:rsidP="00B855E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</w:t>
      </w:r>
      <w:r w:rsidRPr="0009438D">
        <w:rPr>
          <w:b/>
          <w:sz w:val="32"/>
          <w:szCs w:val="32"/>
        </w:rPr>
        <w:t>Автор</w:t>
      </w:r>
      <w:r>
        <w:rPr>
          <w:b/>
          <w:sz w:val="32"/>
          <w:szCs w:val="32"/>
        </w:rPr>
        <w:t>:  Королева Ирина Адамовна</w:t>
      </w:r>
    </w:p>
    <w:p w:rsidR="00B855E5" w:rsidRPr="0009438D" w:rsidRDefault="00B855E5" w:rsidP="00B855E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  <w:r w:rsidRPr="0009438D">
        <w:rPr>
          <w:b/>
          <w:sz w:val="32"/>
          <w:szCs w:val="32"/>
        </w:rPr>
        <w:t>Педагог</w:t>
      </w:r>
      <w:r>
        <w:rPr>
          <w:b/>
          <w:sz w:val="32"/>
          <w:szCs w:val="32"/>
        </w:rPr>
        <w:t xml:space="preserve"> </w:t>
      </w:r>
      <w:r w:rsidRPr="0009438D">
        <w:rPr>
          <w:b/>
          <w:sz w:val="32"/>
          <w:szCs w:val="32"/>
        </w:rPr>
        <w:t xml:space="preserve">  дополнительного   образования </w:t>
      </w:r>
    </w:p>
    <w:p w:rsidR="00B855E5" w:rsidRPr="0009438D" w:rsidRDefault="00B855E5" w:rsidP="00B855E5">
      <w:pPr>
        <w:spacing w:after="0"/>
        <w:rPr>
          <w:b/>
          <w:sz w:val="32"/>
          <w:szCs w:val="32"/>
        </w:rPr>
      </w:pPr>
    </w:p>
    <w:p w:rsidR="00B855E5" w:rsidRPr="0009438D" w:rsidRDefault="00B855E5" w:rsidP="00B855E5">
      <w:pPr>
        <w:spacing w:after="0"/>
        <w:rPr>
          <w:b/>
          <w:sz w:val="32"/>
          <w:szCs w:val="32"/>
        </w:rPr>
      </w:pPr>
      <w:r w:rsidRPr="0009438D">
        <w:rPr>
          <w:b/>
          <w:sz w:val="32"/>
          <w:szCs w:val="32"/>
        </w:rPr>
        <w:t xml:space="preserve">                                                      </w:t>
      </w:r>
    </w:p>
    <w:p w:rsidR="00B855E5" w:rsidRPr="0009438D" w:rsidRDefault="00B855E5" w:rsidP="00B855E5">
      <w:pPr>
        <w:spacing w:after="0"/>
        <w:rPr>
          <w:b/>
          <w:sz w:val="32"/>
          <w:szCs w:val="32"/>
        </w:rPr>
      </w:pPr>
      <w:r w:rsidRPr="0009438D">
        <w:rPr>
          <w:b/>
          <w:sz w:val="32"/>
          <w:szCs w:val="32"/>
        </w:rPr>
        <w:t xml:space="preserve">                                         </w:t>
      </w:r>
    </w:p>
    <w:p w:rsidR="00B855E5" w:rsidRDefault="00B855E5" w:rsidP="00B855E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</w:p>
    <w:p w:rsidR="00B855E5" w:rsidRDefault="00B855E5" w:rsidP="00B855E5">
      <w:pPr>
        <w:spacing w:after="0"/>
        <w:rPr>
          <w:b/>
          <w:sz w:val="32"/>
          <w:szCs w:val="32"/>
        </w:rPr>
      </w:pPr>
    </w:p>
    <w:p w:rsidR="00B855E5" w:rsidRDefault="00B855E5" w:rsidP="00B855E5">
      <w:pPr>
        <w:spacing w:after="0"/>
        <w:rPr>
          <w:b/>
          <w:sz w:val="32"/>
          <w:szCs w:val="32"/>
        </w:rPr>
      </w:pPr>
    </w:p>
    <w:p w:rsidR="00B855E5" w:rsidRDefault="00B855E5" w:rsidP="00B855E5">
      <w:pPr>
        <w:spacing w:after="0"/>
        <w:rPr>
          <w:b/>
          <w:sz w:val="32"/>
          <w:szCs w:val="32"/>
        </w:rPr>
      </w:pPr>
    </w:p>
    <w:p w:rsidR="00B855E5" w:rsidRDefault="00B855E5" w:rsidP="00B855E5">
      <w:pPr>
        <w:spacing w:after="0"/>
        <w:rPr>
          <w:b/>
          <w:sz w:val="32"/>
          <w:szCs w:val="32"/>
        </w:rPr>
      </w:pPr>
    </w:p>
    <w:p w:rsidR="00B855E5" w:rsidRDefault="00B855E5" w:rsidP="00B855E5">
      <w:pPr>
        <w:spacing w:after="0"/>
        <w:rPr>
          <w:b/>
          <w:sz w:val="32"/>
          <w:szCs w:val="32"/>
        </w:rPr>
      </w:pPr>
    </w:p>
    <w:p w:rsidR="00B855E5" w:rsidRDefault="00B855E5" w:rsidP="00B855E5">
      <w:pPr>
        <w:spacing w:after="0"/>
        <w:rPr>
          <w:b/>
          <w:sz w:val="32"/>
          <w:szCs w:val="32"/>
        </w:rPr>
      </w:pPr>
    </w:p>
    <w:p w:rsidR="00B855E5" w:rsidRDefault="00B855E5" w:rsidP="00B855E5">
      <w:pPr>
        <w:spacing w:after="0"/>
        <w:rPr>
          <w:b/>
          <w:sz w:val="32"/>
          <w:szCs w:val="32"/>
        </w:rPr>
      </w:pPr>
    </w:p>
    <w:p w:rsidR="00B855E5" w:rsidRPr="0009438D" w:rsidRDefault="00B855E5" w:rsidP="00B855E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  <w:r w:rsidR="0044654F">
        <w:rPr>
          <w:b/>
          <w:sz w:val="32"/>
          <w:szCs w:val="32"/>
        </w:rPr>
        <w:t xml:space="preserve">            г. Вяземский    2021</w:t>
      </w:r>
      <w:r w:rsidRPr="0009438D">
        <w:rPr>
          <w:b/>
          <w:sz w:val="32"/>
          <w:szCs w:val="32"/>
        </w:rPr>
        <w:t xml:space="preserve"> год</w:t>
      </w:r>
    </w:p>
    <w:p w:rsidR="00B855E5" w:rsidRPr="0009438D" w:rsidRDefault="00B855E5" w:rsidP="00B855E5">
      <w:pPr>
        <w:spacing w:after="0"/>
        <w:rPr>
          <w:b/>
          <w:sz w:val="32"/>
          <w:szCs w:val="32"/>
        </w:rPr>
      </w:pPr>
    </w:p>
    <w:p w:rsidR="00B855E5" w:rsidRDefault="00B855E5" w:rsidP="00B855E5">
      <w:pPr>
        <w:spacing w:after="0"/>
        <w:rPr>
          <w:b/>
          <w:sz w:val="32"/>
          <w:szCs w:val="32"/>
        </w:rPr>
      </w:pPr>
    </w:p>
    <w:p w:rsidR="00B855E5" w:rsidRDefault="00B855E5" w:rsidP="00B855E5">
      <w:pPr>
        <w:spacing w:after="0"/>
        <w:rPr>
          <w:b/>
          <w:sz w:val="32"/>
          <w:szCs w:val="32"/>
        </w:rPr>
      </w:pPr>
    </w:p>
    <w:p w:rsidR="00B855E5" w:rsidRPr="004E458A" w:rsidRDefault="00B855E5" w:rsidP="00B855E5">
      <w:pPr>
        <w:spacing w:after="0"/>
        <w:rPr>
          <w:b/>
          <w:sz w:val="32"/>
          <w:szCs w:val="32"/>
        </w:rPr>
      </w:pPr>
      <w:r w:rsidRPr="004E458A">
        <w:rPr>
          <w:b/>
          <w:i/>
          <w:sz w:val="32"/>
          <w:szCs w:val="32"/>
        </w:rPr>
        <w:lastRenderedPageBreak/>
        <w:t xml:space="preserve">                                «Игра - дело серьезное»</w:t>
      </w:r>
    </w:p>
    <w:p w:rsidR="00B855E5" w:rsidRDefault="00B855E5" w:rsidP="00B855E5">
      <w:pPr>
        <w:spacing w:after="0"/>
        <w:rPr>
          <w:sz w:val="28"/>
          <w:szCs w:val="28"/>
        </w:rPr>
      </w:pPr>
      <w:r w:rsidRPr="004E458A">
        <w:rPr>
          <w:sz w:val="28"/>
          <w:szCs w:val="28"/>
        </w:rPr>
        <w:t>-А вы знаете, что я волшебница? – Два десятка глаз  с неподдельны</w:t>
      </w:r>
      <w:r>
        <w:rPr>
          <w:sz w:val="28"/>
          <w:szCs w:val="28"/>
        </w:rPr>
        <w:t>м интересом уставились на меня. – Да, да.  И все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находится в  этой студии- все волшебное. Вот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например, карандаш.- Я верчу в руках карандаш, обычный простой карандаш, купленный в книжном магазине. Точно такие же карандаши мирно покоятся у каждого  из присутствующих  в пеналах.- Думаете, просто карандаш? А вот и нет.  Смотрите, с виду – да</w:t>
      </w:r>
      <w:r w:rsidR="0044654F">
        <w:rPr>
          <w:sz w:val="28"/>
          <w:szCs w:val="28"/>
        </w:rPr>
        <w:t>,</w:t>
      </w:r>
      <w:r>
        <w:rPr>
          <w:sz w:val="28"/>
          <w:szCs w:val="28"/>
        </w:rPr>
        <w:t xml:space="preserve"> карандаш, как карандаш. </w:t>
      </w:r>
      <w:proofErr w:type="gramStart"/>
      <w:r>
        <w:rPr>
          <w:sz w:val="28"/>
          <w:szCs w:val="28"/>
        </w:rPr>
        <w:t>–Я</w:t>
      </w:r>
      <w:proofErr w:type="gramEnd"/>
      <w:r>
        <w:rPr>
          <w:sz w:val="28"/>
          <w:szCs w:val="28"/>
        </w:rPr>
        <w:t xml:space="preserve"> продолжаю крутить карандаш, пытаюсь согнуть его.</w:t>
      </w:r>
    </w:p>
    <w:p w:rsidR="00B855E5" w:rsidRDefault="00B855E5" w:rsidP="00B855E5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Pr="004E458A">
        <w:rPr>
          <w:b/>
          <w:sz w:val="28"/>
          <w:szCs w:val="28"/>
        </w:rPr>
        <w:t xml:space="preserve">Этот </w:t>
      </w:r>
      <w:r>
        <w:rPr>
          <w:sz w:val="28"/>
          <w:szCs w:val="28"/>
        </w:rPr>
        <w:t>карандаш тоже волшебный и кто будет работать с ним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тоже </w:t>
      </w:r>
      <w:r w:rsidRPr="00D16797">
        <w:rPr>
          <w:b/>
          <w:sz w:val="28"/>
          <w:szCs w:val="28"/>
        </w:rPr>
        <w:t xml:space="preserve">станет волшебником. </w:t>
      </w:r>
      <w:r>
        <w:rPr>
          <w:sz w:val="28"/>
          <w:szCs w:val="28"/>
        </w:rPr>
        <w:t>Взгляните – ка, сейчас на ваших гл</w:t>
      </w:r>
      <w:r w:rsidR="0044654F">
        <w:rPr>
          <w:sz w:val="28"/>
          <w:szCs w:val="28"/>
        </w:rPr>
        <w:t xml:space="preserve">азах  из </w:t>
      </w:r>
      <w:proofErr w:type="gramStart"/>
      <w:r w:rsidR="0044654F">
        <w:rPr>
          <w:sz w:val="28"/>
          <w:szCs w:val="28"/>
        </w:rPr>
        <w:t>обычного</w:t>
      </w:r>
      <w:proofErr w:type="gramEnd"/>
      <w:r w:rsidR="0044654F">
        <w:rPr>
          <w:sz w:val="28"/>
          <w:szCs w:val="28"/>
        </w:rPr>
        <w:t xml:space="preserve"> деревянного,  </w:t>
      </w:r>
      <w:r>
        <w:rPr>
          <w:sz w:val="28"/>
          <w:szCs w:val="28"/>
        </w:rPr>
        <w:t xml:space="preserve">карандаш превратится в мягкий пластилиновый. – </w:t>
      </w:r>
      <w:proofErr w:type="gramStart"/>
      <w:r>
        <w:rPr>
          <w:sz w:val="28"/>
          <w:szCs w:val="28"/>
        </w:rPr>
        <w:t>Я продолжаю манипулировать карандашом, зажав его между большим и указательным  пальцами, привожу его в состояние вибрации.</w:t>
      </w:r>
      <w:proofErr w:type="gramEnd"/>
      <w:r>
        <w:rPr>
          <w:sz w:val="28"/>
          <w:szCs w:val="28"/>
        </w:rPr>
        <w:t xml:space="preserve"> Дети затаив дыхание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наблюдают за происходящим. И о</w:t>
      </w:r>
      <w:r w:rsidR="00487520">
        <w:rPr>
          <w:sz w:val="28"/>
          <w:szCs w:val="28"/>
        </w:rPr>
        <w:t>,</w:t>
      </w:r>
      <w:r>
        <w:rPr>
          <w:sz w:val="28"/>
          <w:szCs w:val="28"/>
        </w:rPr>
        <w:t xml:space="preserve"> чудо! Карандаш обмяк и стал болтаться, как веревка. В  глазах  изумление, восторг и уважение. Дети даже  не догадываются, что произошедшее сейчас, это – наш первый совместный шаг в большой игре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которая  называется « Как стать художником». Заглянув  в приоткрывшуюся дверь, за которой  тайна, необычность, волшебство, никто не устоит перед соблазном войти в нее.  И начнется долгое и увлекательное путешествие, где они будут экспериментаторами, исследователями, первооткрывателями, сколько нового, и интересного откроют они для себя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играя, и пробуя различные варианты и приемы, исследуя возможности обычных красок, а сколько восторга  испытают они , в изумлении глядя на чудо , которое  сотворили сами , на недавно  еще пустом листе бумаги , и как повысится их  собственная самооценка , и как вырастут они  в глазах  окружающих, как художники.   О</w:t>
      </w:r>
      <w:r w:rsidRPr="004B70C0">
        <w:rPr>
          <w:sz w:val="28"/>
          <w:szCs w:val="28"/>
        </w:rPr>
        <w:t>ни как заправские актеры будут перевоплощаться, превращаясь в кого угодно: в  птицу, вернувшуюся домой после долгой зимы и радующуюся родным местам,   в заиндевевшее</w:t>
      </w:r>
      <w:proofErr w:type="gramStart"/>
      <w:r w:rsidRPr="004B70C0">
        <w:rPr>
          <w:sz w:val="28"/>
          <w:szCs w:val="28"/>
        </w:rPr>
        <w:t xml:space="preserve"> ,</w:t>
      </w:r>
      <w:proofErr w:type="gramEnd"/>
      <w:r w:rsidRPr="004B70C0">
        <w:rPr>
          <w:sz w:val="28"/>
          <w:szCs w:val="28"/>
        </w:rPr>
        <w:t xml:space="preserve"> погруженное в зимний сон  дерево, в   теплый , но уже с легкими нотками свежести, осенний ветер, срывающий</w:t>
      </w:r>
      <w:r>
        <w:rPr>
          <w:sz w:val="28"/>
          <w:szCs w:val="28"/>
        </w:rPr>
        <w:t xml:space="preserve"> и кружащий разноцветную листву,  в осиротевшего беспомощного тигренка, в холодном враждебном зимнем лесу, в солдата , вернувшегося живым  с долгой и страшной войны.</w:t>
      </w:r>
    </w:p>
    <w:p w:rsidR="00B855E5" w:rsidRDefault="00B855E5" w:rsidP="00B855E5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Принимая условия игры, смоделированной ситуации, примеряя на себя тот или иной образ, дети взваливают на себя груз ответственности  за того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кого они представляют. И рождаются совсем недетские решения и высказывания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поступки , достойные уважения. Так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 «всего лишь игре», формируется  характер, взращиваются лучшие качества души, укрепляются уверенность в </w:t>
      </w:r>
      <w:r>
        <w:rPr>
          <w:sz w:val="28"/>
          <w:szCs w:val="28"/>
        </w:rPr>
        <w:lastRenderedPageBreak/>
        <w:t xml:space="preserve">себе,  вера в дружбу, во взаимовыручку, в добро и справедливость, в победу света над тьмой.  И если вдруг  когда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 xml:space="preserve">ибудь  на одной из дорог  в этой суровой, не знающей жалости стране, под названием «Жизнь», возникнет необходимость в выборе между добром и злом , ребенок , ставший взрослым, и получивший своеобразную прививку  в далеком детстве, где играл в героя , сильного, доброго и справедливого, защищающего слабого и беззащитного, несомненно выберет первое. </w:t>
      </w:r>
    </w:p>
    <w:p w:rsidR="00B855E5" w:rsidRDefault="00B855E5" w:rsidP="00B855E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Поэтому игра-дело </w:t>
      </w:r>
      <w:proofErr w:type="gramStart"/>
      <w:r>
        <w:rPr>
          <w:sz w:val="28"/>
          <w:szCs w:val="28"/>
        </w:rPr>
        <w:t>серьезное</w:t>
      </w:r>
      <w:proofErr w:type="gramEnd"/>
      <w:r>
        <w:rPr>
          <w:sz w:val="28"/>
          <w:szCs w:val="28"/>
        </w:rPr>
        <w:t xml:space="preserve">! </w:t>
      </w:r>
    </w:p>
    <w:p w:rsidR="00B855E5" w:rsidRDefault="00B855E5" w:rsidP="00B855E5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Выйдя из нежного возраста и став солидными людьми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мы не утрачиваем интереса к атрибуту, казалось бы присущему только детству- игре.</w:t>
      </w:r>
    </w:p>
    <w:p w:rsidR="00B855E5" w:rsidRDefault="00B855E5" w:rsidP="00B855E5">
      <w:pPr>
        <w:spacing w:after="0"/>
        <w:rPr>
          <w:sz w:val="28"/>
          <w:szCs w:val="28"/>
        </w:rPr>
      </w:pPr>
      <w:r>
        <w:rPr>
          <w:sz w:val="28"/>
          <w:szCs w:val="28"/>
        </w:rPr>
        <w:t>Меняются сюжеты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содержание, уровень сложности, но несомненным  остается право на перевоплощение, на возможность улучшить, усовершенствовать свои качества, умения , способности, которые присущи нам в реальности. В игре представляется масса параллелей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где можно стать умнее, лучше, прыгнуть дальше и выше. В игре, если хотите, мы реабилитируем себя, используя свои упущенные возможности.  Но всякая палка о двух концах. Печально известны игровые  автоматы, ставшие истинным кошмаром для многих семей. Они способны «поглотить» человека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справившегося со своими проблемами в существующей реальности, подчинив его полностью мелькающим  на мониторе картинкам, уничтожив его как личность.  Везде должна быть мера.  Перефразируя высказывание известного японского писателя </w:t>
      </w:r>
      <w:proofErr w:type="spellStart"/>
      <w:r>
        <w:rPr>
          <w:sz w:val="28"/>
          <w:szCs w:val="28"/>
        </w:rPr>
        <w:t>Акутагава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Рюнескэ</w:t>
      </w:r>
      <w:proofErr w:type="spellEnd"/>
      <w:r>
        <w:rPr>
          <w:sz w:val="28"/>
          <w:szCs w:val="28"/>
        </w:rPr>
        <w:t xml:space="preserve">  «Жизнь похожа на коробок спичек…»  можно тоже сказать и об игр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«Игра похожа на коробок спичек. Относиться к нему слишком серьезно - смешно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слишком легкомысленно- опасно!»</w:t>
      </w:r>
    </w:p>
    <w:p w:rsidR="00B855E5" w:rsidRDefault="00B855E5" w:rsidP="00B855E5">
      <w:pPr>
        <w:spacing w:after="0"/>
        <w:rPr>
          <w:sz w:val="28"/>
          <w:szCs w:val="28"/>
        </w:rPr>
      </w:pPr>
    </w:p>
    <w:p w:rsidR="00B855E5" w:rsidRPr="004E458A" w:rsidRDefault="00B855E5" w:rsidP="00B855E5">
      <w:pPr>
        <w:spacing w:after="0"/>
        <w:rPr>
          <w:sz w:val="28"/>
          <w:szCs w:val="28"/>
        </w:rPr>
      </w:pPr>
    </w:p>
    <w:p w:rsidR="00B855E5" w:rsidRPr="004E458A" w:rsidRDefault="00B855E5" w:rsidP="00B855E5">
      <w:pPr>
        <w:spacing w:after="0"/>
        <w:rPr>
          <w:sz w:val="28"/>
          <w:szCs w:val="28"/>
        </w:rPr>
      </w:pPr>
    </w:p>
    <w:p w:rsidR="00B855E5" w:rsidRPr="004E458A" w:rsidRDefault="00B855E5" w:rsidP="00B855E5">
      <w:pPr>
        <w:spacing w:after="0"/>
        <w:rPr>
          <w:sz w:val="28"/>
          <w:szCs w:val="28"/>
        </w:rPr>
      </w:pPr>
    </w:p>
    <w:bookmarkEnd w:id="0"/>
    <w:p w:rsidR="00DE0AA9" w:rsidRDefault="00DE0AA9"/>
    <w:sectPr w:rsidR="00DE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5E5"/>
    <w:rsid w:val="0044654F"/>
    <w:rsid w:val="00487520"/>
    <w:rsid w:val="00B855E5"/>
    <w:rsid w:val="00D16797"/>
    <w:rsid w:val="00DE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2017-11-09T01:52:00Z</dcterms:created>
  <dcterms:modified xsi:type="dcterms:W3CDTF">2021-07-16T02:33:00Z</dcterms:modified>
</cp:coreProperties>
</file>