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9C" w:rsidRPr="00482F9C" w:rsidRDefault="00482F9C" w:rsidP="00482F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82F9C">
        <w:rPr>
          <w:rFonts w:ascii="Calibri" w:eastAsia="Times New Roman" w:hAnsi="Calibri" w:cs="Calibri"/>
          <w:b/>
          <w:bCs/>
          <w:i/>
          <w:iCs/>
          <w:color w:val="000000"/>
          <w:sz w:val="48"/>
          <w:lang w:eastAsia="ru-RU"/>
        </w:rPr>
        <w:t>Уважайте своего ребенка!</w:t>
      </w:r>
    </w:p>
    <w:p w:rsidR="00482F9C" w:rsidRPr="00482F9C" w:rsidRDefault="00482F9C" w:rsidP="00482F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82F9C">
        <w:rPr>
          <w:rFonts w:ascii="Arial" w:eastAsia="Times New Roman" w:hAnsi="Arial" w:cs="Arial"/>
          <w:color w:val="5A554E"/>
          <w:sz w:val="23"/>
          <w:lang w:eastAsia="ru-RU"/>
        </w:rPr>
        <w:t xml:space="preserve">Пожалуй, самым главным объяснением понятия личности остается осознание человеком себя участником отношений (например, дружеских, родственных, рабочих) и осознанной деятельности (сознательный подход к выполнению любых действий). Но </w:t>
      </w:r>
      <w:proofErr w:type="gramStart"/>
      <w:r w:rsidRPr="00482F9C">
        <w:rPr>
          <w:rFonts w:ascii="Arial" w:eastAsia="Times New Roman" w:hAnsi="Arial" w:cs="Arial"/>
          <w:color w:val="5A554E"/>
          <w:sz w:val="23"/>
          <w:lang w:eastAsia="ru-RU"/>
        </w:rPr>
        <w:t>каким</w:t>
      </w:r>
      <w:proofErr w:type="gramEnd"/>
      <w:r w:rsidRPr="00482F9C">
        <w:rPr>
          <w:rFonts w:ascii="Arial" w:eastAsia="Times New Roman" w:hAnsi="Arial" w:cs="Arial"/>
          <w:color w:val="5A554E"/>
          <w:sz w:val="23"/>
          <w:lang w:eastAsia="ru-RU"/>
        </w:rPr>
        <w:t xml:space="preserve"> же тяжелым бывает путь к восхождению на пьедестал с надписью: «Настоящий человек»! Что для этого нужно? Учитывать особенности каждого малыша.</w:t>
      </w:r>
      <w:r w:rsidRPr="00482F9C">
        <w:rPr>
          <w:rFonts w:ascii="Arial" w:eastAsia="Times New Roman" w:hAnsi="Arial" w:cs="Arial"/>
          <w:b/>
          <w:bCs/>
          <w:color w:val="5A554E"/>
          <w:sz w:val="27"/>
          <w:lang w:eastAsia="ru-RU"/>
        </w:rPr>
        <w:t> </w:t>
      </w:r>
    </w:p>
    <w:p w:rsidR="00482F9C" w:rsidRPr="00482F9C" w:rsidRDefault="00482F9C" w:rsidP="00482F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82F9C">
        <w:rPr>
          <w:rFonts w:ascii="Arial" w:eastAsia="Times New Roman" w:hAnsi="Arial" w:cs="Arial"/>
          <w:b/>
          <w:bCs/>
          <w:color w:val="5A554E"/>
          <w:sz w:val="27"/>
          <w:lang w:eastAsia="ru-RU"/>
        </w:rPr>
        <w:t>   </w:t>
      </w:r>
    </w:p>
    <w:p w:rsidR="00482F9C" w:rsidRPr="00482F9C" w:rsidRDefault="00482F9C" w:rsidP="00482F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82F9C">
        <w:rPr>
          <w:rFonts w:ascii="Arial" w:eastAsia="Times New Roman" w:hAnsi="Arial" w:cs="Arial"/>
          <w:b/>
          <w:bCs/>
          <w:color w:val="5A554E"/>
          <w:sz w:val="27"/>
          <w:lang w:eastAsia="ru-RU"/>
        </w:rPr>
        <w:t xml:space="preserve">  Этапы становления личности совпадают со сменой </w:t>
      </w:r>
      <w:proofErr w:type="gramStart"/>
      <w:r w:rsidRPr="00482F9C">
        <w:rPr>
          <w:rFonts w:ascii="Arial" w:eastAsia="Times New Roman" w:hAnsi="Arial" w:cs="Arial"/>
          <w:b/>
          <w:bCs/>
          <w:color w:val="5A554E"/>
          <w:sz w:val="27"/>
          <w:lang w:eastAsia="ru-RU"/>
        </w:rPr>
        <w:t>важных</w:t>
      </w:r>
      <w:proofErr w:type="gramEnd"/>
    </w:p>
    <w:p w:rsidR="00482F9C" w:rsidRPr="00482F9C" w:rsidRDefault="00482F9C" w:rsidP="00482F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82F9C">
        <w:rPr>
          <w:rFonts w:ascii="Arial" w:eastAsia="Times New Roman" w:hAnsi="Arial" w:cs="Arial"/>
          <w:b/>
          <w:bCs/>
          <w:color w:val="5A554E"/>
          <w:sz w:val="27"/>
          <w:lang w:eastAsia="ru-RU"/>
        </w:rPr>
        <w:t>   психологических периодов жизни.</w:t>
      </w:r>
    </w:p>
    <w:p w:rsidR="00482F9C" w:rsidRPr="00482F9C" w:rsidRDefault="00482F9C" w:rsidP="00482F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82F9C">
        <w:rPr>
          <w:rFonts w:ascii="Arial" w:eastAsia="Times New Roman" w:hAnsi="Arial" w:cs="Arial"/>
          <w:b/>
          <w:bCs/>
          <w:color w:val="5A554E"/>
          <w:sz w:val="23"/>
          <w:lang w:eastAsia="ru-RU"/>
        </w:rPr>
        <w:t>Перинатальное развитие </w:t>
      </w:r>
      <w:r w:rsidRPr="00482F9C">
        <w:rPr>
          <w:rFonts w:ascii="Arial" w:eastAsia="Times New Roman" w:hAnsi="Arial" w:cs="Arial"/>
          <w:color w:val="5A554E"/>
          <w:sz w:val="23"/>
          <w:lang w:eastAsia="ru-RU"/>
        </w:rPr>
        <w:t>(условно можно назвать этот отрезок </w:t>
      </w:r>
      <w:r w:rsidRPr="00482F9C">
        <w:rPr>
          <w:rFonts w:ascii="Arial" w:eastAsia="Times New Roman" w:hAnsi="Arial" w:cs="Arial"/>
          <w:b/>
          <w:bCs/>
          <w:color w:val="5A554E"/>
          <w:sz w:val="23"/>
          <w:lang w:eastAsia="ru-RU"/>
        </w:rPr>
        <w:t>«Я уже есть»</w:t>
      </w:r>
      <w:r w:rsidRPr="00482F9C">
        <w:rPr>
          <w:rFonts w:ascii="Arial" w:eastAsia="Times New Roman" w:hAnsi="Arial" w:cs="Arial"/>
          <w:color w:val="5A554E"/>
          <w:sz w:val="23"/>
          <w:lang w:eastAsia="ru-RU"/>
        </w:rPr>
        <w:t xml:space="preserve">). Согласно учению Станислава </w:t>
      </w:r>
      <w:proofErr w:type="spellStart"/>
      <w:r w:rsidRPr="00482F9C">
        <w:rPr>
          <w:rFonts w:ascii="Arial" w:eastAsia="Times New Roman" w:hAnsi="Arial" w:cs="Arial"/>
          <w:color w:val="5A554E"/>
          <w:sz w:val="23"/>
          <w:lang w:eastAsia="ru-RU"/>
        </w:rPr>
        <w:t>Грофа</w:t>
      </w:r>
      <w:proofErr w:type="spellEnd"/>
      <w:r w:rsidRPr="00482F9C">
        <w:rPr>
          <w:rFonts w:ascii="Arial" w:eastAsia="Times New Roman" w:hAnsi="Arial" w:cs="Arial"/>
          <w:color w:val="5A554E"/>
          <w:sz w:val="23"/>
          <w:lang w:eastAsia="ru-RU"/>
        </w:rPr>
        <w:t>, еще в утробе малыш начинает развиваться как индивидуум. Ему нравится определенная музыка или картины, созерцаемые матерью, некоторые продукты. Карапузу только и остается в знак согласия или нежелания толкать маму изнутри.</w:t>
      </w:r>
    </w:p>
    <w:p w:rsidR="00482F9C" w:rsidRPr="00482F9C" w:rsidRDefault="00482F9C" w:rsidP="00482F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82F9C">
        <w:rPr>
          <w:rFonts w:ascii="Arial" w:eastAsia="Times New Roman" w:hAnsi="Arial" w:cs="Arial"/>
          <w:b/>
          <w:bCs/>
          <w:color w:val="5A554E"/>
          <w:sz w:val="23"/>
          <w:lang w:eastAsia="ru-RU"/>
        </w:rPr>
        <w:t>0 – 3 года. </w:t>
      </w:r>
      <w:r w:rsidRPr="00482F9C">
        <w:rPr>
          <w:rFonts w:ascii="Arial" w:eastAsia="Times New Roman" w:hAnsi="Arial" w:cs="Arial"/>
          <w:color w:val="5A554E"/>
          <w:sz w:val="23"/>
          <w:lang w:eastAsia="ru-RU"/>
        </w:rPr>
        <w:t>В это время весь мир для детей – это их окружение (родители, старшее поколение родственников, братья и сестры). Этот период соответствует девизу: </w:t>
      </w:r>
      <w:r w:rsidRPr="00482F9C">
        <w:rPr>
          <w:rFonts w:ascii="Arial" w:eastAsia="Times New Roman" w:hAnsi="Arial" w:cs="Arial"/>
          <w:b/>
          <w:bCs/>
          <w:color w:val="5A554E"/>
          <w:sz w:val="23"/>
          <w:lang w:eastAsia="ru-RU"/>
        </w:rPr>
        <w:t>«Я – зеркало семьи»</w:t>
      </w:r>
      <w:r w:rsidRPr="00482F9C">
        <w:rPr>
          <w:rFonts w:ascii="Arial" w:eastAsia="Times New Roman" w:hAnsi="Arial" w:cs="Arial"/>
          <w:color w:val="5A554E"/>
          <w:sz w:val="23"/>
          <w:lang w:eastAsia="ru-RU"/>
        </w:rPr>
        <w:t>. Все привычки и другие поведенческие реакции копируются до неузнаваемости. Если старшим людям не по душе характер младшенького, нужно попытаться объяснить, что не так, а самим мотать на ус: настало время корректировать себя!</w:t>
      </w:r>
    </w:p>
    <w:p w:rsidR="00482F9C" w:rsidRPr="00482F9C" w:rsidRDefault="00482F9C" w:rsidP="00482F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82F9C">
        <w:rPr>
          <w:rFonts w:ascii="Arial" w:eastAsia="Times New Roman" w:hAnsi="Arial" w:cs="Arial"/>
          <w:b/>
          <w:bCs/>
          <w:color w:val="5A554E"/>
          <w:sz w:val="23"/>
          <w:lang w:eastAsia="ru-RU"/>
        </w:rPr>
        <w:t>«Школьная пора»</w:t>
      </w:r>
      <w:r w:rsidRPr="00482F9C">
        <w:rPr>
          <w:rFonts w:ascii="Arial" w:eastAsia="Times New Roman" w:hAnsi="Arial" w:cs="Arial"/>
          <w:color w:val="5A554E"/>
          <w:sz w:val="23"/>
          <w:lang w:eastAsia="ru-RU"/>
        </w:rPr>
        <w:t>, куда входит дошкольная категория детей </w:t>
      </w:r>
      <w:r w:rsidRPr="00482F9C">
        <w:rPr>
          <w:rFonts w:ascii="Arial" w:eastAsia="Times New Roman" w:hAnsi="Arial" w:cs="Arial"/>
          <w:b/>
          <w:bCs/>
          <w:color w:val="5A554E"/>
          <w:sz w:val="23"/>
          <w:lang w:eastAsia="ru-RU"/>
        </w:rPr>
        <w:t>от 4 до выпускного класса начального звена – 11 лет.</w:t>
      </w:r>
      <w:r w:rsidRPr="00482F9C">
        <w:rPr>
          <w:rFonts w:ascii="Arial" w:eastAsia="Times New Roman" w:hAnsi="Arial" w:cs="Arial"/>
          <w:color w:val="5A554E"/>
          <w:sz w:val="23"/>
          <w:lang w:eastAsia="ru-RU"/>
        </w:rPr>
        <w:t> Это время детства и осознанного поведения. Например, в саду малыши стараются проявить себя со стороны хорошо воспитанных и отзывчивых деток, а если выходит, что «хорошими делами прославиться нельзя», привлекают внимание шалостями. Внимание и похвала воспитателя (далее – учителя) являются лакмусовой бумажкой идентификации ребенка.</w:t>
      </w:r>
    </w:p>
    <w:p w:rsidR="00482F9C" w:rsidRPr="00482F9C" w:rsidRDefault="00482F9C" w:rsidP="00482F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82F9C">
        <w:rPr>
          <w:rFonts w:ascii="Arial" w:eastAsia="Times New Roman" w:hAnsi="Arial" w:cs="Arial"/>
          <w:b/>
          <w:bCs/>
          <w:color w:val="5A554E"/>
          <w:sz w:val="23"/>
          <w:lang w:eastAsia="ru-RU"/>
        </w:rPr>
        <w:t>Период «кокона» (отрочество). С 12 лет до 15 </w:t>
      </w:r>
      <w:r w:rsidRPr="00482F9C">
        <w:rPr>
          <w:rFonts w:ascii="Arial" w:eastAsia="Times New Roman" w:hAnsi="Arial" w:cs="Arial"/>
          <w:color w:val="5A554E"/>
          <w:sz w:val="23"/>
          <w:lang w:eastAsia="ru-RU"/>
        </w:rPr>
        <w:t>подросток, с одной стороны, начинает общение и раскрытие своих способностей в новых социальных группах – классе, кружках, секциях. С другой стороны, происходит накапливание необходимого опыта, развитие возможных способностей.</w:t>
      </w:r>
    </w:p>
    <w:p w:rsidR="00482F9C" w:rsidRPr="00482F9C" w:rsidRDefault="00482F9C" w:rsidP="00482F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82F9C">
        <w:rPr>
          <w:rFonts w:ascii="Arial" w:eastAsia="Times New Roman" w:hAnsi="Arial" w:cs="Arial"/>
          <w:b/>
          <w:bCs/>
          <w:color w:val="5A554E"/>
          <w:sz w:val="23"/>
          <w:lang w:eastAsia="ru-RU"/>
        </w:rPr>
        <w:t>«Трудный возраст» (юность) от 16 до 18 лет, </w:t>
      </w:r>
      <w:r w:rsidRPr="00482F9C">
        <w:rPr>
          <w:rFonts w:ascii="Arial" w:eastAsia="Times New Roman" w:hAnsi="Arial" w:cs="Arial"/>
          <w:color w:val="5A554E"/>
          <w:sz w:val="23"/>
          <w:lang w:eastAsia="ru-RU"/>
        </w:rPr>
        <w:t xml:space="preserve">причем период сложный </w:t>
      </w:r>
      <w:proofErr w:type="gramStart"/>
      <w:r w:rsidRPr="00482F9C">
        <w:rPr>
          <w:rFonts w:ascii="Arial" w:eastAsia="Times New Roman" w:hAnsi="Arial" w:cs="Arial"/>
          <w:color w:val="5A554E"/>
          <w:sz w:val="23"/>
          <w:lang w:eastAsia="ru-RU"/>
        </w:rPr>
        <w:t>не</w:t>
      </w:r>
      <w:proofErr w:type="gramEnd"/>
      <w:r w:rsidRPr="00482F9C">
        <w:rPr>
          <w:rFonts w:ascii="Arial" w:eastAsia="Times New Roman" w:hAnsi="Arial" w:cs="Arial"/>
          <w:color w:val="5A554E"/>
          <w:sz w:val="23"/>
          <w:lang w:eastAsia="ru-RU"/>
        </w:rPr>
        <w:t xml:space="preserve"> только для любимого сына или дочери, но и родителей. С удивлением старшее поколение начинает замечать, что им дерзят, не повинуются, сбиваются с пути (нередко пропускают занятия по причине «ненужности» школьных знаний или влюбляются и забрасывают уроки). Это становление личности без тяжелого времени, когда набиваются шишки и приобретается </w:t>
      </w:r>
      <w:proofErr w:type="spellStart"/>
      <w:r w:rsidRPr="00482F9C">
        <w:rPr>
          <w:rFonts w:ascii="Arial" w:eastAsia="Times New Roman" w:hAnsi="Arial" w:cs="Arial"/>
          <w:color w:val="5A554E"/>
          <w:sz w:val="23"/>
          <w:lang w:eastAsia="ru-RU"/>
        </w:rPr>
        <w:t>бесценнейший</w:t>
      </w:r>
      <w:proofErr w:type="spellEnd"/>
      <w:r w:rsidRPr="00482F9C">
        <w:rPr>
          <w:rFonts w:ascii="Arial" w:eastAsia="Times New Roman" w:hAnsi="Arial" w:cs="Arial"/>
          <w:color w:val="5A554E"/>
          <w:sz w:val="23"/>
          <w:lang w:eastAsia="ru-RU"/>
        </w:rPr>
        <w:t xml:space="preserve"> опыт – свой, личный, невозможно. Но иногда не все так болезненно. Бывает, случается первая любовь, которая юность превращает в романтическую </w:t>
      </w:r>
      <w:r w:rsidRPr="00482F9C">
        <w:rPr>
          <w:rFonts w:ascii="Arial" w:eastAsia="Times New Roman" w:hAnsi="Arial" w:cs="Arial"/>
          <w:b/>
          <w:bCs/>
          <w:color w:val="5A554E"/>
          <w:sz w:val="23"/>
          <w:lang w:eastAsia="ru-RU"/>
        </w:rPr>
        <w:t>«весну жизни»</w:t>
      </w:r>
      <w:r w:rsidRPr="00482F9C">
        <w:rPr>
          <w:rFonts w:ascii="Arial" w:eastAsia="Times New Roman" w:hAnsi="Arial" w:cs="Arial"/>
          <w:color w:val="5A554E"/>
          <w:sz w:val="23"/>
          <w:lang w:eastAsia="ru-RU"/>
        </w:rPr>
        <w:t>. Оценки юному возрасту будут меняться, но яркие впечатления и нужные выводы помогут сформировать человека.</w:t>
      </w:r>
    </w:p>
    <w:p w:rsidR="00482F9C" w:rsidRPr="00482F9C" w:rsidRDefault="00482F9C" w:rsidP="00482F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82F9C">
        <w:rPr>
          <w:rFonts w:ascii="Arial" w:eastAsia="Times New Roman" w:hAnsi="Arial" w:cs="Arial"/>
          <w:b/>
          <w:bCs/>
          <w:color w:val="5A554E"/>
          <w:sz w:val="23"/>
          <w:lang w:eastAsia="ru-RU"/>
        </w:rPr>
        <w:t>С 18 лет – «да здравствует, Личность!»</w:t>
      </w:r>
      <w:r w:rsidRPr="00482F9C">
        <w:rPr>
          <w:rFonts w:ascii="Arial" w:eastAsia="Times New Roman" w:hAnsi="Arial" w:cs="Arial"/>
          <w:color w:val="5A554E"/>
          <w:sz w:val="23"/>
          <w:lang w:eastAsia="ru-RU"/>
        </w:rPr>
        <w:t>. Теперь невозможно кардинально перестроить индивидуума, только скорректировать уже имеющееся поведение. Выбор учебного заведения по интересам или «свободного плавания» поможет дальше продумать свою жизнь и добиться успеха.</w:t>
      </w:r>
    </w:p>
    <w:p w:rsidR="00482F9C" w:rsidRPr="00482F9C" w:rsidRDefault="00482F9C" w:rsidP="00482F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82F9C">
        <w:rPr>
          <w:rFonts w:ascii="Calibri" w:eastAsia="Times New Roman" w:hAnsi="Calibri" w:cs="Calibri"/>
          <w:b/>
          <w:bCs/>
          <w:i/>
          <w:iCs/>
          <w:color w:val="000000"/>
          <w:sz w:val="48"/>
          <w:lang w:eastAsia="ru-RU"/>
        </w:rPr>
        <w:t>        </w:t>
      </w:r>
      <w:r w:rsidRPr="00482F9C">
        <w:rPr>
          <w:rFonts w:ascii="Arial" w:eastAsia="Times New Roman" w:hAnsi="Arial" w:cs="Arial"/>
          <w:color w:val="5A554E"/>
          <w:sz w:val="23"/>
          <w:lang w:eastAsia="ru-RU"/>
        </w:rPr>
        <w:t> </w:t>
      </w:r>
      <w:r w:rsidRPr="00482F9C">
        <w:rPr>
          <w:rFonts w:ascii="Arial" w:eastAsia="Times New Roman" w:hAnsi="Arial" w:cs="Arial"/>
          <w:b/>
          <w:bCs/>
          <w:color w:val="5A554E"/>
          <w:sz w:val="27"/>
          <w:lang w:eastAsia="ru-RU"/>
        </w:rPr>
        <w:t>Факторы, которые помогают становиться личностью:</w:t>
      </w:r>
    </w:p>
    <w:p w:rsidR="00482F9C" w:rsidRPr="00482F9C" w:rsidRDefault="00482F9C" w:rsidP="00482F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82F9C">
        <w:rPr>
          <w:rFonts w:ascii="Arial" w:eastAsia="Times New Roman" w:hAnsi="Arial" w:cs="Arial"/>
          <w:b/>
          <w:bCs/>
          <w:color w:val="5A554E"/>
          <w:sz w:val="23"/>
          <w:lang w:eastAsia="ru-RU"/>
        </w:rPr>
        <w:t>Близкие взрослые,</w:t>
      </w:r>
      <w:r w:rsidRPr="00482F9C">
        <w:rPr>
          <w:rFonts w:ascii="Arial" w:eastAsia="Times New Roman" w:hAnsi="Arial" w:cs="Arial"/>
          <w:color w:val="5A554E"/>
          <w:sz w:val="23"/>
          <w:lang w:eastAsia="ru-RU"/>
        </w:rPr>
        <w:t xml:space="preserve"> которых малыш начинает замечать сразу после появления на свет. Естественно, он воспринимает поведение родителей и родственников как норму. Если мамам и папам интересно, что карапуз думает о них (даже если не </w:t>
      </w:r>
      <w:r w:rsidRPr="00482F9C">
        <w:rPr>
          <w:rFonts w:ascii="Arial" w:eastAsia="Times New Roman" w:hAnsi="Arial" w:cs="Arial"/>
          <w:color w:val="5A554E"/>
          <w:sz w:val="23"/>
          <w:lang w:eastAsia="ru-RU"/>
        </w:rPr>
        <w:lastRenderedPageBreak/>
        <w:t>научился еще говорить), можно дать ему игрушки и посмотреть, как они начнут себя «вести». Тут старшее поколение и поймет, что в своем поведении надо корректировать.</w:t>
      </w:r>
      <w:r w:rsidRPr="00482F9C">
        <w:rPr>
          <w:rFonts w:ascii="Arial" w:eastAsia="Times New Roman" w:hAnsi="Arial" w:cs="Arial"/>
          <w:color w:val="5A554E"/>
          <w:sz w:val="23"/>
          <w:szCs w:val="23"/>
          <w:lang w:eastAsia="ru-RU"/>
        </w:rPr>
        <w:br/>
      </w:r>
      <w:r w:rsidRPr="00482F9C">
        <w:rPr>
          <w:rFonts w:ascii="Arial" w:eastAsia="Times New Roman" w:hAnsi="Arial" w:cs="Arial"/>
          <w:b/>
          <w:bCs/>
          <w:color w:val="5A554E"/>
          <w:sz w:val="23"/>
          <w:lang w:eastAsia="ru-RU"/>
        </w:rPr>
        <w:t>Другие дети (сверстники). </w:t>
      </w:r>
      <w:r w:rsidRPr="00482F9C">
        <w:rPr>
          <w:rFonts w:ascii="Arial" w:eastAsia="Times New Roman" w:hAnsi="Arial" w:cs="Arial"/>
          <w:color w:val="5A554E"/>
          <w:sz w:val="23"/>
          <w:lang w:eastAsia="ru-RU"/>
        </w:rPr>
        <w:t>Неудивительно, что не только в детском саду, школе, но и на работе человек всегда пытается соотнести свои действия с поведением других людей. Малыши и дошкольники проходят этап самопознания, глядя как бы со стороны на себя, когда наблюдает за другими детками. В пубертатном возрасте часто поведенческие «несовпадения» приводят к ломке формирующегося характера. «Соломинкой» для асоциального подростка становится дружный коллектив, стремящийся к здоровому образу жизни и знаниям. Плачевным результатом может закончиться ситуация, когда талантливый и добрый мальчик попадает в компанию сильных ребят, ведущих аморальный способ существования.</w:t>
      </w:r>
    </w:p>
    <w:p w:rsidR="00482F9C" w:rsidRPr="00482F9C" w:rsidRDefault="00482F9C" w:rsidP="00482F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82F9C">
        <w:rPr>
          <w:rFonts w:ascii="Arial" w:eastAsia="Times New Roman" w:hAnsi="Arial" w:cs="Arial"/>
          <w:b/>
          <w:bCs/>
          <w:color w:val="5A554E"/>
          <w:sz w:val="23"/>
          <w:lang w:eastAsia="ru-RU"/>
        </w:rPr>
        <w:t>Иерархия мотиваций,</w:t>
      </w:r>
      <w:r w:rsidRPr="00482F9C">
        <w:rPr>
          <w:rFonts w:ascii="Arial" w:eastAsia="Times New Roman" w:hAnsi="Arial" w:cs="Arial"/>
          <w:color w:val="5A554E"/>
          <w:sz w:val="23"/>
          <w:lang w:eastAsia="ru-RU"/>
        </w:rPr>
        <w:t> которая становится для ребенка авторитетной только с возрастом. Так, уже к концу 2 лет малыш уже четко понимает, что перед мамой закатывать истерику можно, она в конце поддастся и купит желаемую игрушку или вместо каши на завтрак даст конфету. Только за ней закрывается дверь детского сада, как привереда становится спокойным и «адекватным». Здесь этот номер не пройдет. Дети чувствуют настроение, силу характера своего друга или «оппонента». Или другой пример: малыш может забрать понравившуюся куклу у другого карапуза, но не сделает этого, потому что маленьких обижать – дело неправедное (или потому что обиженный соратник начнет громко плакать, прибегут взрослые тети и станут ругать). Словом, дети все прекрасно понимают и действуют согласно вполне логичным мотивам.</w:t>
      </w:r>
    </w:p>
    <w:p w:rsidR="00482F9C" w:rsidRPr="00482F9C" w:rsidRDefault="00482F9C" w:rsidP="00482F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82F9C">
        <w:rPr>
          <w:rFonts w:ascii="Arial" w:eastAsia="Times New Roman" w:hAnsi="Arial" w:cs="Arial"/>
          <w:b/>
          <w:bCs/>
          <w:color w:val="5A554E"/>
          <w:sz w:val="23"/>
          <w:lang w:eastAsia="ru-RU"/>
        </w:rPr>
        <w:t>Самоосознание</w:t>
      </w:r>
      <w:proofErr w:type="spellEnd"/>
      <w:r w:rsidRPr="00482F9C">
        <w:rPr>
          <w:rFonts w:ascii="Arial" w:eastAsia="Times New Roman" w:hAnsi="Arial" w:cs="Arial"/>
          <w:b/>
          <w:bCs/>
          <w:color w:val="5A554E"/>
          <w:sz w:val="23"/>
          <w:lang w:eastAsia="ru-RU"/>
        </w:rPr>
        <w:t>. </w:t>
      </w:r>
      <w:r w:rsidRPr="00482F9C">
        <w:rPr>
          <w:rFonts w:ascii="Arial" w:eastAsia="Times New Roman" w:hAnsi="Arial" w:cs="Arial"/>
          <w:color w:val="5A554E"/>
          <w:sz w:val="23"/>
          <w:lang w:eastAsia="ru-RU"/>
        </w:rPr>
        <w:t xml:space="preserve">Удивительно, но никто из взрослых не может сказать, почему в 3 – 4 года (или когда они себя начинают помнить) им приходилась </w:t>
      </w:r>
      <w:proofErr w:type="gramStart"/>
      <w:r w:rsidRPr="00482F9C">
        <w:rPr>
          <w:rFonts w:ascii="Arial" w:eastAsia="Times New Roman" w:hAnsi="Arial" w:cs="Arial"/>
          <w:color w:val="5A554E"/>
          <w:sz w:val="23"/>
          <w:lang w:eastAsia="ru-RU"/>
        </w:rPr>
        <w:t>поступать</w:t>
      </w:r>
      <w:proofErr w:type="gramEnd"/>
      <w:r w:rsidRPr="00482F9C">
        <w:rPr>
          <w:rFonts w:ascii="Arial" w:eastAsia="Times New Roman" w:hAnsi="Arial" w:cs="Arial"/>
          <w:color w:val="5A554E"/>
          <w:sz w:val="23"/>
          <w:lang w:eastAsia="ru-RU"/>
        </w:rPr>
        <w:t xml:space="preserve"> так или иначе. Оказывается, на этот период припадает первый кризис (кризис трех лет), и маленький человек впервые понимает, что значит:</w:t>
      </w:r>
    </w:p>
    <w:p w:rsidR="00482F9C" w:rsidRPr="00482F9C" w:rsidRDefault="00482F9C" w:rsidP="00482F9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82F9C">
        <w:rPr>
          <w:rFonts w:ascii="Arial" w:eastAsia="Times New Roman" w:hAnsi="Arial" w:cs="Arial"/>
          <w:b/>
          <w:bCs/>
          <w:color w:val="5A554E"/>
          <w:sz w:val="23"/>
          <w:lang w:eastAsia="ru-RU"/>
        </w:rPr>
        <w:t>Стыдиться своих поступков. </w:t>
      </w:r>
      <w:r w:rsidRPr="00482F9C">
        <w:rPr>
          <w:rFonts w:ascii="Arial" w:eastAsia="Times New Roman" w:hAnsi="Arial" w:cs="Arial"/>
          <w:color w:val="5A554E"/>
          <w:sz w:val="23"/>
          <w:lang w:eastAsia="ru-RU"/>
        </w:rPr>
        <w:t xml:space="preserve">Каждый помнит, когда он или его любимое чадо долго ворочался и не мог уснуть из-за мелкого </w:t>
      </w:r>
      <w:proofErr w:type="gramStart"/>
      <w:r w:rsidRPr="00482F9C">
        <w:rPr>
          <w:rFonts w:ascii="Arial" w:eastAsia="Times New Roman" w:hAnsi="Arial" w:cs="Arial"/>
          <w:color w:val="5A554E"/>
          <w:sz w:val="23"/>
          <w:lang w:eastAsia="ru-RU"/>
        </w:rPr>
        <w:t>вранья</w:t>
      </w:r>
      <w:proofErr w:type="gramEnd"/>
      <w:r w:rsidRPr="00482F9C">
        <w:rPr>
          <w:rFonts w:ascii="Arial" w:eastAsia="Times New Roman" w:hAnsi="Arial" w:cs="Arial"/>
          <w:color w:val="5A554E"/>
          <w:sz w:val="23"/>
          <w:lang w:eastAsia="ru-RU"/>
        </w:rPr>
        <w:t xml:space="preserve"> родителям.</w:t>
      </w:r>
    </w:p>
    <w:p w:rsidR="00482F9C" w:rsidRPr="00482F9C" w:rsidRDefault="00482F9C" w:rsidP="00482F9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82F9C">
        <w:rPr>
          <w:rFonts w:ascii="Arial" w:eastAsia="Times New Roman" w:hAnsi="Arial" w:cs="Arial"/>
          <w:b/>
          <w:bCs/>
          <w:color w:val="5A554E"/>
          <w:sz w:val="23"/>
          <w:lang w:eastAsia="ru-RU"/>
        </w:rPr>
        <w:t>Ребенок относит себя</w:t>
      </w:r>
      <w:r w:rsidRPr="00482F9C">
        <w:rPr>
          <w:rFonts w:ascii="Arial" w:eastAsia="Times New Roman" w:hAnsi="Arial" w:cs="Arial"/>
          <w:color w:val="5A554E"/>
          <w:sz w:val="23"/>
          <w:lang w:eastAsia="ru-RU"/>
        </w:rPr>
        <w:t xml:space="preserve"> к категории мальчика или девочки, пытается больше играть в социальные </w:t>
      </w:r>
      <w:proofErr w:type="spellStart"/>
      <w:r w:rsidRPr="00482F9C">
        <w:rPr>
          <w:rFonts w:ascii="Arial" w:eastAsia="Times New Roman" w:hAnsi="Arial" w:cs="Arial"/>
          <w:color w:val="5A554E"/>
          <w:sz w:val="23"/>
          <w:lang w:eastAsia="ru-RU"/>
        </w:rPr>
        <w:t>гендерные</w:t>
      </w:r>
      <w:proofErr w:type="spellEnd"/>
      <w:r w:rsidRPr="00482F9C">
        <w:rPr>
          <w:rFonts w:ascii="Arial" w:eastAsia="Times New Roman" w:hAnsi="Arial" w:cs="Arial"/>
          <w:color w:val="5A554E"/>
          <w:sz w:val="23"/>
          <w:lang w:eastAsia="ru-RU"/>
        </w:rPr>
        <w:t xml:space="preserve"> игры (девочки воспитывают кукол, мальчики чинят машинки).</w:t>
      </w:r>
    </w:p>
    <w:p w:rsidR="00482F9C" w:rsidRPr="00482F9C" w:rsidRDefault="00482F9C" w:rsidP="00482F9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82F9C">
        <w:rPr>
          <w:rFonts w:ascii="Arial" w:eastAsia="Times New Roman" w:hAnsi="Arial" w:cs="Arial"/>
          <w:b/>
          <w:bCs/>
          <w:color w:val="5A554E"/>
          <w:sz w:val="23"/>
          <w:lang w:eastAsia="ru-RU"/>
        </w:rPr>
        <w:t>Начинается самооценка своих действий </w:t>
      </w:r>
      <w:r w:rsidRPr="00482F9C">
        <w:rPr>
          <w:rFonts w:ascii="Arial" w:eastAsia="Times New Roman" w:hAnsi="Arial" w:cs="Arial"/>
          <w:color w:val="5A554E"/>
          <w:sz w:val="23"/>
          <w:lang w:eastAsia="ru-RU"/>
        </w:rPr>
        <w:t>(малыш может гладить сам себя по голове за собранные игрушки или завязанные шнурки). Правда, с негативной оценкой пока не все так гладко.</w:t>
      </w:r>
    </w:p>
    <w:p w:rsidR="00482F9C" w:rsidRPr="00482F9C" w:rsidRDefault="00482F9C" w:rsidP="00482F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82F9C">
        <w:rPr>
          <w:rFonts w:ascii="Arial" w:eastAsia="Times New Roman" w:hAnsi="Arial" w:cs="Arial"/>
          <w:color w:val="5A554E"/>
          <w:sz w:val="23"/>
          <w:lang w:eastAsia="ru-RU"/>
        </w:rPr>
        <w:t>До самоконтроля и умения говорить себе «нет» пройдет еще не один год (как в книге о школьнике, который пытался закалить себя, чтобы выработать чувство воли и отправиться после института в Космос). Но каждый период жизни ставит такие цели, достигая которые ребенок взрослеет и становится личностью. Главными чертами такого человека принято считать:</w:t>
      </w:r>
    </w:p>
    <w:p w:rsidR="00482F9C" w:rsidRPr="00482F9C" w:rsidRDefault="00482F9C" w:rsidP="00482F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82F9C">
        <w:rPr>
          <w:rFonts w:ascii="Arial" w:eastAsia="Times New Roman" w:hAnsi="Arial" w:cs="Arial"/>
          <w:color w:val="5A554E"/>
          <w:sz w:val="23"/>
          <w:lang w:eastAsia="ru-RU"/>
        </w:rPr>
        <w:t>Уверенность.</w:t>
      </w:r>
    </w:p>
    <w:p w:rsidR="00482F9C" w:rsidRPr="00482F9C" w:rsidRDefault="00482F9C" w:rsidP="00482F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82F9C">
        <w:rPr>
          <w:rFonts w:ascii="Arial" w:eastAsia="Times New Roman" w:hAnsi="Arial" w:cs="Arial"/>
          <w:color w:val="5A554E"/>
          <w:sz w:val="23"/>
          <w:lang w:eastAsia="ru-RU"/>
        </w:rPr>
        <w:t>Самоконтроль.</w:t>
      </w:r>
    </w:p>
    <w:p w:rsidR="00482F9C" w:rsidRPr="00482F9C" w:rsidRDefault="00482F9C" w:rsidP="00482F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82F9C">
        <w:rPr>
          <w:rFonts w:ascii="Arial" w:eastAsia="Times New Roman" w:hAnsi="Arial" w:cs="Arial"/>
          <w:color w:val="5A554E"/>
          <w:sz w:val="23"/>
          <w:lang w:eastAsia="ru-RU"/>
        </w:rPr>
        <w:t>Целеустремленность.</w:t>
      </w:r>
    </w:p>
    <w:p w:rsidR="00482F9C" w:rsidRPr="00482F9C" w:rsidRDefault="00482F9C" w:rsidP="00482F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82F9C">
        <w:rPr>
          <w:rFonts w:ascii="Arial" w:eastAsia="Times New Roman" w:hAnsi="Arial" w:cs="Arial"/>
          <w:color w:val="5A554E"/>
          <w:sz w:val="23"/>
          <w:lang w:eastAsia="ru-RU"/>
        </w:rPr>
        <w:t>Умение действовать, опираясь на законы морали и ценности.</w:t>
      </w:r>
    </w:p>
    <w:p w:rsidR="00482F9C" w:rsidRPr="00482F9C" w:rsidRDefault="00482F9C" w:rsidP="00482F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82F9C">
        <w:rPr>
          <w:rFonts w:ascii="Arial" w:eastAsia="Times New Roman" w:hAnsi="Arial" w:cs="Arial"/>
          <w:color w:val="5A554E"/>
          <w:sz w:val="23"/>
          <w:lang w:eastAsia="ru-RU"/>
        </w:rPr>
        <w:t xml:space="preserve">   У настоящих личностей не возникает дилемма </w:t>
      </w:r>
      <w:proofErr w:type="gramStart"/>
      <w:r w:rsidRPr="00482F9C">
        <w:rPr>
          <w:rFonts w:ascii="Arial" w:eastAsia="Times New Roman" w:hAnsi="Arial" w:cs="Arial"/>
          <w:color w:val="5A554E"/>
          <w:sz w:val="23"/>
          <w:lang w:eastAsia="ru-RU"/>
        </w:rPr>
        <w:t>между</w:t>
      </w:r>
      <w:proofErr w:type="gramEnd"/>
      <w:r w:rsidRPr="00482F9C">
        <w:rPr>
          <w:rFonts w:ascii="Arial" w:eastAsia="Times New Roman" w:hAnsi="Arial" w:cs="Arial"/>
          <w:color w:val="5A554E"/>
          <w:sz w:val="23"/>
          <w:lang w:eastAsia="ru-RU"/>
        </w:rPr>
        <w:t xml:space="preserve"> «пойти по головам» и «сделать по совести». Воспитать личность сложно, не каждый станет негласным лидером или начальником, но к такому человеку обязательно проявят интерес похожие люди. Это ли ни счастье для ребенка?</w:t>
      </w:r>
    </w:p>
    <w:p w:rsidR="00101FA5" w:rsidRDefault="00101FA5"/>
    <w:sectPr w:rsidR="00101FA5" w:rsidSect="00101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D0E"/>
    <w:multiLevelType w:val="multilevel"/>
    <w:tmpl w:val="10CE0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D287F"/>
    <w:multiLevelType w:val="multilevel"/>
    <w:tmpl w:val="7BB0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C714F2"/>
    <w:multiLevelType w:val="multilevel"/>
    <w:tmpl w:val="B1C42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E6091F"/>
    <w:multiLevelType w:val="multilevel"/>
    <w:tmpl w:val="21ECE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82F9C"/>
    <w:rsid w:val="00101FA5"/>
    <w:rsid w:val="00482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482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82F9C"/>
  </w:style>
  <w:style w:type="paragraph" w:customStyle="1" w:styleId="c4">
    <w:name w:val="c4"/>
    <w:basedOn w:val="a"/>
    <w:rsid w:val="00482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82F9C"/>
  </w:style>
  <w:style w:type="character" w:customStyle="1" w:styleId="c8">
    <w:name w:val="c8"/>
    <w:basedOn w:val="a0"/>
    <w:rsid w:val="00482F9C"/>
  </w:style>
  <w:style w:type="character" w:customStyle="1" w:styleId="c1">
    <w:name w:val="c1"/>
    <w:basedOn w:val="a0"/>
    <w:rsid w:val="00482F9C"/>
  </w:style>
  <w:style w:type="character" w:customStyle="1" w:styleId="c0">
    <w:name w:val="c0"/>
    <w:basedOn w:val="a0"/>
    <w:rsid w:val="00482F9C"/>
  </w:style>
  <w:style w:type="paragraph" w:customStyle="1" w:styleId="c3">
    <w:name w:val="c3"/>
    <w:basedOn w:val="a"/>
    <w:rsid w:val="00482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82F9C"/>
  </w:style>
  <w:style w:type="character" w:customStyle="1" w:styleId="c9">
    <w:name w:val="c9"/>
    <w:basedOn w:val="a0"/>
    <w:rsid w:val="00482F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936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2021-07-29T07:19:00Z</dcterms:created>
  <dcterms:modified xsi:type="dcterms:W3CDTF">2021-07-29T07:19:00Z</dcterms:modified>
</cp:coreProperties>
</file>