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F1" w:rsidRPr="00ED6F33" w:rsidRDefault="000A4EF1" w:rsidP="00ED6F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color w:val="000000"/>
        </w:rPr>
      </w:pPr>
      <w:r w:rsidRPr="00ED6F33">
        <w:rPr>
          <w:bCs/>
          <w:iCs/>
          <w:color w:val="000000"/>
        </w:rPr>
        <w:t>Здравствуйте, уважаемые коллеги. Тема моего выступления:</w:t>
      </w:r>
      <w:r w:rsidRPr="00ED6F33">
        <w:rPr>
          <w:b/>
          <w:bCs/>
          <w:iCs/>
          <w:color w:val="000000"/>
        </w:rPr>
        <w:t xml:space="preserve"> «Элективный учебный предмет как инструмент совершенствования орфографических и пунктуационных навыков и развития умения написания сочинения-рассуждения по предложенному тексту».</w:t>
      </w:r>
      <w:r w:rsidRPr="00ED6F33">
        <w:rPr>
          <w:bCs/>
          <w:iCs/>
          <w:color w:val="000000"/>
        </w:rPr>
        <w:t xml:space="preserve"> </w:t>
      </w:r>
    </w:p>
    <w:p w:rsidR="0097574D" w:rsidRPr="00ED6F33" w:rsidRDefault="0097574D" w:rsidP="00ED6F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D6F33">
        <w:rPr>
          <w:bCs/>
          <w:iCs/>
          <w:color w:val="000000"/>
        </w:rPr>
        <w:t>Элективные учебные предметы</w:t>
      </w:r>
      <w:r w:rsidRPr="00ED6F33">
        <w:rPr>
          <w:color w:val="000000"/>
        </w:rPr>
        <w:t> - обязательные учебные предметы по выбору учащихся из </w:t>
      </w:r>
      <w:r w:rsidRPr="00ED6F33">
        <w:rPr>
          <w:bCs/>
          <w:iCs/>
          <w:color w:val="000000"/>
        </w:rPr>
        <w:t>компонента образовательного учреждения</w:t>
      </w:r>
      <w:r w:rsidRPr="00ED6F33">
        <w:rPr>
          <w:color w:val="000000"/>
        </w:rPr>
        <w:t>. Элективные учебные предметы выполняют три основных функции:</w:t>
      </w:r>
    </w:p>
    <w:p w:rsidR="0097574D" w:rsidRPr="00ED6F33" w:rsidRDefault="0097574D" w:rsidP="00ED6F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F33">
        <w:rPr>
          <w:color w:val="000000"/>
        </w:rPr>
        <w:t>1) «надстройки» профильного учебного предмета, когда такой дополненный профильный учебный предмет становится в полной мере углубленным</w:t>
      </w:r>
      <w:r w:rsidR="006868C9" w:rsidRPr="00ED6F33">
        <w:rPr>
          <w:color w:val="000000"/>
        </w:rPr>
        <w:t>;</w:t>
      </w:r>
    </w:p>
    <w:p w:rsidR="0097574D" w:rsidRPr="00ED6F33" w:rsidRDefault="0097574D" w:rsidP="00ED6F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F33">
        <w:rPr>
          <w:color w:val="000000"/>
        </w:rPr>
        <w:t>2) развивают содержание одного из базовых учебных предметов, что позволяет поддерживать изучение смежных учебных предметов на профильном уровне или получить дополнительную подготовку для сдачи единого государственного экзамена по выбранному предмету;</w:t>
      </w:r>
    </w:p>
    <w:p w:rsidR="0097574D" w:rsidRPr="00ED6F33" w:rsidRDefault="0097574D" w:rsidP="00ED6F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6F33">
        <w:rPr>
          <w:color w:val="000000"/>
        </w:rPr>
        <w:t>3) способствует удовлетворению познавательных интересов в различных областях деятельности человека.</w:t>
      </w:r>
    </w:p>
    <w:p w:rsidR="00BA2C7B" w:rsidRPr="00ED6F33" w:rsidRDefault="00456A06" w:rsidP="00ED6F3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207D6" w:rsidRPr="00ED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97574D" w:rsidRPr="00ED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такое </w:t>
      </w:r>
      <w:proofErr w:type="spellStart"/>
      <w:r w:rsidR="0097574D" w:rsidRPr="00ED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электив</w:t>
      </w:r>
      <w:proofErr w:type="spellEnd"/>
      <w:r w:rsidR="0097574D" w:rsidRPr="00ED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педагога? Учитель, став ответственным за данную форму обучения, должен построить процесс</w:t>
      </w:r>
      <w:r w:rsidR="00BA2C7B" w:rsidRPr="00ED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</w:t>
      </w:r>
      <w:r w:rsidR="0097574D" w:rsidRPr="00ED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чтобы при минимуме теоретических занятий ученик мог получить практические навыки по предмету. Иными словами, используя имеющуюся базу знаний </w:t>
      </w:r>
      <w:proofErr w:type="gramStart"/>
      <w:r w:rsidR="0097574D" w:rsidRPr="00ED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</w:t>
      </w:r>
      <w:r w:rsidR="00BA2C7B" w:rsidRPr="00ED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ющегося</w:t>
      </w:r>
      <w:proofErr w:type="gramEnd"/>
      <w:r w:rsidR="0097574D" w:rsidRPr="00ED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педагог должен максимально расширить их пределы. </w:t>
      </w:r>
    </w:p>
    <w:p w:rsidR="0097574D" w:rsidRPr="00ED6F33" w:rsidRDefault="006936D2" w:rsidP="00ED6F3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7207D6" w:rsidRPr="00ED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D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A2C7B" w:rsidRPr="00ED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Представляю Вашему вниманию программу </w:t>
      </w:r>
      <w:r w:rsidR="00BA2C7B" w:rsidRPr="00ED6F33">
        <w:rPr>
          <w:rFonts w:ascii="Times New Roman" w:hAnsi="Times New Roman" w:cs="Times New Roman"/>
          <w:b/>
          <w:sz w:val="24"/>
          <w:szCs w:val="24"/>
        </w:rPr>
        <w:t>элективного учебного предмета по русскому языку «Интенсивный курс русского языка. Орфография. Пунктуация. Развитие речи» для учащихся 10-11 классов.</w:t>
      </w:r>
    </w:p>
    <w:p w:rsidR="00C73757" w:rsidRPr="00ED6F33" w:rsidRDefault="00456A06" w:rsidP="00ED6F3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6F33">
        <w:rPr>
          <w:rFonts w:ascii="Times New Roman" w:hAnsi="Times New Roman" w:cs="Times New Roman"/>
          <w:sz w:val="24"/>
          <w:szCs w:val="24"/>
        </w:rPr>
        <w:t xml:space="preserve">   </w:t>
      </w:r>
      <w:r w:rsidR="007207D6" w:rsidRPr="00ED6F33">
        <w:rPr>
          <w:rFonts w:ascii="Times New Roman" w:hAnsi="Times New Roman" w:cs="Times New Roman"/>
          <w:sz w:val="24"/>
          <w:szCs w:val="24"/>
        </w:rPr>
        <w:t xml:space="preserve"> </w:t>
      </w:r>
      <w:r w:rsidRPr="00ED6F33">
        <w:rPr>
          <w:rFonts w:ascii="Times New Roman" w:hAnsi="Times New Roman" w:cs="Times New Roman"/>
          <w:sz w:val="24"/>
          <w:szCs w:val="24"/>
        </w:rPr>
        <w:t>В основу разработки представленной программы положена идея преодоления труд</w:t>
      </w:r>
      <w:r w:rsidR="00EB4948" w:rsidRPr="00ED6F33">
        <w:rPr>
          <w:rFonts w:ascii="Times New Roman" w:hAnsi="Times New Roman" w:cs="Times New Roman"/>
          <w:sz w:val="24"/>
          <w:szCs w:val="24"/>
        </w:rPr>
        <w:t xml:space="preserve">ностей, возникающих у учащихся </w:t>
      </w:r>
      <w:r w:rsidRPr="00ED6F33">
        <w:rPr>
          <w:rFonts w:ascii="Times New Roman" w:hAnsi="Times New Roman" w:cs="Times New Roman"/>
          <w:sz w:val="24"/>
          <w:szCs w:val="24"/>
        </w:rPr>
        <w:t>при изучении сложных разделов орфографии, пунктуации</w:t>
      </w:r>
      <w:r w:rsidR="00C73757" w:rsidRPr="00ED6F33">
        <w:rPr>
          <w:rFonts w:ascii="Times New Roman" w:hAnsi="Times New Roman" w:cs="Times New Roman"/>
          <w:sz w:val="24"/>
          <w:szCs w:val="24"/>
        </w:rPr>
        <w:t>,</w:t>
      </w:r>
      <w:r w:rsidRPr="00ED6F33">
        <w:rPr>
          <w:rFonts w:ascii="Times New Roman" w:hAnsi="Times New Roman" w:cs="Times New Roman"/>
          <w:sz w:val="24"/>
          <w:szCs w:val="24"/>
        </w:rPr>
        <w:t xml:space="preserve"> </w:t>
      </w:r>
      <w:r w:rsidR="00C73757" w:rsidRPr="00ED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также при создании текстов разных форматов, освоение которых предусмотрено программой старшей школы. </w:t>
      </w:r>
    </w:p>
    <w:p w:rsidR="00456A06" w:rsidRPr="00ED6F33" w:rsidRDefault="00456A06" w:rsidP="00ED6F33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ED6F33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456A06" w:rsidRPr="00ED6F33" w:rsidRDefault="00456A06" w:rsidP="00ED6F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6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Русский язык занимает особое место  в школьном образовании. Система норм и правил данного предмета достаточно сложна, что вызывает затруднения при её изучении даже у мотивированных учащихся. Для успешной сдачи ЕГЭ по русскому языку необходимо уметь работать с текстом, знать языковые нормы современного русского литературного языка, правила орфографии и пунктуации, а также уметь писать сочинение по прочитанному тексту.</w:t>
      </w:r>
    </w:p>
    <w:p w:rsidR="00456A06" w:rsidRPr="00ED6F33" w:rsidRDefault="00456A06" w:rsidP="00ED6F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6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Опорной, ключевой единицей курса русского языка в старших классах является текст. Большинство упражнений – это комплексная работа с текстом, в процессе которой старшеклассники  ведут диалог с автором, учатся методу медленного чтения, что помогает творческому восприятию текста. При этом с такими важными разделами, как орфография и пунктуация, обучающиеся сталкиваются лишь частично (на уроках повторения), также в программе курса русского языка недостаточно практических занятий по изучению алгоритма написания и созданию сочинения-рассуждения по предложенному тексту.</w:t>
      </w:r>
    </w:p>
    <w:p w:rsidR="00456A06" w:rsidRDefault="00456A06" w:rsidP="00ED6F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6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 </w:t>
      </w:r>
      <w:r w:rsidRPr="00ED6F3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актуальность</w:t>
      </w:r>
      <w:r w:rsidRPr="00ED6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программы определяется  тем, что данный учебный предмет будет способствовать совершенствованию и развитию важнейших орфографических, пунктуационных  навыков и развитию умения написания сочинения-рассуждения по предложенному тексту.</w:t>
      </w:r>
    </w:p>
    <w:p w:rsidR="00CB5120" w:rsidRPr="00ED6F33" w:rsidRDefault="00CB5120" w:rsidP="00ED6F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Чем же удобна в использовании данная программа?</w:t>
      </w:r>
    </w:p>
    <w:p w:rsidR="0097574D" w:rsidRPr="00ED6F33" w:rsidRDefault="0097574D" w:rsidP="00ED6F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Первая часть программы </w:t>
      </w:r>
      <w:r w:rsidRPr="00ED6F33">
        <w:rPr>
          <w:rFonts w:ascii="Times New Roman" w:hAnsi="Times New Roman" w:cs="Times New Roman"/>
          <w:sz w:val="24"/>
          <w:szCs w:val="24"/>
        </w:rPr>
        <w:t>элективного учебного предмета</w:t>
      </w:r>
      <w:r w:rsidRPr="00ED6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6F3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ED6F33">
        <w:rPr>
          <w:rFonts w:ascii="Times New Roman" w:hAnsi="Times New Roman" w:cs="Times New Roman"/>
          <w:b/>
          <w:sz w:val="24"/>
          <w:szCs w:val="24"/>
          <w:lang w:eastAsia="ru-RU"/>
        </w:rPr>
        <w:t>Интенсивный курс русского языка. Орфография. Пунктуация»</w:t>
      </w:r>
      <w:r w:rsidRPr="00ED6F33">
        <w:rPr>
          <w:rFonts w:ascii="Times New Roman" w:hAnsi="Times New Roman" w:cs="Times New Roman"/>
          <w:sz w:val="24"/>
          <w:szCs w:val="24"/>
          <w:lang w:eastAsia="ru-RU"/>
        </w:rPr>
        <w:t xml:space="preserve"> рассчитана на учащихся 10-х классов и содержит основные разделы по</w:t>
      </w:r>
      <w:r w:rsidRPr="00ED6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повторению орфографии и пунктуации. Вторая часть программы </w:t>
      </w:r>
      <w:r w:rsidRPr="00ED6F33">
        <w:rPr>
          <w:rFonts w:ascii="Times New Roman" w:hAnsi="Times New Roman" w:cs="Times New Roman"/>
          <w:sz w:val="24"/>
          <w:szCs w:val="24"/>
        </w:rPr>
        <w:t>элективного учебного предмета</w:t>
      </w:r>
      <w:r w:rsidRPr="00ED6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6F3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ED6F33">
        <w:rPr>
          <w:rFonts w:ascii="Times New Roman" w:hAnsi="Times New Roman" w:cs="Times New Roman"/>
          <w:b/>
          <w:sz w:val="24"/>
          <w:szCs w:val="24"/>
          <w:lang w:eastAsia="ru-RU"/>
        </w:rPr>
        <w:t>Интенсивный курс русского языка. Развитие речи»</w:t>
      </w:r>
      <w:r w:rsidRPr="00ED6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D6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рассчитана</w:t>
      </w:r>
      <w:proofErr w:type="gramEnd"/>
      <w:r w:rsidRPr="00ED6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учащихся 11-х классов и содержит основные разделы по правилам написания и практикум по написанию сочинения-рассуждения по предложенному тексту.</w:t>
      </w:r>
    </w:p>
    <w:p w:rsidR="0097574D" w:rsidRPr="00ED6F33" w:rsidRDefault="0097574D" w:rsidP="00ED6F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6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 содержании программы отсутствует дублирование тем, изучаемых в 10-11 классах, поэтому данный элективный учебный предмет (69 ч) может быть предложен как в комплексе (для учащихся 10, а затем 11 классов), так и отдельно (вторая часть курса – 34 часа – для учащихся 11 классов).</w:t>
      </w:r>
    </w:p>
    <w:p w:rsidR="0097574D" w:rsidRPr="00ED6F33" w:rsidRDefault="0097574D" w:rsidP="00ED6F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6F3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ED6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повторить, обобщить и систематизировать полученные знания по орфографии и пунктуации за курс основной школы, активизировать внимание учащихся к собственной письменной речи, отработать навык написания сочинения по предложенному тексту и успешно подготовиться  к итоговой аттестации по русскому языку.</w:t>
      </w:r>
    </w:p>
    <w:p w:rsidR="0097574D" w:rsidRPr="00ED6F33" w:rsidRDefault="0097574D" w:rsidP="00ED6F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6F3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97574D" w:rsidRPr="00ED6F33" w:rsidRDefault="006868C9" w:rsidP="00ED6F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6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 w:rsidR="007F4F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574D" w:rsidRPr="00ED6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Развивать умения применять теоретические знания на практике.</w:t>
      </w:r>
    </w:p>
    <w:p w:rsidR="0097574D" w:rsidRPr="00ED6F33" w:rsidRDefault="006868C9" w:rsidP="00ED6F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6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7F4F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574D" w:rsidRPr="00ED6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Расширять познания учащихся по определенным темам, изученным ранее.</w:t>
      </w:r>
    </w:p>
    <w:p w:rsidR="0097574D" w:rsidRPr="00ED6F33" w:rsidRDefault="006868C9" w:rsidP="00ED6F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6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 w:rsidR="007F4F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574D" w:rsidRPr="00ED6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Совершенствовать орфографическую и пунктуационную грамотность.</w:t>
      </w:r>
    </w:p>
    <w:p w:rsidR="0097574D" w:rsidRPr="00ED6F33" w:rsidRDefault="006868C9" w:rsidP="00ED6F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6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</w:t>
      </w:r>
      <w:r w:rsidR="007F4F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574D" w:rsidRPr="00ED6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Активизировать внимание учащихся к собственной речи (устной и письменной); повысить интерес к русскому языку.</w:t>
      </w:r>
    </w:p>
    <w:p w:rsidR="0097574D" w:rsidRPr="00ED6F33" w:rsidRDefault="006868C9" w:rsidP="00ED6F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6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  </w:t>
      </w:r>
      <w:r w:rsidR="0097574D" w:rsidRPr="00ED6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Отработать алгоритм написания сочинения-рассуждения по тексту.</w:t>
      </w:r>
    </w:p>
    <w:p w:rsidR="0097574D" w:rsidRPr="00ED6F33" w:rsidRDefault="0097574D" w:rsidP="00ED6F33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6F3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</w:t>
      </w:r>
    </w:p>
    <w:p w:rsidR="0097574D" w:rsidRPr="00ED6F33" w:rsidRDefault="00E014EB" w:rsidP="00ED6F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6F3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Учащиеся будут знать</w:t>
      </w:r>
      <w:r w:rsidR="00FF096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7574D" w:rsidRPr="00ED6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основные орфографические и пунктуационные правила предложенны</w:t>
      </w:r>
      <w:r w:rsidR="007F4F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</w:t>
      </w:r>
      <w:r w:rsidR="0097574D" w:rsidRPr="00ED6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повторения разделов</w:t>
      </w:r>
      <w:r w:rsidRPr="00ED6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97574D" w:rsidRPr="00ED6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основные правила нап</w:t>
      </w:r>
      <w:r w:rsidRPr="00ED6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исания сочинения-рассуждения по предложенному тексту;</w:t>
      </w:r>
      <w:r w:rsidR="0097574D" w:rsidRPr="00ED6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стр</w:t>
      </w:r>
      <w:r w:rsidRPr="00ED6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уктуру сочинения; </w:t>
      </w:r>
      <w:r w:rsidR="0097574D" w:rsidRPr="00ED6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критерии оценивания.</w:t>
      </w:r>
    </w:p>
    <w:p w:rsidR="0097574D" w:rsidRPr="00ED6F33" w:rsidRDefault="00AE73DA" w:rsidP="007F4F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6F3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Учащиеся будут понимать</w:t>
      </w:r>
      <w:r w:rsidR="00FF096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7574D" w:rsidRPr="00ED6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суть ведущего принципа написания (единообразное написание морфем);</w:t>
      </w:r>
      <w:r w:rsidRPr="00ED6F3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7574D" w:rsidRPr="00ED6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связь орфографии с другими разделами языкознания (фонетикой, лексикой, </w:t>
      </w:r>
      <w:proofErr w:type="spellStart"/>
      <w:r w:rsidR="0097574D" w:rsidRPr="00ED6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морфемикой</w:t>
      </w:r>
      <w:proofErr w:type="spellEnd"/>
      <w:r w:rsidR="0097574D" w:rsidRPr="00ED6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словообразованием, морфологией и синтаксисом);</w:t>
      </w:r>
      <w:r w:rsidRPr="00ED6F3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7574D" w:rsidRPr="00ED6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функции знаков препинания, их роль;</w:t>
      </w:r>
      <w:r w:rsidRPr="00ED6F3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7574D" w:rsidRPr="00ED6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основные аспекты написания сочинения-рассуждения.</w:t>
      </w:r>
    </w:p>
    <w:p w:rsidR="0097574D" w:rsidRDefault="0097574D" w:rsidP="007F4F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6F3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Учащиеся будут уметь</w:t>
      </w:r>
      <w:r w:rsidR="00AE73DA" w:rsidRPr="00ED6F3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D6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применять орфографические и пунктуационные правила на письме;</w:t>
      </w:r>
      <w:r w:rsidR="00AE73DA" w:rsidRPr="00ED6F3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D6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применять знания по фонетике, лексике, </w:t>
      </w:r>
      <w:proofErr w:type="spellStart"/>
      <w:r w:rsidRPr="00ED6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морфемике</w:t>
      </w:r>
      <w:proofErr w:type="spellEnd"/>
      <w:r w:rsidRPr="00ED6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словообразованию, морфологии, синтаксису и пунктуации в практике правописания;</w:t>
      </w:r>
      <w:r w:rsidR="00AE73DA" w:rsidRPr="00ED6F3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D6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пользоваться орфографическим словарем и справочником по</w:t>
      </w:r>
      <w:r w:rsidR="00AE73DA" w:rsidRPr="00ED6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6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правописанию;</w:t>
      </w:r>
      <w:r w:rsidR="00AE73DA" w:rsidRPr="00ED6F3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ED6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проводить орфографический разбор слова, пунктуационный разбор предложения, текста;</w:t>
      </w:r>
      <w:r w:rsidR="00AE73DA" w:rsidRPr="00ED6F3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868C9" w:rsidRPr="00ED6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6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соблюдать в речи основные орфографические нормы русского литературного языка;</w:t>
      </w:r>
      <w:r w:rsidR="00AE73DA" w:rsidRPr="00ED6F3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D6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писать сочинение-рассуждение по предложенному тексту;</w:t>
      </w:r>
      <w:proofErr w:type="gramEnd"/>
      <w:r w:rsidR="00AE73DA" w:rsidRPr="00ED6F3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868C9" w:rsidRPr="00ED6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оценивать сочинение-рассуждение.</w:t>
      </w:r>
    </w:p>
    <w:p w:rsidR="00FF096B" w:rsidRDefault="00FF096B" w:rsidP="007F4F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F096B" w:rsidRDefault="00FF096B" w:rsidP="007F4F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096B"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  <w:t>Включаю таблицу</w:t>
      </w:r>
    </w:p>
    <w:p w:rsidR="00FF096B" w:rsidRPr="00ED6F33" w:rsidRDefault="00FF096B" w:rsidP="007F4F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574D" w:rsidRDefault="00FF096B" w:rsidP="007F4F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раздел «Орфография»</w:t>
      </w:r>
      <w:r w:rsidRPr="00FF09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отведено 17 часов. Включает в себя следующие подразделы:</w:t>
      </w:r>
    </w:p>
    <w:p w:rsidR="00FF096B" w:rsidRDefault="00FF096B" w:rsidP="007F4F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-правописание корней</w:t>
      </w:r>
    </w:p>
    <w:p w:rsidR="00FF096B" w:rsidRDefault="00FF096B" w:rsidP="007F4F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-правописание приставок (видим соответствующие темы)</w:t>
      </w:r>
    </w:p>
    <w:p w:rsidR="00FF096B" w:rsidRDefault="00FF096B" w:rsidP="007F4F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правописание суффиксов</w:t>
      </w:r>
    </w:p>
    <w:p w:rsidR="00FF096B" w:rsidRDefault="00FF096B" w:rsidP="007F4F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-правописание окончаний</w:t>
      </w:r>
    </w:p>
    <w:p w:rsidR="00FF096B" w:rsidRDefault="00FF096B" w:rsidP="007F4F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слитные, раздельные и дефисные написания.</w:t>
      </w:r>
    </w:p>
    <w:p w:rsidR="00FF096B" w:rsidRDefault="00FF096B" w:rsidP="007F4F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Обратите внимание, что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предложенные для повторения</w:t>
      </w:r>
      <w:r w:rsidR="00533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изучения расположены в том же порядке, что и задания в </w:t>
      </w:r>
      <w:proofErr w:type="spellStart"/>
      <w:r w:rsidR="00533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кимах</w:t>
      </w:r>
      <w:proofErr w:type="spellEnd"/>
      <w:r w:rsidR="00533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сдачи ЕГЭ по русскому языку.</w:t>
      </w:r>
    </w:p>
    <w:p w:rsidR="00FF096B" w:rsidRDefault="00FF096B" w:rsidP="00FF09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раздел «Пунктуация»</w:t>
      </w:r>
      <w:r w:rsidRPr="00FF09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отведено 18 часов. Включает в себя следующие подразделы:</w:t>
      </w:r>
    </w:p>
    <w:p w:rsidR="00FF096B" w:rsidRDefault="00FF096B" w:rsidP="00FF09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-Отделительные знаки препинания</w:t>
      </w:r>
    </w:p>
    <w:p w:rsidR="00FF096B" w:rsidRDefault="00FF096B" w:rsidP="00FF09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-Разделительные знаки препинания</w:t>
      </w:r>
    </w:p>
    <w:p w:rsidR="00FF096B" w:rsidRDefault="00FF096B" w:rsidP="00533B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-Выделит</w:t>
      </w:r>
      <w:r w:rsidR="00533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ельные знаки препинания</w:t>
      </w:r>
    </w:p>
    <w:p w:rsidR="00FF096B" w:rsidRPr="00ED6F33" w:rsidRDefault="00FF096B" w:rsidP="00533B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7574D" w:rsidRPr="00ED6F33" w:rsidRDefault="0097574D" w:rsidP="007F4F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F33">
        <w:rPr>
          <w:rFonts w:ascii="Times New Roman" w:hAnsi="Times New Roman" w:cs="Times New Roman"/>
          <w:b/>
          <w:sz w:val="24"/>
          <w:szCs w:val="24"/>
        </w:rPr>
        <w:t>УЧЕБНО-ТЕМАТИЧЕСКИЙ ПЛАН 10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5102"/>
        <w:gridCol w:w="1159"/>
        <w:gridCol w:w="2917"/>
      </w:tblGrid>
      <w:tr w:rsidR="0097574D" w:rsidRPr="00ED6F33" w:rsidTr="00F6145D">
        <w:tc>
          <w:tcPr>
            <w:tcW w:w="343" w:type="pct"/>
          </w:tcPr>
          <w:p w:rsidR="0097574D" w:rsidRPr="00ED6F33" w:rsidRDefault="00E014EB" w:rsidP="00ED6F3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97574D" w:rsidRPr="00ED6F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97574D" w:rsidRPr="00ED6F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97574D" w:rsidRPr="00ED6F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="0097574D" w:rsidRPr="00ED6F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89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 занятия</w:t>
            </w:r>
          </w:p>
        </w:tc>
        <w:tc>
          <w:tcPr>
            <w:tcW w:w="588" w:type="pct"/>
          </w:tcPr>
          <w:p w:rsidR="0097574D" w:rsidRPr="00ED6F33" w:rsidRDefault="0097574D" w:rsidP="00ED6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80" w:type="pct"/>
          </w:tcPr>
          <w:p w:rsidR="0097574D" w:rsidRPr="00ED6F33" w:rsidRDefault="0097574D" w:rsidP="00ED6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 занятия</w:t>
            </w:r>
          </w:p>
        </w:tc>
      </w:tr>
      <w:tr w:rsidR="0097574D" w:rsidRPr="00ED6F33" w:rsidTr="00F6145D">
        <w:tc>
          <w:tcPr>
            <w:tcW w:w="343" w:type="pct"/>
          </w:tcPr>
          <w:p w:rsidR="0097574D" w:rsidRPr="00ED6F33" w:rsidRDefault="0097574D" w:rsidP="00ED6F3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9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«Орфография»</w:t>
            </w:r>
          </w:p>
        </w:tc>
        <w:tc>
          <w:tcPr>
            <w:tcW w:w="588" w:type="pct"/>
          </w:tcPr>
          <w:p w:rsidR="0097574D" w:rsidRPr="00ED6F33" w:rsidRDefault="0097574D" w:rsidP="00ED6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0" w:type="pct"/>
          </w:tcPr>
          <w:p w:rsidR="0097574D" w:rsidRPr="00ED6F33" w:rsidRDefault="0097574D" w:rsidP="00ED6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574D" w:rsidRPr="00ED6F33" w:rsidTr="00F6145D">
        <w:tc>
          <w:tcPr>
            <w:tcW w:w="343" w:type="pct"/>
          </w:tcPr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9" w:type="pct"/>
          </w:tcPr>
          <w:p w:rsidR="0097574D" w:rsidRPr="00ED6F33" w:rsidRDefault="0097574D" w:rsidP="00ED6F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Орфография как система правил правописания слов и их форм</w:t>
            </w:r>
          </w:p>
        </w:tc>
        <w:tc>
          <w:tcPr>
            <w:tcW w:w="588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pct"/>
          </w:tcPr>
          <w:p w:rsidR="0097574D" w:rsidRPr="00ED6F33" w:rsidRDefault="0097574D" w:rsidP="00ED6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4D" w:rsidRPr="00ED6F33" w:rsidTr="00F6145D">
        <w:tc>
          <w:tcPr>
            <w:tcW w:w="343" w:type="pct"/>
          </w:tcPr>
          <w:p w:rsidR="0097574D" w:rsidRPr="00ED6F33" w:rsidRDefault="0097574D" w:rsidP="00ED6F3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pct"/>
          </w:tcPr>
          <w:p w:rsidR="0097574D" w:rsidRPr="00ED6F33" w:rsidRDefault="0097574D" w:rsidP="00ED6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Орфография как раздел русского правописания.</w:t>
            </w:r>
          </w:p>
          <w:p w:rsidR="0097574D" w:rsidRPr="00ED6F33" w:rsidRDefault="0097574D" w:rsidP="00ED6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Орфографическое правило как разновидность учебно-научного текста. </w:t>
            </w:r>
          </w:p>
          <w:p w:rsidR="0097574D" w:rsidRPr="00ED6F33" w:rsidRDefault="0097574D" w:rsidP="00ED6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Разделы русской орфографии.</w:t>
            </w:r>
          </w:p>
        </w:tc>
        <w:tc>
          <w:tcPr>
            <w:tcW w:w="588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pct"/>
          </w:tcPr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таблиц-памяток</w:t>
            </w:r>
          </w:p>
        </w:tc>
      </w:tr>
      <w:tr w:rsidR="0097574D" w:rsidRPr="00ED6F33" w:rsidTr="00F6145D">
        <w:tc>
          <w:tcPr>
            <w:tcW w:w="343" w:type="pct"/>
          </w:tcPr>
          <w:p w:rsidR="0097574D" w:rsidRPr="00ED6F33" w:rsidRDefault="0097574D" w:rsidP="00ED6F3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pct"/>
          </w:tcPr>
          <w:p w:rsidR="0097574D" w:rsidRPr="00ED6F33" w:rsidRDefault="0097574D" w:rsidP="00ED6F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Правописание корней</w:t>
            </w:r>
          </w:p>
        </w:tc>
        <w:tc>
          <w:tcPr>
            <w:tcW w:w="588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pct"/>
          </w:tcPr>
          <w:p w:rsidR="0097574D" w:rsidRPr="00ED6F33" w:rsidRDefault="0097574D" w:rsidP="00ED6F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7574D" w:rsidRPr="00ED6F33" w:rsidTr="00F6145D">
        <w:tc>
          <w:tcPr>
            <w:tcW w:w="343" w:type="pct"/>
          </w:tcPr>
          <w:p w:rsidR="0097574D" w:rsidRPr="00ED6F33" w:rsidRDefault="0097574D" w:rsidP="00ED6F3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pct"/>
          </w:tcPr>
          <w:p w:rsidR="0097574D" w:rsidRPr="00ED6F33" w:rsidRDefault="0097574D" w:rsidP="00ED6F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правил, связанных с правописанием морфем. Правописание гласных корня: безударные гласные, проверяемые и непроверяемые.</w:t>
            </w:r>
          </w:p>
        </w:tc>
        <w:tc>
          <w:tcPr>
            <w:tcW w:w="588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pct"/>
          </w:tcPr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алгоритмов по теме</w:t>
            </w:r>
          </w:p>
        </w:tc>
      </w:tr>
      <w:tr w:rsidR="0097574D" w:rsidRPr="00ED6F33" w:rsidTr="00F6145D">
        <w:tc>
          <w:tcPr>
            <w:tcW w:w="343" w:type="pct"/>
          </w:tcPr>
          <w:p w:rsidR="0097574D" w:rsidRPr="00ED6F33" w:rsidRDefault="0097574D" w:rsidP="00ED6F3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pct"/>
          </w:tcPr>
          <w:p w:rsidR="0097574D" w:rsidRPr="00ED6F33" w:rsidRDefault="0097574D" w:rsidP="00ED6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корней с чередованием гласных: 1) -кос-//-ко</w:t>
            </w:r>
            <w:proofErr w:type="gramStart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-лаг-// -лож-, -</w:t>
            </w:r>
            <w:proofErr w:type="spellStart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-//-</w:t>
            </w:r>
            <w:proofErr w:type="spellStart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</w:t>
            </w:r>
            <w:proofErr w:type="spellEnd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-, -тир-//-тер-, -</w:t>
            </w:r>
            <w:proofErr w:type="spellStart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стил</w:t>
            </w:r>
            <w:proofErr w:type="spellEnd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-//-стел- и др. (зависимость от глагольного суффикса -а-); 2) -</w:t>
            </w:r>
            <w:proofErr w:type="spellStart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</w:t>
            </w:r>
            <w:proofErr w:type="spellEnd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-//-рос-, -</w:t>
            </w:r>
            <w:proofErr w:type="spellStart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скак</w:t>
            </w:r>
            <w:proofErr w:type="spellEnd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-//-</w:t>
            </w:r>
            <w:proofErr w:type="spellStart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скоч</w:t>
            </w:r>
            <w:proofErr w:type="spellEnd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(зависимость от последующего согласного); 3) -</w:t>
            </w:r>
            <w:proofErr w:type="spellStart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</w:t>
            </w:r>
            <w:proofErr w:type="spellEnd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-//-гор-, -</w:t>
            </w:r>
            <w:proofErr w:type="spellStart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теар</w:t>
            </w:r>
            <w:proofErr w:type="spellEnd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-// -</w:t>
            </w:r>
            <w:proofErr w:type="spellStart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</w:t>
            </w:r>
            <w:proofErr w:type="spellEnd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-, -клан-//-клон-, -</w:t>
            </w:r>
            <w:proofErr w:type="spellStart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</w:t>
            </w:r>
            <w:proofErr w:type="spellEnd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-//-</w:t>
            </w:r>
            <w:proofErr w:type="spellStart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зор</w:t>
            </w:r>
            <w:proofErr w:type="spellEnd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(зависимость от ударения); 4) корни с полногласными и неполногласными сочетаниями </w:t>
            </w:r>
            <w:proofErr w:type="spellStart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оло</w:t>
            </w:r>
            <w:proofErr w:type="spellEnd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</w:t>
            </w:r>
            <w:proofErr w:type="spellEnd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оро</w:t>
            </w:r>
            <w:proofErr w:type="spellEnd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ере//ре, ело//</w:t>
            </w:r>
            <w:proofErr w:type="spellStart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</w:t>
            </w:r>
            <w:proofErr w:type="spellEnd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pct"/>
          </w:tcPr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таблиц – памяток.</w:t>
            </w:r>
          </w:p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97574D" w:rsidRPr="00ED6F33" w:rsidTr="00F6145D">
        <w:tc>
          <w:tcPr>
            <w:tcW w:w="343" w:type="pct"/>
          </w:tcPr>
          <w:p w:rsidR="0097574D" w:rsidRPr="00ED6F33" w:rsidRDefault="0097574D" w:rsidP="00ED6F3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pct"/>
          </w:tcPr>
          <w:p w:rsidR="0097574D" w:rsidRPr="00ED6F33" w:rsidRDefault="0097574D" w:rsidP="00ED6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Орфографические правила, требующие различения морфем, в составе которых находится орфограмма: о и е после шипящих и </w:t>
            </w:r>
            <w:proofErr w:type="spellStart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корне; правописание </w:t>
            </w:r>
            <w:proofErr w:type="spellStart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proofErr w:type="gramStart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после </w:t>
            </w:r>
            <w:proofErr w:type="spellStart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588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pct"/>
          </w:tcPr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 по теме</w:t>
            </w:r>
          </w:p>
        </w:tc>
      </w:tr>
      <w:tr w:rsidR="0097574D" w:rsidRPr="00ED6F33" w:rsidTr="00F6145D">
        <w:tc>
          <w:tcPr>
            <w:tcW w:w="343" w:type="pct"/>
          </w:tcPr>
          <w:p w:rsidR="0097574D" w:rsidRPr="00ED6F33" w:rsidRDefault="0097574D" w:rsidP="00ED6F3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pct"/>
          </w:tcPr>
          <w:p w:rsidR="0097574D" w:rsidRPr="00ED6F33" w:rsidRDefault="0097574D" w:rsidP="00ED6F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Правописание приставок</w:t>
            </w:r>
          </w:p>
        </w:tc>
        <w:tc>
          <w:tcPr>
            <w:tcW w:w="588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pct"/>
          </w:tcPr>
          <w:p w:rsidR="0097574D" w:rsidRPr="00ED6F33" w:rsidRDefault="0097574D" w:rsidP="00ED6F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7574D" w:rsidRPr="00ED6F33" w:rsidTr="00F6145D">
        <w:tc>
          <w:tcPr>
            <w:tcW w:w="343" w:type="pct"/>
          </w:tcPr>
          <w:p w:rsidR="0097574D" w:rsidRPr="00ED6F33" w:rsidRDefault="0097574D" w:rsidP="00ED6F3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pct"/>
          </w:tcPr>
          <w:p w:rsidR="0097574D" w:rsidRPr="00ED6F33" w:rsidRDefault="0097574D" w:rsidP="00ED6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Деление приставок на группы, соотносимые с разными принципами написания:  приставки на </w:t>
            </w:r>
            <w:proofErr w:type="spellStart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/с - фонетический принцип.</w:t>
            </w:r>
          </w:p>
        </w:tc>
        <w:tc>
          <w:tcPr>
            <w:tcW w:w="588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pct"/>
          </w:tcPr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алгоритмов по теме</w:t>
            </w:r>
          </w:p>
        </w:tc>
      </w:tr>
      <w:tr w:rsidR="0097574D" w:rsidRPr="00ED6F33" w:rsidTr="00F6145D">
        <w:tc>
          <w:tcPr>
            <w:tcW w:w="343" w:type="pct"/>
          </w:tcPr>
          <w:p w:rsidR="0097574D" w:rsidRPr="00ED6F33" w:rsidRDefault="0097574D" w:rsidP="00ED6F3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pct"/>
          </w:tcPr>
          <w:p w:rsidR="0097574D" w:rsidRPr="00ED6F33" w:rsidRDefault="0097574D" w:rsidP="00ED6F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остальные приставки (русские и иноязычные по происхождению) - морфологический принцип написания. Написание букв </w:t>
            </w:r>
            <w:proofErr w:type="spellStart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proofErr w:type="gramStart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корнях после приставок.</w:t>
            </w:r>
          </w:p>
        </w:tc>
        <w:tc>
          <w:tcPr>
            <w:tcW w:w="588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pct"/>
          </w:tcPr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97574D" w:rsidRPr="00ED6F33" w:rsidTr="00F6145D">
        <w:tc>
          <w:tcPr>
            <w:tcW w:w="343" w:type="pct"/>
          </w:tcPr>
          <w:p w:rsidR="0097574D" w:rsidRPr="00ED6F33" w:rsidRDefault="0097574D" w:rsidP="00ED6F3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pct"/>
          </w:tcPr>
          <w:p w:rsidR="0097574D" w:rsidRPr="00ED6F33" w:rsidRDefault="0097574D" w:rsidP="00ED6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Роль смыслового анализа слова при различении приставок при- и </w:t>
            </w:r>
            <w:proofErr w:type="spellStart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</w:t>
            </w:r>
            <w:proofErr w:type="spellEnd"/>
            <w:proofErr w:type="gramStart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-.</w:t>
            </w:r>
            <w:proofErr w:type="gramEnd"/>
          </w:p>
        </w:tc>
        <w:tc>
          <w:tcPr>
            <w:tcW w:w="588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pct"/>
          </w:tcPr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 по теме</w:t>
            </w:r>
          </w:p>
        </w:tc>
      </w:tr>
      <w:tr w:rsidR="0097574D" w:rsidRPr="00ED6F33" w:rsidTr="00F6145D">
        <w:tc>
          <w:tcPr>
            <w:tcW w:w="343" w:type="pct"/>
          </w:tcPr>
          <w:p w:rsidR="0097574D" w:rsidRPr="00ED6F33" w:rsidRDefault="0097574D" w:rsidP="00ED6F3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9" w:type="pct"/>
          </w:tcPr>
          <w:p w:rsidR="0097574D" w:rsidRPr="00ED6F33" w:rsidRDefault="0097574D" w:rsidP="00ED6F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Правописание суффиксов </w:t>
            </w:r>
          </w:p>
        </w:tc>
        <w:tc>
          <w:tcPr>
            <w:tcW w:w="588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pct"/>
          </w:tcPr>
          <w:p w:rsidR="0097574D" w:rsidRPr="00ED6F33" w:rsidRDefault="0097574D" w:rsidP="00ED6F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7574D" w:rsidRPr="00ED6F33" w:rsidTr="00F6145D">
        <w:tc>
          <w:tcPr>
            <w:tcW w:w="343" w:type="pct"/>
          </w:tcPr>
          <w:p w:rsidR="0097574D" w:rsidRPr="00ED6F33" w:rsidRDefault="0097574D" w:rsidP="00ED6F3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pct"/>
          </w:tcPr>
          <w:p w:rsidR="0097574D" w:rsidRPr="00ED6F33" w:rsidRDefault="0097574D" w:rsidP="00ED6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Суффиксы имен существительных и их написание: </w:t>
            </w:r>
            <w:proofErr w:type="gramStart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</w:t>
            </w:r>
            <w:proofErr w:type="gramEnd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рь</w:t>
            </w:r>
            <w:proofErr w:type="spellEnd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-, -</w:t>
            </w:r>
            <w:proofErr w:type="spellStart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телъ</w:t>
            </w:r>
            <w:proofErr w:type="spellEnd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-, -ник-, -</w:t>
            </w:r>
            <w:proofErr w:type="spellStart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изн</w:t>
            </w:r>
            <w:proofErr w:type="spellEnd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(а), -есть- (-ость-), -</w:t>
            </w:r>
            <w:proofErr w:type="spellStart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ени</w:t>
            </w:r>
            <w:proofErr w:type="spellEnd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(е) и др. Различение суффиксов -чик- и -</w:t>
            </w:r>
            <w:proofErr w:type="spellStart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щик</w:t>
            </w:r>
            <w:proofErr w:type="spellEnd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со значением лица. Суффиксы </w:t>
            </w:r>
            <w:proofErr w:type="gramStart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proofErr w:type="gramEnd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</w:t>
            </w:r>
            <w:proofErr w:type="spellEnd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и -</w:t>
            </w:r>
            <w:proofErr w:type="spellStart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ик</w:t>
            </w:r>
            <w:proofErr w:type="spellEnd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-, -</w:t>
            </w:r>
            <w:proofErr w:type="spellStart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ец</w:t>
            </w:r>
            <w:proofErr w:type="spellEnd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и -</w:t>
            </w:r>
            <w:proofErr w:type="spellStart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иц</w:t>
            </w:r>
            <w:proofErr w:type="spellEnd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в именах существительных со значением уменьшительности.</w:t>
            </w:r>
          </w:p>
          <w:p w:rsidR="0097574D" w:rsidRPr="00ED6F33" w:rsidRDefault="0097574D" w:rsidP="00ED6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Суффиксы прилагательных и их написание:   </w:t>
            </w:r>
            <w:proofErr w:type="gramStart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ват</w:t>
            </w:r>
            <w:proofErr w:type="spellEnd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-(-</w:t>
            </w:r>
            <w:proofErr w:type="spellStart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еват</w:t>
            </w:r>
            <w:proofErr w:type="spellEnd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-), -</w:t>
            </w:r>
            <w:proofErr w:type="spellStart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евит</w:t>
            </w:r>
            <w:proofErr w:type="spellEnd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-, -лив-, -</w:t>
            </w:r>
            <w:proofErr w:type="spellStart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чив</w:t>
            </w:r>
            <w:proofErr w:type="spellEnd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-, -чат-, -</w:t>
            </w:r>
            <w:proofErr w:type="spellStart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ист</w:t>
            </w:r>
            <w:proofErr w:type="spellEnd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-, -</w:t>
            </w:r>
            <w:proofErr w:type="spellStart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оньк</w:t>
            </w:r>
            <w:proofErr w:type="spellEnd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(-</w:t>
            </w:r>
            <w:proofErr w:type="spellStart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енък</w:t>
            </w:r>
            <w:proofErr w:type="spellEnd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-) и др. Различение на письме суффиксов -ив- и -ев-; -к- и -</w:t>
            </w:r>
            <w:proofErr w:type="spellStart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</w:t>
            </w:r>
            <w:proofErr w:type="spellEnd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именах прилагательных.  </w:t>
            </w:r>
          </w:p>
        </w:tc>
        <w:tc>
          <w:tcPr>
            <w:tcW w:w="588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pct"/>
          </w:tcPr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применение правил</w:t>
            </w:r>
          </w:p>
        </w:tc>
      </w:tr>
      <w:tr w:rsidR="0097574D" w:rsidRPr="00ED6F33" w:rsidTr="00F6145D">
        <w:tc>
          <w:tcPr>
            <w:tcW w:w="343" w:type="pct"/>
          </w:tcPr>
          <w:p w:rsidR="0097574D" w:rsidRPr="00ED6F33" w:rsidRDefault="0097574D" w:rsidP="00ED6F3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pct"/>
          </w:tcPr>
          <w:p w:rsidR="0097574D" w:rsidRPr="00ED6F33" w:rsidRDefault="0097574D" w:rsidP="00ED6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Суффиксы глаголов и их написание: </w:t>
            </w:r>
            <w:proofErr w:type="gramStart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-и</w:t>
            </w:r>
            <w:proofErr w:type="gramEnd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-, -е-, -а-, -</w:t>
            </w:r>
            <w:proofErr w:type="spellStart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</w:t>
            </w:r>
            <w:proofErr w:type="spellEnd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-, -на-, -</w:t>
            </w:r>
            <w:proofErr w:type="spellStart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ирова</w:t>
            </w:r>
            <w:proofErr w:type="spellEnd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-, -</w:t>
            </w:r>
            <w:proofErr w:type="spellStart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ича</w:t>
            </w:r>
            <w:proofErr w:type="spellEnd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-, -</w:t>
            </w:r>
            <w:proofErr w:type="spellStart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ану</w:t>
            </w:r>
            <w:proofErr w:type="spellEnd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и др. Различение на письме глагольных суффиксов -</w:t>
            </w:r>
            <w:proofErr w:type="spellStart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ова</w:t>
            </w:r>
            <w:proofErr w:type="spellEnd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(-</w:t>
            </w:r>
            <w:proofErr w:type="spellStart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ева</w:t>
            </w:r>
            <w:proofErr w:type="spellEnd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-) и -</w:t>
            </w:r>
            <w:proofErr w:type="spellStart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ыва</w:t>
            </w:r>
            <w:proofErr w:type="spellEnd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-(-ива-).  </w:t>
            </w:r>
          </w:p>
          <w:p w:rsidR="0097574D" w:rsidRPr="00ED6F33" w:rsidRDefault="0097574D" w:rsidP="00ED6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Образование причастий с помощью специальных суффиксов. Выбор суффикса причастия настоящего времени в зависимости от спряжения глагола. Сохранение на письме глагольного суффикса при образовании причастий прошедшего времени (посеять - </w:t>
            </w:r>
            <w:proofErr w:type="gramStart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посеявший</w:t>
            </w:r>
            <w:proofErr w:type="gramEnd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 посеянный). Орфографические правила, требующие различения морфем, в составе которых находится орфограмма: о и е после шипящих и </w:t>
            </w:r>
            <w:proofErr w:type="spellStart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</w:t>
            </w:r>
            <w:proofErr w:type="spellEnd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суффиксе.</w:t>
            </w:r>
          </w:p>
        </w:tc>
        <w:tc>
          <w:tcPr>
            <w:tcW w:w="588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80" w:type="pct"/>
          </w:tcPr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таблиц – памяток.</w:t>
            </w:r>
          </w:p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97574D" w:rsidRPr="00ED6F33" w:rsidTr="00F6145D">
        <w:tc>
          <w:tcPr>
            <w:tcW w:w="343" w:type="pct"/>
          </w:tcPr>
          <w:p w:rsidR="0097574D" w:rsidRPr="00ED6F33" w:rsidRDefault="0097574D" w:rsidP="00ED6F3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pct"/>
          </w:tcPr>
          <w:p w:rsidR="0097574D" w:rsidRPr="00ED6F33" w:rsidRDefault="0097574D" w:rsidP="00ED6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полных и кратких формах причастий, а также в прилагательных, образованных от существительных или глаголов.</w:t>
            </w:r>
          </w:p>
        </w:tc>
        <w:tc>
          <w:tcPr>
            <w:tcW w:w="588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pct"/>
          </w:tcPr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алгоритмов по теме. Тестирование по теме</w:t>
            </w:r>
          </w:p>
        </w:tc>
      </w:tr>
      <w:tr w:rsidR="0097574D" w:rsidRPr="00ED6F33" w:rsidTr="00F6145D">
        <w:tc>
          <w:tcPr>
            <w:tcW w:w="343" w:type="pct"/>
          </w:tcPr>
          <w:p w:rsidR="0097574D" w:rsidRPr="00ED6F33" w:rsidRDefault="0097574D" w:rsidP="00ED6F3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9" w:type="pct"/>
          </w:tcPr>
          <w:p w:rsidR="0097574D" w:rsidRPr="00ED6F33" w:rsidRDefault="0097574D" w:rsidP="00ED6F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Правописание окончаний </w:t>
            </w:r>
          </w:p>
        </w:tc>
        <w:tc>
          <w:tcPr>
            <w:tcW w:w="588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pct"/>
          </w:tcPr>
          <w:p w:rsidR="0097574D" w:rsidRPr="00ED6F33" w:rsidRDefault="0097574D" w:rsidP="00ED6F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7574D" w:rsidRPr="00ED6F33" w:rsidTr="00F6145D">
        <w:tc>
          <w:tcPr>
            <w:tcW w:w="343" w:type="pct"/>
          </w:tcPr>
          <w:p w:rsidR="0097574D" w:rsidRPr="00ED6F33" w:rsidRDefault="0097574D" w:rsidP="00ED6F3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pct"/>
          </w:tcPr>
          <w:p w:rsidR="0097574D" w:rsidRPr="00ED6F33" w:rsidRDefault="0097574D" w:rsidP="00ED6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Различение окончаний </w:t>
            </w:r>
            <w:proofErr w:type="gramStart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-е</w:t>
            </w:r>
            <w:proofErr w:type="gramEnd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и -и в именах существительных. Правописание падежных окончаний полных прилагательных и причастий. Орфографические правила, требующие различения морфем, в составе которых находится орфограмма: о и е после шипящих и </w:t>
            </w:r>
            <w:proofErr w:type="spellStart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</w:t>
            </w:r>
            <w:proofErr w:type="spellEnd"/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окончании.</w:t>
            </w:r>
          </w:p>
        </w:tc>
        <w:tc>
          <w:tcPr>
            <w:tcW w:w="588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pct"/>
          </w:tcPr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таблиц – памяток.</w:t>
            </w:r>
          </w:p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97574D" w:rsidRPr="00ED6F33" w:rsidTr="00F6145D">
        <w:tc>
          <w:tcPr>
            <w:tcW w:w="343" w:type="pct"/>
          </w:tcPr>
          <w:p w:rsidR="0097574D" w:rsidRPr="00ED6F33" w:rsidRDefault="0097574D" w:rsidP="00ED6F3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pct"/>
          </w:tcPr>
          <w:p w:rsidR="0097574D" w:rsidRPr="00ED6F33" w:rsidRDefault="0097574D" w:rsidP="00ED6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Правописание личных окончаний глаголов.  </w:t>
            </w:r>
          </w:p>
        </w:tc>
        <w:tc>
          <w:tcPr>
            <w:tcW w:w="588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pct"/>
          </w:tcPr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 по теме.</w:t>
            </w:r>
          </w:p>
        </w:tc>
      </w:tr>
      <w:tr w:rsidR="0097574D" w:rsidRPr="00ED6F33" w:rsidTr="00F6145D">
        <w:tc>
          <w:tcPr>
            <w:tcW w:w="343" w:type="pct"/>
          </w:tcPr>
          <w:p w:rsidR="0097574D" w:rsidRPr="00ED6F33" w:rsidRDefault="0097574D" w:rsidP="00ED6F3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Слитные, дефисные и раздельные написания</w:t>
            </w:r>
          </w:p>
        </w:tc>
        <w:tc>
          <w:tcPr>
            <w:tcW w:w="588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pct"/>
          </w:tcPr>
          <w:p w:rsidR="0097574D" w:rsidRPr="00ED6F33" w:rsidRDefault="0097574D" w:rsidP="00ED6F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7574D" w:rsidRPr="00ED6F33" w:rsidTr="00F6145D">
        <w:tc>
          <w:tcPr>
            <w:tcW w:w="343" w:type="pct"/>
          </w:tcPr>
          <w:p w:rsidR="0097574D" w:rsidRPr="00ED6F33" w:rsidRDefault="0097574D" w:rsidP="00ED6F3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pct"/>
          </w:tcPr>
          <w:p w:rsidR="0097574D" w:rsidRPr="00ED6F33" w:rsidRDefault="0097574D" w:rsidP="00ED6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 и написание сложных слов (имена существительные, прилагательные, наречия).</w:t>
            </w:r>
          </w:p>
        </w:tc>
        <w:tc>
          <w:tcPr>
            <w:tcW w:w="588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pct"/>
          </w:tcPr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таблиц-памяток</w:t>
            </w:r>
          </w:p>
        </w:tc>
      </w:tr>
      <w:tr w:rsidR="0097574D" w:rsidRPr="00ED6F33" w:rsidTr="00F6145D">
        <w:tc>
          <w:tcPr>
            <w:tcW w:w="343" w:type="pct"/>
          </w:tcPr>
          <w:p w:rsidR="0097574D" w:rsidRPr="00ED6F33" w:rsidRDefault="0097574D" w:rsidP="00ED6F3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pct"/>
          </w:tcPr>
          <w:p w:rsidR="0097574D" w:rsidRPr="00ED6F33" w:rsidRDefault="0097574D" w:rsidP="00ED6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Слитное, дефисное и раздельное написание приставок в наречиях. Употребление дефиса при написании знаменательных и служебных частей речи.</w:t>
            </w:r>
          </w:p>
        </w:tc>
        <w:tc>
          <w:tcPr>
            <w:tcW w:w="588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pct"/>
          </w:tcPr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97574D" w:rsidRPr="00ED6F33" w:rsidTr="00F6145D">
        <w:tc>
          <w:tcPr>
            <w:tcW w:w="343" w:type="pct"/>
          </w:tcPr>
          <w:p w:rsidR="0097574D" w:rsidRPr="00ED6F33" w:rsidRDefault="0097574D" w:rsidP="00ED6F3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pct"/>
          </w:tcPr>
          <w:p w:rsidR="0097574D" w:rsidRPr="00ED6F33" w:rsidRDefault="0097574D" w:rsidP="00ED6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Орфограммы, связанные с различением на письме служебного слова и морфемы. Различение приставки н</w:t>
            </w:r>
            <w:proofErr w:type="gramStart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частицы не.  </w:t>
            </w:r>
          </w:p>
          <w:p w:rsidR="0097574D" w:rsidRPr="00ED6F33" w:rsidRDefault="0097574D" w:rsidP="00ED6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Особенности написания производных предлогов. </w:t>
            </w:r>
          </w:p>
          <w:p w:rsidR="0097574D" w:rsidRPr="00ED6F33" w:rsidRDefault="0097574D" w:rsidP="00ED6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Смысловые, грамматические и орфографические отличия союзов </w:t>
            </w:r>
            <w:r w:rsidRPr="00ED6F3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чтобы, также, тоже, потому, поэтому, оттого, отчего, зато, поскольку </w:t>
            </w: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др. от созвучных сочетаний слов.</w:t>
            </w:r>
            <w:proofErr w:type="gramEnd"/>
          </w:p>
        </w:tc>
        <w:tc>
          <w:tcPr>
            <w:tcW w:w="588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pct"/>
          </w:tcPr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 по теме</w:t>
            </w:r>
          </w:p>
        </w:tc>
      </w:tr>
      <w:tr w:rsidR="0097574D" w:rsidRPr="00ED6F33" w:rsidTr="00F6145D">
        <w:tc>
          <w:tcPr>
            <w:tcW w:w="343" w:type="pct"/>
          </w:tcPr>
          <w:p w:rsidR="0097574D" w:rsidRPr="00ED6F33" w:rsidRDefault="0097574D" w:rsidP="00ED6F3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«Пунктуация»</w:t>
            </w:r>
          </w:p>
        </w:tc>
        <w:tc>
          <w:tcPr>
            <w:tcW w:w="588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80" w:type="pct"/>
          </w:tcPr>
          <w:p w:rsidR="0097574D" w:rsidRPr="00ED6F33" w:rsidRDefault="0097574D" w:rsidP="00ED6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4D" w:rsidRPr="00ED6F33" w:rsidTr="00F6145D">
        <w:tc>
          <w:tcPr>
            <w:tcW w:w="343" w:type="pct"/>
          </w:tcPr>
          <w:p w:rsidR="0097574D" w:rsidRPr="00ED6F33" w:rsidRDefault="0097574D" w:rsidP="00ED6F3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Пунктуация как система знаков препинания</w:t>
            </w:r>
          </w:p>
        </w:tc>
        <w:tc>
          <w:tcPr>
            <w:tcW w:w="588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pct"/>
          </w:tcPr>
          <w:p w:rsidR="0097574D" w:rsidRPr="00ED6F33" w:rsidRDefault="0097574D" w:rsidP="00ED6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4D" w:rsidRPr="00ED6F33" w:rsidTr="00F6145D">
        <w:tc>
          <w:tcPr>
            <w:tcW w:w="343" w:type="pct"/>
          </w:tcPr>
          <w:p w:rsidR="0097574D" w:rsidRPr="00ED6F33" w:rsidRDefault="0097574D" w:rsidP="00ED6F3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89" w:type="pct"/>
          </w:tcPr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Пунктуационное правило. Функции знаков препинания.</w:t>
            </w:r>
          </w:p>
        </w:tc>
        <w:tc>
          <w:tcPr>
            <w:tcW w:w="588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pct"/>
          </w:tcPr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таблиц-памяток</w:t>
            </w:r>
          </w:p>
        </w:tc>
      </w:tr>
      <w:tr w:rsidR="0097574D" w:rsidRPr="00ED6F33" w:rsidTr="00F6145D">
        <w:tc>
          <w:tcPr>
            <w:tcW w:w="343" w:type="pct"/>
          </w:tcPr>
          <w:p w:rsidR="0097574D" w:rsidRPr="00ED6F33" w:rsidRDefault="0097574D" w:rsidP="00ED6F3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Отделительные знаки препинания</w:t>
            </w:r>
          </w:p>
        </w:tc>
        <w:tc>
          <w:tcPr>
            <w:tcW w:w="588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pct"/>
          </w:tcPr>
          <w:p w:rsidR="0097574D" w:rsidRPr="00ED6F33" w:rsidRDefault="0097574D" w:rsidP="00ED6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4D" w:rsidRPr="00ED6F33" w:rsidTr="00F6145D">
        <w:tc>
          <w:tcPr>
            <w:tcW w:w="343" w:type="pct"/>
          </w:tcPr>
          <w:p w:rsidR="0097574D" w:rsidRPr="00ED6F33" w:rsidRDefault="0097574D" w:rsidP="00ED6F3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589" w:type="pct"/>
          </w:tcPr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Знаки препинания в конце предложения.</w:t>
            </w:r>
          </w:p>
        </w:tc>
        <w:tc>
          <w:tcPr>
            <w:tcW w:w="588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pct"/>
          </w:tcPr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таблиц-памяток</w:t>
            </w:r>
          </w:p>
        </w:tc>
      </w:tr>
      <w:tr w:rsidR="0097574D" w:rsidRPr="00ED6F33" w:rsidTr="00F6145D">
        <w:tc>
          <w:tcPr>
            <w:tcW w:w="343" w:type="pct"/>
          </w:tcPr>
          <w:p w:rsidR="0097574D" w:rsidRPr="00ED6F33" w:rsidRDefault="0097574D" w:rsidP="00ED6F3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Разделительные знаки препинания</w:t>
            </w:r>
          </w:p>
        </w:tc>
        <w:tc>
          <w:tcPr>
            <w:tcW w:w="588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0" w:type="pct"/>
          </w:tcPr>
          <w:p w:rsidR="0097574D" w:rsidRPr="00ED6F33" w:rsidRDefault="0097574D" w:rsidP="00ED6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4D" w:rsidRPr="00ED6F33" w:rsidTr="00F6145D">
        <w:tc>
          <w:tcPr>
            <w:tcW w:w="343" w:type="pct"/>
          </w:tcPr>
          <w:p w:rsidR="0097574D" w:rsidRPr="00ED6F33" w:rsidRDefault="0097574D" w:rsidP="00ED6F3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589" w:type="pct"/>
          </w:tcPr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Запятые между однородными членами.</w:t>
            </w:r>
          </w:p>
        </w:tc>
        <w:tc>
          <w:tcPr>
            <w:tcW w:w="588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pct"/>
          </w:tcPr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таблиц-</w:t>
            </w: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памяток</w:t>
            </w:r>
            <w:proofErr w:type="gramStart"/>
            <w:r w:rsidR="00F6145D"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естирование</w:t>
            </w:r>
            <w:proofErr w:type="spellEnd"/>
          </w:p>
        </w:tc>
      </w:tr>
      <w:tr w:rsidR="0097574D" w:rsidRPr="00ED6F33" w:rsidTr="00F6145D">
        <w:tc>
          <w:tcPr>
            <w:tcW w:w="343" w:type="pct"/>
          </w:tcPr>
          <w:p w:rsidR="0097574D" w:rsidRPr="00ED6F33" w:rsidRDefault="0097574D" w:rsidP="00ED6F3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2589" w:type="pct"/>
          </w:tcPr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Тире в простом предложении. Обозначение места пропуска одного из членов предложения.</w:t>
            </w:r>
          </w:p>
        </w:tc>
        <w:tc>
          <w:tcPr>
            <w:tcW w:w="588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pct"/>
          </w:tcPr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таблиц-памяток</w:t>
            </w:r>
          </w:p>
        </w:tc>
      </w:tr>
      <w:tr w:rsidR="0097574D" w:rsidRPr="00ED6F33" w:rsidTr="00F6145D">
        <w:tc>
          <w:tcPr>
            <w:tcW w:w="343" w:type="pct"/>
          </w:tcPr>
          <w:p w:rsidR="0097574D" w:rsidRPr="00ED6F33" w:rsidRDefault="0097574D" w:rsidP="00ED6F3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589" w:type="pct"/>
          </w:tcPr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Знаки препинания между простыми предложениями в сложном предложении.</w:t>
            </w:r>
          </w:p>
        </w:tc>
        <w:tc>
          <w:tcPr>
            <w:tcW w:w="588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pct"/>
          </w:tcPr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таблиц-памяток. Тестирование</w:t>
            </w:r>
          </w:p>
        </w:tc>
      </w:tr>
      <w:tr w:rsidR="0097574D" w:rsidRPr="00ED6F33" w:rsidTr="00F6145D">
        <w:tc>
          <w:tcPr>
            <w:tcW w:w="343" w:type="pct"/>
          </w:tcPr>
          <w:p w:rsidR="0097574D" w:rsidRPr="00ED6F33" w:rsidRDefault="0097574D" w:rsidP="00ED6F3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89" w:type="pct"/>
          </w:tcPr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Знаки препинания между частями предложения с прямой речью. Отделение друг от друга реплик в диалоге.</w:t>
            </w:r>
          </w:p>
        </w:tc>
        <w:tc>
          <w:tcPr>
            <w:tcW w:w="588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pct"/>
          </w:tcPr>
          <w:p w:rsidR="0097574D" w:rsidRPr="00ED6F33" w:rsidRDefault="0097574D" w:rsidP="00ED6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таблиц-памяток. Практикум</w:t>
            </w:r>
          </w:p>
        </w:tc>
      </w:tr>
      <w:tr w:rsidR="0097574D" w:rsidRPr="00ED6F33" w:rsidTr="00F6145D">
        <w:tc>
          <w:tcPr>
            <w:tcW w:w="343" w:type="pct"/>
          </w:tcPr>
          <w:p w:rsidR="0097574D" w:rsidRPr="00ED6F33" w:rsidRDefault="0097574D" w:rsidP="00ED6F3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Выделительные знаки препинания</w:t>
            </w:r>
          </w:p>
        </w:tc>
        <w:tc>
          <w:tcPr>
            <w:tcW w:w="588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0" w:type="pct"/>
          </w:tcPr>
          <w:p w:rsidR="0097574D" w:rsidRPr="00ED6F33" w:rsidRDefault="0097574D" w:rsidP="00ED6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4D" w:rsidRPr="00ED6F33" w:rsidTr="00F6145D">
        <w:tc>
          <w:tcPr>
            <w:tcW w:w="343" w:type="pct"/>
          </w:tcPr>
          <w:p w:rsidR="0097574D" w:rsidRPr="00ED6F33" w:rsidRDefault="0097574D" w:rsidP="00ED6F3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589" w:type="pct"/>
          </w:tcPr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предложениях с обобщающими словами при однородных членах.</w:t>
            </w:r>
          </w:p>
        </w:tc>
        <w:tc>
          <w:tcPr>
            <w:tcW w:w="588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pct"/>
          </w:tcPr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97574D" w:rsidRPr="00ED6F33" w:rsidTr="00F6145D">
        <w:tc>
          <w:tcPr>
            <w:tcW w:w="343" w:type="pct"/>
          </w:tcPr>
          <w:p w:rsidR="0097574D" w:rsidRPr="00ED6F33" w:rsidRDefault="0097574D" w:rsidP="00ED6F3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589" w:type="pct"/>
          </w:tcPr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Знаки препинания при обращении.</w:t>
            </w:r>
          </w:p>
        </w:tc>
        <w:tc>
          <w:tcPr>
            <w:tcW w:w="588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pct"/>
          </w:tcPr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97574D" w:rsidRPr="00ED6F33" w:rsidTr="00F6145D">
        <w:tc>
          <w:tcPr>
            <w:tcW w:w="343" w:type="pct"/>
          </w:tcPr>
          <w:p w:rsidR="0097574D" w:rsidRPr="00ED6F33" w:rsidRDefault="0097574D" w:rsidP="00ED6F3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589" w:type="pct"/>
          </w:tcPr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Знаки препинания при вводных словах, словосочетаниях, предложениях.</w:t>
            </w:r>
          </w:p>
        </w:tc>
        <w:tc>
          <w:tcPr>
            <w:tcW w:w="588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pct"/>
          </w:tcPr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таблиц-памяток. Тестирование по теме</w:t>
            </w:r>
          </w:p>
        </w:tc>
      </w:tr>
      <w:tr w:rsidR="0097574D" w:rsidRPr="00ED6F33" w:rsidTr="00F6145D">
        <w:tc>
          <w:tcPr>
            <w:tcW w:w="343" w:type="pct"/>
          </w:tcPr>
          <w:p w:rsidR="0097574D" w:rsidRPr="00ED6F33" w:rsidRDefault="0097574D" w:rsidP="00ED6F3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589" w:type="pct"/>
          </w:tcPr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Знаки препинания при обособленных второстепенных членах предложения. Выделение запятыми обособленных обстоятельств.</w:t>
            </w:r>
          </w:p>
        </w:tc>
        <w:tc>
          <w:tcPr>
            <w:tcW w:w="588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pct"/>
          </w:tcPr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таблиц-памяток. Тестирование по теме</w:t>
            </w:r>
          </w:p>
        </w:tc>
      </w:tr>
      <w:tr w:rsidR="0097574D" w:rsidRPr="00ED6F33" w:rsidTr="00F6145D">
        <w:tc>
          <w:tcPr>
            <w:tcW w:w="343" w:type="pct"/>
          </w:tcPr>
          <w:p w:rsidR="0097574D" w:rsidRPr="00ED6F33" w:rsidRDefault="0097574D" w:rsidP="00ED6F3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589" w:type="pct"/>
          </w:tcPr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Знаки препинания при междометиях. Выделение чужой речи</w:t>
            </w:r>
          </w:p>
        </w:tc>
        <w:tc>
          <w:tcPr>
            <w:tcW w:w="588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pct"/>
          </w:tcPr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</w:tbl>
    <w:p w:rsidR="007F4FAC" w:rsidRDefault="007F4FAC" w:rsidP="00ED6F3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21215" w:rsidRPr="00ED6F33" w:rsidRDefault="00821215" w:rsidP="00ED6F3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6F33">
        <w:rPr>
          <w:rFonts w:ascii="Times New Roman" w:hAnsi="Times New Roman" w:cs="Times New Roman"/>
          <w:sz w:val="24"/>
          <w:szCs w:val="24"/>
        </w:rPr>
        <w:t xml:space="preserve">Я думаю, вы увидели, </w:t>
      </w:r>
      <w:r w:rsidR="00655438" w:rsidRPr="00ED6F33">
        <w:rPr>
          <w:rFonts w:ascii="Times New Roman" w:hAnsi="Times New Roman" w:cs="Times New Roman"/>
          <w:sz w:val="24"/>
          <w:szCs w:val="24"/>
        </w:rPr>
        <w:t xml:space="preserve">что </w:t>
      </w:r>
      <w:r w:rsidR="00655438" w:rsidRPr="00ED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отличительной особенностью части программы «Орфография. Пунктуация», </w:t>
      </w:r>
      <w:r w:rsidR="00DB463D" w:rsidRPr="00ED6F33">
        <w:rPr>
          <w:rFonts w:ascii="Times New Roman" w:hAnsi="Times New Roman" w:cs="Times New Roman"/>
          <w:sz w:val="24"/>
          <w:szCs w:val="24"/>
          <w:lang w:eastAsia="ru-RU"/>
        </w:rPr>
        <w:t xml:space="preserve">рассчитанной на учащихся 10-х классов, </w:t>
      </w:r>
      <w:r w:rsidR="00DB463D" w:rsidRPr="00ED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является </w:t>
      </w:r>
      <w:r w:rsidR="00655438" w:rsidRPr="00ED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органичное сочетание процессов освоения знаний об основных правилах орфографии, норм современного русского литературного языка, умения пользоваться его богатейшими стилистическими ресурсами и повышение уровня практической грамотности старшеклассников</w:t>
      </w:r>
      <w:r w:rsidR="00DB463D" w:rsidRPr="00ED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D6F33">
        <w:rPr>
          <w:rFonts w:ascii="Times New Roman" w:hAnsi="Times New Roman" w:cs="Times New Roman"/>
          <w:sz w:val="24"/>
          <w:szCs w:val="24"/>
        </w:rPr>
        <w:t xml:space="preserve"> Это ещё раз доказывает, насколько важен этот курс для учащихся выпускных классов.</w:t>
      </w:r>
    </w:p>
    <w:p w:rsidR="00821215" w:rsidRPr="00ED6F33" w:rsidRDefault="00821215" w:rsidP="00ED6F3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74D" w:rsidRPr="00ED6F33" w:rsidRDefault="0097574D" w:rsidP="00ED6F3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33">
        <w:rPr>
          <w:rFonts w:ascii="Times New Roman" w:hAnsi="Times New Roman" w:cs="Times New Roman"/>
          <w:b/>
          <w:sz w:val="24"/>
          <w:szCs w:val="24"/>
        </w:rPr>
        <w:t xml:space="preserve">УЧЕБНО-ТЕМАТИЧЕСКИЙ ПЛАН </w:t>
      </w:r>
      <w:r w:rsidR="00533B8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ED6F33">
        <w:rPr>
          <w:rFonts w:ascii="Times New Roman" w:hAnsi="Times New Roman" w:cs="Times New Roman"/>
          <w:b/>
          <w:sz w:val="24"/>
          <w:szCs w:val="24"/>
        </w:rPr>
        <w:t>11 класс</w:t>
      </w:r>
      <w:r w:rsidR="00533B81">
        <w:rPr>
          <w:rFonts w:ascii="Times New Roman" w:hAnsi="Times New Roman" w:cs="Times New Roman"/>
          <w:b/>
          <w:sz w:val="24"/>
          <w:szCs w:val="24"/>
        </w:rPr>
        <w:t>а</w:t>
      </w:r>
    </w:p>
    <w:p w:rsidR="00821215" w:rsidRPr="00ED6F33" w:rsidRDefault="00821215" w:rsidP="00ED6F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"/>
        <w:gridCol w:w="5233"/>
        <w:gridCol w:w="853"/>
        <w:gridCol w:w="3066"/>
      </w:tblGrid>
      <w:tr w:rsidR="0097574D" w:rsidRPr="00ED6F33" w:rsidTr="00E014EB">
        <w:trPr>
          <w:jc w:val="center"/>
        </w:trPr>
        <w:tc>
          <w:tcPr>
            <w:tcW w:w="341" w:type="pct"/>
          </w:tcPr>
          <w:p w:rsidR="0097574D" w:rsidRPr="00ED6F33" w:rsidRDefault="0097574D" w:rsidP="00ED6F3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D6F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D6F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ED6F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64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 занятия</w:t>
            </w:r>
          </w:p>
        </w:tc>
        <w:tc>
          <w:tcPr>
            <w:tcW w:w="434" w:type="pct"/>
          </w:tcPr>
          <w:p w:rsidR="0097574D" w:rsidRPr="00ED6F33" w:rsidRDefault="0097574D" w:rsidP="00ED6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ED6F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proofErr w:type="gramEnd"/>
            <w:r w:rsidR="00E014EB" w:rsidRPr="00ED6F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1" w:type="pct"/>
          </w:tcPr>
          <w:p w:rsidR="0097574D" w:rsidRPr="00ED6F33" w:rsidRDefault="0097574D" w:rsidP="00ED6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 занятия</w:t>
            </w:r>
          </w:p>
        </w:tc>
      </w:tr>
      <w:tr w:rsidR="0097574D" w:rsidRPr="00ED6F33" w:rsidTr="00E014EB">
        <w:trPr>
          <w:jc w:val="center"/>
        </w:trPr>
        <w:tc>
          <w:tcPr>
            <w:tcW w:w="341" w:type="pct"/>
          </w:tcPr>
          <w:p w:rsidR="0097574D" w:rsidRPr="00ED6F33" w:rsidRDefault="0097574D" w:rsidP="00ED6F3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4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 «Развитие речи». «Правила написания  сочинения-рассуждения по предложенному тексту»</w:t>
            </w:r>
          </w:p>
        </w:tc>
        <w:tc>
          <w:tcPr>
            <w:tcW w:w="434" w:type="pct"/>
          </w:tcPr>
          <w:p w:rsidR="0097574D" w:rsidRPr="00ED6F33" w:rsidRDefault="0097574D" w:rsidP="00ED6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1" w:type="pct"/>
          </w:tcPr>
          <w:p w:rsidR="0097574D" w:rsidRPr="00ED6F33" w:rsidRDefault="0097574D" w:rsidP="00ED6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574D" w:rsidRPr="00ED6F33" w:rsidTr="00E014EB">
        <w:trPr>
          <w:jc w:val="center"/>
        </w:trPr>
        <w:tc>
          <w:tcPr>
            <w:tcW w:w="341" w:type="pct"/>
          </w:tcPr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4" w:type="pct"/>
          </w:tcPr>
          <w:p w:rsidR="0097574D" w:rsidRPr="00ED6F33" w:rsidRDefault="0097574D" w:rsidP="00ED6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Типы текстов</w:t>
            </w:r>
          </w:p>
        </w:tc>
        <w:tc>
          <w:tcPr>
            <w:tcW w:w="434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pct"/>
          </w:tcPr>
          <w:p w:rsidR="0097574D" w:rsidRPr="00ED6F33" w:rsidRDefault="0097574D" w:rsidP="00ED6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4D" w:rsidRPr="00ED6F33" w:rsidTr="00E014EB">
        <w:trPr>
          <w:jc w:val="center"/>
        </w:trPr>
        <w:tc>
          <w:tcPr>
            <w:tcW w:w="341" w:type="pct"/>
          </w:tcPr>
          <w:p w:rsidR="0097574D" w:rsidRPr="00ED6F33" w:rsidRDefault="0097574D" w:rsidP="00ED6F3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64" w:type="pct"/>
          </w:tcPr>
          <w:p w:rsidR="0097574D" w:rsidRPr="00ED6F33" w:rsidRDefault="0097574D" w:rsidP="00ED6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Смысловые типы текстов. Повествование. Описание. Рассуждение.</w:t>
            </w:r>
          </w:p>
        </w:tc>
        <w:tc>
          <w:tcPr>
            <w:tcW w:w="434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pct"/>
          </w:tcPr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таблиц-памяток</w:t>
            </w:r>
          </w:p>
        </w:tc>
      </w:tr>
      <w:tr w:rsidR="0097574D" w:rsidRPr="00ED6F33" w:rsidTr="00E014EB">
        <w:trPr>
          <w:jc w:val="center"/>
        </w:trPr>
        <w:tc>
          <w:tcPr>
            <w:tcW w:w="341" w:type="pct"/>
          </w:tcPr>
          <w:p w:rsidR="0097574D" w:rsidRPr="00ED6F33" w:rsidRDefault="0097574D" w:rsidP="00ED6F3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pct"/>
          </w:tcPr>
          <w:p w:rsidR="0097574D" w:rsidRPr="00ED6F33" w:rsidRDefault="0097574D" w:rsidP="00ED6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Композиционные особенности текста-рассуждения</w:t>
            </w:r>
          </w:p>
        </w:tc>
        <w:tc>
          <w:tcPr>
            <w:tcW w:w="434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pct"/>
          </w:tcPr>
          <w:p w:rsidR="0097574D" w:rsidRPr="00ED6F33" w:rsidRDefault="0097574D" w:rsidP="00ED6F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7574D" w:rsidRPr="00ED6F33" w:rsidTr="00E014EB">
        <w:trPr>
          <w:jc w:val="center"/>
        </w:trPr>
        <w:tc>
          <w:tcPr>
            <w:tcW w:w="341" w:type="pct"/>
          </w:tcPr>
          <w:p w:rsidR="0097574D" w:rsidRPr="00ED6F33" w:rsidRDefault="0097574D" w:rsidP="00ED6F3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64" w:type="pct"/>
          </w:tcPr>
          <w:p w:rsidR="0097574D" w:rsidRPr="00ED6F33" w:rsidRDefault="0097574D" w:rsidP="00ED6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Структура сочинения-рассуждения по предложенному тексту. </w:t>
            </w:r>
          </w:p>
        </w:tc>
        <w:tc>
          <w:tcPr>
            <w:tcW w:w="434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pct"/>
          </w:tcPr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таблиц-памяток</w:t>
            </w:r>
          </w:p>
        </w:tc>
      </w:tr>
      <w:tr w:rsidR="0097574D" w:rsidRPr="00ED6F33" w:rsidTr="00E014EB">
        <w:trPr>
          <w:jc w:val="center"/>
        </w:trPr>
        <w:tc>
          <w:tcPr>
            <w:tcW w:w="341" w:type="pct"/>
          </w:tcPr>
          <w:p w:rsidR="0097574D" w:rsidRPr="00ED6F33" w:rsidRDefault="0097574D" w:rsidP="00ED6F3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pct"/>
          </w:tcPr>
          <w:p w:rsidR="0097574D" w:rsidRPr="00ED6F33" w:rsidRDefault="0097574D" w:rsidP="00ED6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Правила написания сочинения-рассуждения</w:t>
            </w:r>
          </w:p>
        </w:tc>
        <w:tc>
          <w:tcPr>
            <w:tcW w:w="434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1" w:type="pct"/>
          </w:tcPr>
          <w:p w:rsidR="0097574D" w:rsidRPr="00ED6F33" w:rsidRDefault="0097574D" w:rsidP="00ED6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4D" w:rsidRPr="00ED6F33" w:rsidTr="00E014EB">
        <w:trPr>
          <w:jc w:val="center"/>
        </w:trPr>
        <w:tc>
          <w:tcPr>
            <w:tcW w:w="341" w:type="pct"/>
          </w:tcPr>
          <w:p w:rsidR="0097574D" w:rsidRPr="00ED6F33" w:rsidRDefault="0097574D" w:rsidP="00ED6F3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64" w:type="pct"/>
          </w:tcPr>
          <w:p w:rsidR="0097574D" w:rsidRPr="00ED6F33" w:rsidRDefault="0097574D" w:rsidP="00ED6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Вступление.  Переход к основной части – чёткая формулировка проблемы исходного текста. </w:t>
            </w:r>
          </w:p>
        </w:tc>
        <w:tc>
          <w:tcPr>
            <w:tcW w:w="434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pct"/>
          </w:tcPr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Памятка к написанию сочинения. Практикум</w:t>
            </w:r>
          </w:p>
        </w:tc>
      </w:tr>
      <w:tr w:rsidR="0097574D" w:rsidRPr="00ED6F33" w:rsidTr="00E014EB">
        <w:trPr>
          <w:jc w:val="center"/>
        </w:trPr>
        <w:tc>
          <w:tcPr>
            <w:tcW w:w="341" w:type="pct"/>
          </w:tcPr>
          <w:p w:rsidR="0097574D" w:rsidRPr="00ED6F33" w:rsidRDefault="0097574D" w:rsidP="00ED6F3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64" w:type="pct"/>
          </w:tcPr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Основная часть. Комментарий к сформулированной проблеме. </w:t>
            </w:r>
          </w:p>
        </w:tc>
        <w:tc>
          <w:tcPr>
            <w:tcW w:w="434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pct"/>
          </w:tcPr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Памятка к написанию сочинения.</w:t>
            </w:r>
            <w:r w:rsidR="00E014EB"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97574D" w:rsidRPr="00ED6F33" w:rsidTr="00E014EB">
        <w:trPr>
          <w:jc w:val="center"/>
        </w:trPr>
        <w:tc>
          <w:tcPr>
            <w:tcW w:w="341" w:type="pct"/>
          </w:tcPr>
          <w:p w:rsidR="0097574D" w:rsidRPr="00ED6F33" w:rsidRDefault="0097574D" w:rsidP="00ED6F3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64" w:type="pct"/>
          </w:tcPr>
          <w:p w:rsidR="0097574D" w:rsidRPr="00ED6F33" w:rsidRDefault="0097574D" w:rsidP="00ED6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Авторская позиция – чёткая формулировка позиции автора.</w:t>
            </w:r>
          </w:p>
        </w:tc>
        <w:tc>
          <w:tcPr>
            <w:tcW w:w="434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pct"/>
          </w:tcPr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Памятка к написанию сочинения.</w:t>
            </w:r>
            <w:r w:rsidR="00E014EB"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97574D" w:rsidRPr="00ED6F33" w:rsidTr="00E014EB">
        <w:trPr>
          <w:jc w:val="center"/>
        </w:trPr>
        <w:tc>
          <w:tcPr>
            <w:tcW w:w="341" w:type="pct"/>
          </w:tcPr>
          <w:p w:rsidR="0097574D" w:rsidRPr="00ED6F33" w:rsidRDefault="0097574D" w:rsidP="00ED6F3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664" w:type="pct"/>
          </w:tcPr>
          <w:p w:rsidR="0097574D" w:rsidRPr="00ED6F33" w:rsidRDefault="0097574D" w:rsidP="00ED6F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Собственное мнение – согласие или несогласие с позицией автора.</w:t>
            </w:r>
          </w:p>
        </w:tc>
        <w:tc>
          <w:tcPr>
            <w:tcW w:w="434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pct"/>
          </w:tcPr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Памятка к написанию сочинения.</w:t>
            </w:r>
            <w:r w:rsidR="00E014EB"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97574D" w:rsidRPr="00ED6F33" w:rsidTr="00E014EB">
        <w:trPr>
          <w:jc w:val="center"/>
        </w:trPr>
        <w:tc>
          <w:tcPr>
            <w:tcW w:w="341" w:type="pct"/>
          </w:tcPr>
          <w:p w:rsidR="0097574D" w:rsidRPr="00ED6F33" w:rsidRDefault="0097574D" w:rsidP="00ED6F3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64" w:type="pct"/>
          </w:tcPr>
          <w:p w:rsidR="0097574D" w:rsidRPr="00ED6F33" w:rsidRDefault="0097574D" w:rsidP="00ED6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Аргументы – подтверждение правильности своей позиции с опорой на жизненный и читательский опыт.</w:t>
            </w:r>
          </w:p>
        </w:tc>
        <w:tc>
          <w:tcPr>
            <w:tcW w:w="434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1" w:type="pct"/>
          </w:tcPr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Памятка к написанию сочинения</w:t>
            </w:r>
            <w:r w:rsidR="00E014EB"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97574D" w:rsidRPr="00ED6F33" w:rsidTr="00E014EB">
        <w:trPr>
          <w:jc w:val="center"/>
        </w:trPr>
        <w:tc>
          <w:tcPr>
            <w:tcW w:w="341" w:type="pct"/>
          </w:tcPr>
          <w:p w:rsidR="0097574D" w:rsidRPr="00ED6F33" w:rsidRDefault="0097574D" w:rsidP="00ED6F3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64" w:type="pct"/>
          </w:tcPr>
          <w:p w:rsidR="0097574D" w:rsidRPr="00ED6F33" w:rsidRDefault="0097574D" w:rsidP="00ED6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Заключение.</w:t>
            </w:r>
          </w:p>
        </w:tc>
        <w:tc>
          <w:tcPr>
            <w:tcW w:w="434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pct"/>
          </w:tcPr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Памятка к написанию сочинения.</w:t>
            </w:r>
            <w:r w:rsidR="00E014EB"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97574D" w:rsidRPr="00ED6F33" w:rsidTr="00E014EB">
        <w:trPr>
          <w:jc w:val="center"/>
        </w:trPr>
        <w:tc>
          <w:tcPr>
            <w:tcW w:w="341" w:type="pct"/>
          </w:tcPr>
          <w:p w:rsidR="0097574D" w:rsidRPr="00ED6F33" w:rsidRDefault="0097574D" w:rsidP="00ED6F3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Критерии оценки сочинения</w:t>
            </w:r>
          </w:p>
        </w:tc>
        <w:tc>
          <w:tcPr>
            <w:tcW w:w="434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1" w:type="pct"/>
          </w:tcPr>
          <w:p w:rsidR="0097574D" w:rsidRPr="00ED6F33" w:rsidRDefault="0097574D" w:rsidP="00ED6F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7574D" w:rsidRPr="00ED6F33" w:rsidTr="00E014EB">
        <w:trPr>
          <w:jc w:val="center"/>
        </w:trPr>
        <w:tc>
          <w:tcPr>
            <w:tcW w:w="341" w:type="pct"/>
          </w:tcPr>
          <w:p w:rsidR="0097574D" w:rsidRPr="00ED6F33" w:rsidRDefault="0097574D" w:rsidP="00ED6F3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64" w:type="pct"/>
          </w:tcPr>
          <w:p w:rsidR="0097574D" w:rsidRPr="00ED6F33" w:rsidRDefault="0097574D" w:rsidP="00ED6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Критерии оценивания сочинения-рассуждения по предложенному тексту. Практические занятия по оцениванию сочинений.</w:t>
            </w:r>
          </w:p>
        </w:tc>
        <w:tc>
          <w:tcPr>
            <w:tcW w:w="434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1" w:type="pct"/>
          </w:tcPr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таблиц – памяток.</w:t>
            </w:r>
          </w:p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97574D" w:rsidRPr="00ED6F33" w:rsidTr="00E014EB">
        <w:trPr>
          <w:jc w:val="center"/>
        </w:trPr>
        <w:tc>
          <w:tcPr>
            <w:tcW w:w="341" w:type="pct"/>
          </w:tcPr>
          <w:p w:rsidR="0097574D" w:rsidRPr="00ED6F33" w:rsidRDefault="0097574D" w:rsidP="00ED6F3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pct"/>
          </w:tcPr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Практикум по написанию сочинения-рассуждения по предложенному тексту</w:t>
            </w:r>
          </w:p>
        </w:tc>
        <w:tc>
          <w:tcPr>
            <w:tcW w:w="434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1" w:type="pct"/>
          </w:tcPr>
          <w:p w:rsidR="0097574D" w:rsidRPr="00ED6F33" w:rsidRDefault="0097574D" w:rsidP="00ED6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4D" w:rsidRPr="00ED6F33" w:rsidTr="00E014EB">
        <w:trPr>
          <w:jc w:val="center"/>
        </w:trPr>
        <w:tc>
          <w:tcPr>
            <w:tcW w:w="341" w:type="pct"/>
          </w:tcPr>
          <w:p w:rsidR="0097574D" w:rsidRPr="00ED6F33" w:rsidRDefault="0097574D" w:rsidP="00ED6F3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2664" w:type="pct"/>
          </w:tcPr>
          <w:p w:rsidR="0097574D" w:rsidRPr="00ED6F33" w:rsidRDefault="0097574D" w:rsidP="00ED6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Написание сочинения-рассуждения по предложенному тексту.</w:t>
            </w:r>
          </w:p>
        </w:tc>
        <w:tc>
          <w:tcPr>
            <w:tcW w:w="434" w:type="pct"/>
          </w:tcPr>
          <w:p w:rsidR="0097574D" w:rsidRPr="00ED6F33" w:rsidRDefault="0097574D" w:rsidP="00ED6F3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1" w:type="pct"/>
          </w:tcPr>
          <w:p w:rsidR="0097574D" w:rsidRPr="00ED6F33" w:rsidRDefault="0097574D" w:rsidP="00ED6F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</w:tbl>
    <w:p w:rsidR="009030ED" w:rsidRPr="00ED6F33" w:rsidRDefault="009030ED" w:rsidP="00ED6F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6FF9" w:rsidRDefault="00DB463D" w:rsidP="00ED6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D6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Раздел «Развитие речи» </w:t>
      </w:r>
      <w:r w:rsidRPr="00ED6F33">
        <w:rPr>
          <w:rFonts w:ascii="Times New Roman" w:hAnsi="Times New Roman" w:cs="Times New Roman"/>
          <w:sz w:val="24"/>
          <w:szCs w:val="24"/>
          <w:lang w:eastAsia="ru-RU"/>
        </w:rPr>
        <w:t>рассчитан на учащихся 11-х классов.</w:t>
      </w:r>
      <w:r w:rsidRPr="00ED6F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1215" w:rsidRPr="00ED6F33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курса </w:t>
      </w:r>
      <w:r w:rsidRPr="00ED6F33">
        <w:rPr>
          <w:rFonts w:ascii="Times New Roman" w:hAnsi="Times New Roman" w:cs="Times New Roman"/>
          <w:color w:val="000000"/>
          <w:sz w:val="24"/>
          <w:szCs w:val="24"/>
        </w:rPr>
        <w:t>разработана следующим образом: выпус</w:t>
      </w:r>
      <w:r w:rsidR="002D6FF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ED6F33" w:rsidRPr="00ED6F33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ED6F33">
        <w:rPr>
          <w:rFonts w:ascii="Times New Roman" w:hAnsi="Times New Roman" w:cs="Times New Roman"/>
          <w:color w:val="000000"/>
          <w:sz w:val="24"/>
          <w:szCs w:val="24"/>
        </w:rPr>
        <w:t xml:space="preserve">ки </w:t>
      </w:r>
      <w:r w:rsidR="00821215" w:rsidRPr="00ED6F33">
        <w:rPr>
          <w:rFonts w:ascii="Times New Roman" w:hAnsi="Times New Roman" w:cs="Times New Roman"/>
          <w:color w:val="000000"/>
          <w:sz w:val="24"/>
          <w:szCs w:val="24"/>
        </w:rPr>
        <w:t>уч</w:t>
      </w:r>
      <w:r w:rsidRPr="00ED6F33">
        <w:rPr>
          <w:rFonts w:ascii="Times New Roman" w:hAnsi="Times New Roman" w:cs="Times New Roman"/>
          <w:color w:val="000000"/>
          <w:sz w:val="24"/>
          <w:szCs w:val="24"/>
        </w:rPr>
        <w:t>ат</w:t>
      </w:r>
      <w:r w:rsidR="00821215" w:rsidRPr="00ED6F33">
        <w:rPr>
          <w:rFonts w:ascii="Times New Roman" w:hAnsi="Times New Roman" w:cs="Times New Roman"/>
          <w:color w:val="000000"/>
          <w:sz w:val="24"/>
          <w:szCs w:val="24"/>
        </w:rPr>
        <w:t>ся писать сочинение по частям. На пе</w:t>
      </w:r>
      <w:r w:rsidR="002D6FF9">
        <w:rPr>
          <w:rFonts w:ascii="Times New Roman" w:hAnsi="Times New Roman" w:cs="Times New Roman"/>
          <w:color w:val="000000"/>
          <w:sz w:val="24"/>
          <w:szCs w:val="24"/>
        </w:rPr>
        <w:t xml:space="preserve">рвом занятии они знакомятся со </w:t>
      </w:r>
      <w:r w:rsidR="00821215" w:rsidRPr="00ED6F33">
        <w:rPr>
          <w:rFonts w:ascii="Times New Roman" w:hAnsi="Times New Roman" w:cs="Times New Roman"/>
          <w:sz w:val="24"/>
          <w:szCs w:val="24"/>
          <w:lang w:eastAsia="ru-RU"/>
        </w:rPr>
        <w:t>смысловыми типами текстов</w:t>
      </w:r>
      <w:r w:rsidR="00311A79" w:rsidRPr="00ED6F33">
        <w:rPr>
          <w:rFonts w:ascii="Times New Roman" w:hAnsi="Times New Roman" w:cs="Times New Roman"/>
          <w:sz w:val="24"/>
          <w:szCs w:val="24"/>
          <w:lang w:eastAsia="ru-RU"/>
        </w:rPr>
        <w:t xml:space="preserve">, со </w:t>
      </w:r>
      <w:r w:rsidR="00311A79" w:rsidRPr="00ED6F33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структурой сочинения-рассуждения по предложенному тексту. </w:t>
      </w:r>
      <w:r w:rsidR="00821215" w:rsidRPr="00ED6F33">
        <w:rPr>
          <w:rFonts w:ascii="Times New Roman" w:hAnsi="Times New Roman" w:cs="Times New Roman"/>
          <w:sz w:val="24"/>
          <w:szCs w:val="24"/>
          <w:lang w:eastAsia="ru-RU"/>
        </w:rPr>
        <w:t xml:space="preserve"> Далее </w:t>
      </w:r>
      <w:r w:rsidRPr="00ED6F33">
        <w:rPr>
          <w:rFonts w:ascii="Times New Roman" w:hAnsi="Times New Roman" w:cs="Times New Roman"/>
          <w:sz w:val="24"/>
          <w:szCs w:val="24"/>
          <w:lang w:eastAsia="ru-RU"/>
        </w:rPr>
        <w:t xml:space="preserve">отрабатывается умение </w:t>
      </w:r>
      <w:r w:rsidR="00821215" w:rsidRPr="00ED6F33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определять проблему предложенного текста и писать вступление. </w:t>
      </w:r>
      <w:r w:rsidRPr="00ED6F33">
        <w:rPr>
          <w:rFonts w:ascii="Times New Roman" w:hAnsi="Times New Roman" w:cs="Times New Roman"/>
          <w:sz w:val="24"/>
          <w:szCs w:val="24"/>
          <w:lang w:eastAsia="ru-RU"/>
        </w:rPr>
        <w:t xml:space="preserve">Это один из самых важных этапов в построении сочинения-рассуждения по предложенному тексту, так как при неправильном определении проблемы </w:t>
      </w:r>
      <w:r w:rsidR="00781B9D" w:rsidRPr="00ED6F33">
        <w:rPr>
          <w:rFonts w:ascii="Times New Roman" w:hAnsi="Times New Roman" w:cs="Times New Roman"/>
          <w:sz w:val="24"/>
          <w:szCs w:val="24"/>
          <w:lang w:eastAsia="ru-RU"/>
        </w:rPr>
        <w:t>учащийся теряет баллы по первым четырём критериям. Поэтому считаю необходимым выделить два часа на отработку данного умения. Затем проводятся занятия</w:t>
      </w:r>
      <w:r w:rsidR="00821215" w:rsidRPr="00ED6F33">
        <w:rPr>
          <w:rFonts w:ascii="Times New Roman" w:hAnsi="Times New Roman" w:cs="Times New Roman"/>
          <w:sz w:val="24"/>
          <w:szCs w:val="24"/>
          <w:lang w:eastAsia="ru-RU"/>
        </w:rPr>
        <w:t>, на котор</w:t>
      </w:r>
      <w:r w:rsidR="00781B9D" w:rsidRPr="00ED6F33">
        <w:rPr>
          <w:rFonts w:ascii="Times New Roman" w:hAnsi="Times New Roman" w:cs="Times New Roman"/>
          <w:sz w:val="24"/>
          <w:szCs w:val="24"/>
          <w:lang w:eastAsia="ru-RU"/>
        </w:rPr>
        <w:t>ых</w:t>
      </w:r>
      <w:r w:rsidR="00821215" w:rsidRPr="00ED6F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81B9D" w:rsidRPr="00ED6F33">
        <w:rPr>
          <w:rFonts w:ascii="Times New Roman" w:hAnsi="Times New Roman" w:cs="Times New Roman"/>
          <w:sz w:val="24"/>
          <w:szCs w:val="24"/>
          <w:lang w:eastAsia="ru-RU"/>
        </w:rPr>
        <w:t>одиннадцатиклассники</w:t>
      </w:r>
      <w:proofErr w:type="spellEnd"/>
      <w:r w:rsidR="00781B9D" w:rsidRPr="00ED6F33">
        <w:rPr>
          <w:rFonts w:ascii="Times New Roman" w:hAnsi="Times New Roman" w:cs="Times New Roman"/>
          <w:sz w:val="24"/>
          <w:szCs w:val="24"/>
          <w:lang w:eastAsia="ru-RU"/>
        </w:rPr>
        <w:t xml:space="preserve"> учатся писать</w:t>
      </w:r>
      <w:r w:rsidR="00821215" w:rsidRPr="00ED6F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81B9D" w:rsidRPr="00ED6F33">
        <w:rPr>
          <w:rFonts w:ascii="Times New Roman" w:hAnsi="Times New Roman" w:cs="Times New Roman"/>
          <w:sz w:val="24"/>
          <w:szCs w:val="24"/>
          <w:lang w:eastAsia="ru-RU"/>
        </w:rPr>
        <w:t>комментарий</w:t>
      </w:r>
      <w:r w:rsidR="00311A79" w:rsidRPr="00ED6F33">
        <w:rPr>
          <w:rFonts w:ascii="Times New Roman" w:hAnsi="Times New Roman" w:cs="Times New Roman"/>
          <w:sz w:val="24"/>
          <w:szCs w:val="24"/>
          <w:lang w:eastAsia="ru-RU"/>
        </w:rPr>
        <w:t xml:space="preserve"> к сформулированной проблеме. </w:t>
      </w:r>
      <w:r w:rsidR="00781B9D" w:rsidRPr="00ED6F33">
        <w:rPr>
          <w:rFonts w:ascii="Times New Roman" w:hAnsi="Times New Roman" w:cs="Times New Roman"/>
          <w:sz w:val="24"/>
          <w:szCs w:val="24"/>
          <w:lang w:eastAsia="ru-RU"/>
        </w:rPr>
        <w:t>Одно занятие – теори</w:t>
      </w:r>
      <w:r w:rsidR="00ED6F33" w:rsidRPr="00ED6F33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781B9D" w:rsidRPr="00ED6F33">
        <w:rPr>
          <w:rFonts w:ascii="Times New Roman" w:hAnsi="Times New Roman" w:cs="Times New Roman"/>
          <w:sz w:val="24"/>
          <w:szCs w:val="24"/>
          <w:lang w:eastAsia="ru-RU"/>
        </w:rPr>
        <w:t xml:space="preserve">, второе – практика. </w:t>
      </w:r>
      <w:r w:rsidR="009030ED" w:rsidRPr="00ED6F33">
        <w:rPr>
          <w:rFonts w:ascii="Times New Roman" w:hAnsi="Times New Roman" w:cs="Times New Roman"/>
          <w:sz w:val="24"/>
          <w:szCs w:val="24"/>
          <w:lang w:eastAsia="ru-RU"/>
        </w:rPr>
        <w:t xml:space="preserve">При этом на практическом занятии </w:t>
      </w:r>
      <w:r w:rsidR="009030ED" w:rsidRPr="00ED6F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важно не просто разъяснить, в чем состоит проблема, но и проследить, как она </w:t>
      </w:r>
      <w:r w:rsidR="00ED6F33" w:rsidRPr="00ED6F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представлена</w:t>
      </w:r>
      <w:r w:rsidR="009030ED" w:rsidRPr="00ED6F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тексте</w:t>
      </w:r>
      <w:r w:rsidR="009030ED" w:rsidRPr="00ED6F33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  <w:r w:rsidR="00311A79" w:rsidRPr="00ED6F33">
        <w:rPr>
          <w:rFonts w:ascii="Times New Roman" w:hAnsi="Times New Roman" w:cs="Times New Roman"/>
          <w:sz w:val="24"/>
          <w:szCs w:val="24"/>
          <w:lang w:eastAsia="ru-RU"/>
        </w:rPr>
        <w:t>Затем</w:t>
      </w:r>
      <w:r w:rsidR="009030ED" w:rsidRPr="00ED6F33">
        <w:rPr>
          <w:rFonts w:ascii="Times New Roman" w:hAnsi="Times New Roman" w:cs="Times New Roman"/>
          <w:sz w:val="24"/>
          <w:szCs w:val="24"/>
          <w:lang w:eastAsia="ru-RU"/>
        </w:rPr>
        <w:t xml:space="preserve"> выпускники</w:t>
      </w:r>
      <w:r w:rsidR="00311A79" w:rsidRPr="00ED6F33">
        <w:rPr>
          <w:rFonts w:ascii="Times New Roman" w:hAnsi="Times New Roman" w:cs="Times New Roman"/>
          <w:sz w:val="24"/>
          <w:szCs w:val="24"/>
          <w:lang w:eastAsia="ru-RU"/>
        </w:rPr>
        <w:t xml:space="preserve"> учатся формулировать позицию автора и собственное мнение. </w:t>
      </w:r>
      <w:r w:rsidR="009030ED" w:rsidRPr="00ED6F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Основное внимание на данном этапе следует уделить умению выражать позицию автора предложенного текста.</w:t>
      </w:r>
      <w:r w:rsidR="009030ED" w:rsidRPr="00ED6F33">
        <w:rPr>
          <w:rFonts w:ascii="Times New Roman" w:hAnsi="Times New Roman" w:cs="Times New Roman"/>
          <w:color w:val="767676"/>
          <w:sz w:val="24"/>
          <w:szCs w:val="24"/>
          <w:shd w:val="clear" w:color="auto" w:fill="FFFFFF"/>
        </w:rPr>
        <w:t xml:space="preserve">  </w:t>
      </w:r>
      <w:r w:rsidR="00311A79" w:rsidRPr="00ED6F33">
        <w:rPr>
          <w:rFonts w:ascii="Times New Roman" w:hAnsi="Times New Roman" w:cs="Times New Roman"/>
          <w:sz w:val="24"/>
          <w:szCs w:val="24"/>
          <w:lang w:eastAsia="ru-RU"/>
        </w:rPr>
        <w:t xml:space="preserve">На отработку написания аргументов отводится в программе три часа, поскольку именно выбор и оформление аргументов вызывает у выпускников затруднение. </w:t>
      </w:r>
      <w:r w:rsidR="009030ED" w:rsidRPr="00ED6F33">
        <w:rPr>
          <w:rFonts w:ascii="Times New Roman" w:hAnsi="Times New Roman" w:cs="Times New Roman"/>
          <w:sz w:val="24"/>
          <w:szCs w:val="24"/>
          <w:lang w:eastAsia="ru-RU"/>
        </w:rPr>
        <w:t>Учащиеся должны знать</w:t>
      </w:r>
      <w:r w:rsidR="009030ED" w:rsidRPr="00ED6F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75682B" w:rsidRPr="00ED6F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 </w:t>
      </w:r>
      <w:r w:rsidR="009030ED" w:rsidRPr="00ED6F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один из примеров, которым нужно подтвердить свою позицию, должен быть из литературного произведения. Однако не стоит останавливаться лишь на примерах из художественной литера</w:t>
      </w:r>
      <w:r w:rsidR="00ED6F33" w:rsidRPr="00ED6F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туры. Учебники, журналы, газеты</w:t>
      </w:r>
      <w:r w:rsidR="009030ED" w:rsidRPr="00ED6F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тоже могут быть источником для этого. </w:t>
      </w:r>
      <w:r w:rsidR="0075682B" w:rsidRPr="00ED6F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Также необходимо уметь</w:t>
      </w:r>
      <w:r w:rsidR="009030ED" w:rsidRPr="00ED6F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дока</w:t>
      </w:r>
      <w:r w:rsidR="0075682B" w:rsidRPr="00ED6F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зывать</w:t>
      </w:r>
      <w:r w:rsidR="009030ED" w:rsidRPr="00ED6F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свою позицию любой ситуацией из личного опыта. </w:t>
      </w:r>
      <w:r w:rsidR="0075682B" w:rsidRPr="00ED6F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Выпускники должны уметь строить д</w:t>
      </w:r>
      <w:r w:rsidR="009030ED" w:rsidRPr="00ED6F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оказательство </w:t>
      </w:r>
      <w:r w:rsidR="0075682B" w:rsidRPr="00ED6F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</w:t>
      </w:r>
      <w:r w:rsidR="009030ED" w:rsidRPr="00ED6F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«от противного» - </w:t>
      </w:r>
      <w:r w:rsidR="0075682B" w:rsidRPr="00ED6F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это </w:t>
      </w:r>
      <w:r w:rsidR="009030ED" w:rsidRPr="00ED6F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тоже отличный вариант.</w:t>
      </w:r>
      <w:r w:rsidR="0075682B" w:rsidRPr="00ED6F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75682B" w:rsidRPr="00ED6F33" w:rsidRDefault="0075682B" w:rsidP="00ED6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D6F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Следующее занятие – это написание заключения к сочинению. Это финальный этап, который подводит итог всем рассуждениям. Ученики должны знать, что не следует уходить от главной мысли и повторять уже написанные слова. Учащимся необходимо выяснить, что нового внесли в решение проблемы приведённые аргументы</w:t>
      </w:r>
      <w:r w:rsidR="00ED6F33" w:rsidRPr="00ED6F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ED6F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сделать вывод.</w:t>
      </w:r>
    </w:p>
    <w:p w:rsidR="00EB4948" w:rsidRDefault="005F607E" w:rsidP="00ED6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F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Следующий этап работы – это </w:t>
      </w:r>
      <w:r w:rsidRPr="00ED6F33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практические занятия по оцениванию сочинений. На </w:t>
      </w:r>
      <w:r w:rsidR="00FB35F8" w:rsidRPr="00ED6F33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этом</w:t>
      </w:r>
      <w:r w:rsidRPr="00ED6F33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этапе учащиеся знакомятся с критериями оценивания и учатся оценивать сочинения своих одноклассников. Это своеобразная подготовка к следующему разделу – практикуму по </w:t>
      </w:r>
      <w:r w:rsidRPr="00ED6F33">
        <w:rPr>
          <w:rFonts w:ascii="Times New Roman" w:hAnsi="Times New Roman" w:cs="Times New Roman"/>
          <w:sz w:val="24"/>
          <w:szCs w:val="24"/>
          <w:lang w:eastAsia="ru-RU"/>
        </w:rPr>
        <w:t xml:space="preserve">написанию сочинения-рассуждения по предложенному тексту. Для данных практических занятий в программе </w:t>
      </w:r>
      <w:r w:rsidR="00FB35F8" w:rsidRPr="00ED6F33">
        <w:rPr>
          <w:rFonts w:ascii="Times New Roman" w:hAnsi="Times New Roman" w:cs="Times New Roman"/>
          <w:sz w:val="24"/>
          <w:szCs w:val="24"/>
          <w:lang w:eastAsia="ru-RU"/>
        </w:rPr>
        <w:t>предусмотрено 16 часов.</w:t>
      </w:r>
    </w:p>
    <w:p w:rsidR="002B5EE9" w:rsidRPr="00ED6F33" w:rsidRDefault="002B5EE9" w:rsidP="00ED6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705B" w:rsidRDefault="00FB35F8" w:rsidP="002B5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F33">
        <w:rPr>
          <w:rFonts w:ascii="Times New Roman" w:hAnsi="Times New Roman" w:cs="Times New Roman"/>
          <w:sz w:val="24"/>
          <w:szCs w:val="24"/>
          <w:lang w:eastAsia="ru-RU"/>
        </w:rPr>
        <w:t>Далее в программе дан список литературы для учителя и для учащихся.</w:t>
      </w:r>
    </w:p>
    <w:p w:rsidR="002F3F66" w:rsidRDefault="002F3F66" w:rsidP="00ED6F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3F66" w:rsidRDefault="002F3F66" w:rsidP="002F3F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color w:val="000000"/>
        </w:rPr>
      </w:pPr>
      <w:r w:rsidRPr="002F3F66">
        <w:t xml:space="preserve">Таким образом, данный </w:t>
      </w:r>
      <w:r w:rsidRPr="002F3F66">
        <w:rPr>
          <w:bCs/>
          <w:iCs/>
          <w:color w:val="000000"/>
        </w:rPr>
        <w:t xml:space="preserve">элективный учебный предмет </w:t>
      </w:r>
      <w:r w:rsidRPr="002F3F66">
        <w:rPr>
          <w:color w:val="000000"/>
        </w:rPr>
        <w:t>способствует совершенствованию и развитию важнейших о</w:t>
      </w:r>
      <w:r>
        <w:rPr>
          <w:color w:val="000000"/>
        </w:rPr>
        <w:t>рфографических, пунктуационных навыков,</w:t>
      </w:r>
      <w:r w:rsidRPr="002F3F66">
        <w:rPr>
          <w:color w:val="000000"/>
        </w:rPr>
        <w:t xml:space="preserve"> развитию умения написания сочинения-рассуждения по предложенному тексту</w:t>
      </w:r>
      <w:r w:rsidRPr="002F3F66">
        <w:rPr>
          <w:bCs/>
          <w:iCs/>
          <w:color w:val="000000"/>
        </w:rPr>
        <w:t xml:space="preserve"> и является </w:t>
      </w:r>
      <w:r>
        <w:rPr>
          <w:bCs/>
          <w:iCs/>
          <w:color w:val="000000"/>
        </w:rPr>
        <w:lastRenderedPageBreak/>
        <w:t xml:space="preserve">основным </w:t>
      </w:r>
      <w:r w:rsidRPr="002F3F66">
        <w:rPr>
          <w:bCs/>
          <w:iCs/>
          <w:color w:val="000000"/>
        </w:rPr>
        <w:t xml:space="preserve">инструментом для подготовки </w:t>
      </w:r>
      <w:r>
        <w:rPr>
          <w:bCs/>
          <w:iCs/>
          <w:color w:val="000000"/>
        </w:rPr>
        <w:t xml:space="preserve">учащихся </w:t>
      </w:r>
      <w:bookmarkStart w:id="0" w:name="_GoBack"/>
      <w:bookmarkEnd w:id="0"/>
      <w:r w:rsidRPr="002F3F66">
        <w:rPr>
          <w:bCs/>
          <w:iCs/>
          <w:color w:val="000000"/>
        </w:rPr>
        <w:t>к итоговой аттестации независимого формата.</w:t>
      </w:r>
    </w:p>
    <w:p w:rsidR="00FF096B" w:rsidRDefault="00FF096B" w:rsidP="002F3F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color w:val="000000"/>
        </w:rPr>
      </w:pPr>
    </w:p>
    <w:p w:rsidR="00FF096B" w:rsidRPr="002F3F66" w:rsidRDefault="00FF096B" w:rsidP="002F3F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color w:val="000000"/>
        </w:rPr>
      </w:pPr>
    </w:p>
    <w:p w:rsidR="006936D2" w:rsidRPr="00ED6F33" w:rsidRDefault="006936D2" w:rsidP="00533B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F33">
        <w:rPr>
          <w:rFonts w:ascii="Times New Roman" w:hAnsi="Times New Roman" w:cs="Times New Roman"/>
          <w:sz w:val="24"/>
          <w:szCs w:val="24"/>
        </w:rPr>
        <w:t xml:space="preserve">Данная программа рецензирована </w:t>
      </w:r>
      <w:r w:rsidRPr="00ED6F33">
        <w:rPr>
          <w:rFonts w:ascii="Times New Roman" w:hAnsi="Times New Roman" w:cs="Times New Roman"/>
          <w:color w:val="000000"/>
          <w:sz w:val="24"/>
          <w:szCs w:val="24"/>
        </w:rPr>
        <w:t xml:space="preserve">к.п.н. Бузиной Е.В., заместителем начальника центра инновационных компетенций МИБИ </w:t>
      </w:r>
      <w:proofErr w:type="spellStart"/>
      <w:r w:rsidRPr="00ED6F33">
        <w:rPr>
          <w:rFonts w:ascii="Times New Roman" w:hAnsi="Times New Roman" w:cs="Times New Roman"/>
          <w:color w:val="000000"/>
          <w:sz w:val="24"/>
          <w:szCs w:val="24"/>
        </w:rPr>
        <w:t>ОмГУ</w:t>
      </w:r>
      <w:proofErr w:type="spellEnd"/>
      <w:r w:rsidRPr="00ED6F33">
        <w:rPr>
          <w:rFonts w:ascii="Times New Roman" w:hAnsi="Times New Roman" w:cs="Times New Roman"/>
          <w:color w:val="000000"/>
          <w:sz w:val="24"/>
          <w:szCs w:val="24"/>
        </w:rPr>
        <w:t xml:space="preserve"> им. Ф.М. Достоевского.</w:t>
      </w:r>
    </w:p>
    <w:p w:rsidR="006936D2" w:rsidRPr="00ED6F33" w:rsidRDefault="006936D2" w:rsidP="00ED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74D" w:rsidRPr="00ED6F33" w:rsidRDefault="009753F1" w:rsidP="00ED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моём выступлении представлен неполный вариант программы. Если кого-то заинтересовал данный элективный предмет, то полный вариант программ</w:t>
      </w:r>
      <w:r w:rsidR="00F2076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содержанием и рецензией с учебно-тематическим плано</w:t>
      </w:r>
      <w:r w:rsidR="00F2076B">
        <w:rPr>
          <w:rFonts w:ascii="Times New Roman" w:hAnsi="Times New Roman" w:cs="Times New Roman"/>
          <w:sz w:val="24"/>
          <w:szCs w:val="24"/>
        </w:rPr>
        <w:t>м у меня есть в электронном варианте. Также составлена рабочая программа с календарно-тематическим планированием.</w:t>
      </w:r>
    </w:p>
    <w:p w:rsidR="0097574D" w:rsidRPr="00ED6F33" w:rsidRDefault="0097574D" w:rsidP="00ED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74D" w:rsidRPr="00ED6F33" w:rsidRDefault="0097574D" w:rsidP="00ED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74D" w:rsidRPr="00ED6F33" w:rsidRDefault="0097574D" w:rsidP="00ED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574D" w:rsidRPr="00ED6F33" w:rsidSect="006868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0849"/>
    <w:multiLevelType w:val="hybridMultilevel"/>
    <w:tmpl w:val="F4AE7AD6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2F231164"/>
    <w:multiLevelType w:val="hybridMultilevel"/>
    <w:tmpl w:val="7916B2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B3182"/>
    <w:multiLevelType w:val="hybridMultilevel"/>
    <w:tmpl w:val="E88A9ADC"/>
    <w:lvl w:ilvl="0" w:tplc="6478CDAE">
      <w:start w:val="1"/>
      <w:numFmt w:val="decimal"/>
      <w:lvlText w:val="%1."/>
      <w:lvlJc w:val="center"/>
      <w:pPr>
        <w:ind w:left="900" w:hanging="360"/>
      </w:pPr>
      <w:rPr>
        <w:rFonts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B25A5E"/>
    <w:multiLevelType w:val="hybridMultilevel"/>
    <w:tmpl w:val="FE3255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EF80F77"/>
    <w:multiLevelType w:val="hybridMultilevel"/>
    <w:tmpl w:val="EFCC052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49337D6"/>
    <w:multiLevelType w:val="hybridMultilevel"/>
    <w:tmpl w:val="E88A9ADC"/>
    <w:lvl w:ilvl="0" w:tplc="6478CDAE">
      <w:start w:val="1"/>
      <w:numFmt w:val="decimal"/>
      <w:lvlText w:val="%1."/>
      <w:lvlJc w:val="center"/>
      <w:pPr>
        <w:ind w:left="927" w:hanging="360"/>
      </w:pPr>
      <w:rPr>
        <w:rFonts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AC1D8F"/>
    <w:multiLevelType w:val="hybridMultilevel"/>
    <w:tmpl w:val="6A84CA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CA11123"/>
    <w:multiLevelType w:val="hybridMultilevel"/>
    <w:tmpl w:val="1E3AE1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7574D"/>
    <w:rsid w:val="00042A7E"/>
    <w:rsid w:val="000A4EF1"/>
    <w:rsid w:val="0010705B"/>
    <w:rsid w:val="002B5EE9"/>
    <w:rsid w:val="002D6FF9"/>
    <w:rsid w:val="002F3F66"/>
    <w:rsid w:val="00311A79"/>
    <w:rsid w:val="00456A06"/>
    <w:rsid w:val="00533B81"/>
    <w:rsid w:val="005B36B4"/>
    <w:rsid w:val="005C33BC"/>
    <w:rsid w:val="005F607E"/>
    <w:rsid w:val="00655438"/>
    <w:rsid w:val="006868C9"/>
    <w:rsid w:val="006936D2"/>
    <w:rsid w:val="007207D6"/>
    <w:rsid w:val="0075682B"/>
    <w:rsid w:val="00781B9D"/>
    <w:rsid w:val="007F4FAC"/>
    <w:rsid w:val="00821215"/>
    <w:rsid w:val="00865330"/>
    <w:rsid w:val="009030ED"/>
    <w:rsid w:val="00917D64"/>
    <w:rsid w:val="009753F1"/>
    <w:rsid w:val="0097574D"/>
    <w:rsid w:val="00AE73DA"/>
    <w:rsid w:val="00BA2C7B"/>
    <w:rsid w:val="00C54622"/>
    <w:rsid w:val="00C73757"/>
    <w:rsid w:val="00C81ACE"/>
    <w:rsid w:val="00CB5120"/>
    <w:rsid w:val="00DB463D"/>
    <w:rsid w:val="00E014EB"/>
    <w:rsid w:val="00EB4948"/>
    <w:rsid w:val="00ED6F33"/>
    <w:rsid w:val="00F2076B"/>
    <w:rsid w:val="00F54839"/>
    <w:rsid w:val="00F6145D"/>
    <w:rsid w:val="00FB35F8"/>
    <w:rsid w:val="00FF0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574D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97574D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D6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6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7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2017-12-04T08:30:00Z</cp:lastPrinted>
  <dcterms:created xsi:type="dcterms:W3CDTF">2017-11-14T15:00:00Z</dcterms:created>
  <dcterms:modified xsi:type="dcterms:W3CDTF">2017-12-10T08:42:00Z</dcterms:modified>
</cp:coreProperties>
</file>