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1BB" w:rsidRPr="00782848" w:rsidRDefault="00687241" w:rsidP="00AB53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ОСОБЕННОСТЬ РАБОТЫ С </w:t>
      </w:r>
      <w:r w:rsidR="00AB534A">
        <w:rPr>
          <w:rFonts w:ascii="TimesNewRoman,Bold" w:hAnsi="TimesNewRoman,Bold" w:cs="TimesNewRoman,Bold"/>
          <w:b/>
          <w:bCs/>
          <w:sz w:val="24"/>
          <w:szCs w:val="24"/>
        </w:rPr>
        <w:t>ОБУЩАЮЩИ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МИ</w:t>
      </w:r>
      <w:r w:rsidR="00AB534A">
        <w:rPr>
          <w:rFonts w:ascii="TimesNewRoman,Bold" w:hAnsi="TimesNewRoman,Bold" w:cs="TimesNewRoman,Bold"/>
          <w:b/>
          <w:bCs/>
          <w:sz w:val="24"/>
          <w:szCs w:val="24"/>
        </w:rPr>
        <w:t>СЯ С ЗАДЕРЖКОЙ ПСИХИЧЕСКОГО РАЗВИТИЯ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В УСЛОВИЯХ </w:t>
      </w:r>
      <w:r w:rsidR="00086790">
        <w:rPr>
          <w:rFonts w:ascii="TimesNewRoman,Bold" w:hAnsi="TimesNewRoman,Bold" w:cs="TimesNewRoman,Bold"/>
          <w:b/>
          <w:bCs/>
          <w:sz w:val="24"/>
          <w:szCs w:val="24"/>
        </w:rPr>
        <w:t xml:space="preserve">СОВРЕМЕННОГО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ЛИЦЕЯ НА УРОВНЕ ООО</w:t>
      </w:r>
    </w:p>
    <w:p w:rsidR="00270FF2" w:rsidRPr="00677DD0" w:rsidRDefault="00270FF2" w:rsidP="00F613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DD0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 с ЗПР 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условий.</w:t>
      </w:r>
    </w:p>
    <w:p w:rsidR="00270FF2" w:rsidRPr="00677DD0" w:rsidRDefault="00270FF2" w:rsidP="00F613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DD0">
        <w:rPr>
          <w:rFonts w:ascii="Times New Roman" w:hAnsi="Times New Roman" w:cs="Times New Roman"/>
          <w:color w:val="000000" w:themeColor="text1"/>
          <w:sz w:val="28"/>
          <w:szCs w:val="28"/>
        </w:rPr>
        <w:t>Категория обучающихся с ЗПР - наиболее многочисленная среди детей с ограниченными возможностями здоровья (ОВЗ) и неоднородная по составу группа школьников. 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</w:t>
      </w:r>
    </w:p>
    <w:p w:rsidR="00270FF2" w:rsidRPr="00677DD0" w:rsidRDefault="00270FF2" w:rsidP="00F613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DD0">
        <w:rPr>
          <w:rFonts w:ascii="Times New Roman" w:hAnsi="Times New Roman" w:cs="Times New Roman"/>
          <w:color w:val="000000" w:themeColor="text1"/>
          <w:sz w:val="28"/>
          <w:szCs w:val="28"/>
        </w:rPr>
        <w:t>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ограничения от умственной отсталости.</w:t>
      </w:r>
    </w:p>
    <w:p w:rsidR="00F613BF" w:rsidRDefault="00270FF2" w:rsidP="00F613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К. С. Лебединская на основании клинико-физиологических и психолого-педагогических данных выделила четыре варианта задержек: конституционального, соматогенного, психогенного и церебрально-органического генеза. Каждый из этих вариантов задержек имеет свою клинико-психологическую структуру, свои особенности эмоциональной незрелости и нарушений познавательной деятельности, в структуре дефекта могут наблюдаться дополнительные соматические, </w:t>
      </w:r>
      <w:proofErr w:type="spellStart"/>
      <w:r w:rsidRPr="00677DD0">
        <w:rPr>
          <w:rFonts w:ascii="Times New Roman" w:hAnsi="Times New Roman" w:cs="Times New Roman"/>
          <w:color w:val="000000" w:themeColor="text1"/>
          <w:sz w:val="28"/>
          <w:szCs w:val="28"/>
        </w:rPr>
        <w:t>энцефалопатические</w:t>
      </w:r>
      <w:proofErr w:type="spellEnd"/>
      <w:r w:rsidRPr="00677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неврологические нарушения. </w:t>
      </w:r>
      <w:r w:rsidR="00F613BF">
        <w:rPr>
          <w:rFonts w:ascii="Times New Roman" w:hAnsi="Times New Roman" w:cs="Times New Roman"/>
          <w:sz w:val="28"/>
          <w:szCs w:val="28"/>
        </w:rPr>
        <w:t xml:space="preserve">В своей педагогической практике чаще всего я </w:t>
      </w:r>
      <w:r w:rsidR="00F613BF" w:rsidRPr="00F613BF">
        <w:rPr>
          <w:rFonts w:ascii="Times New Roman" w:hAnsi="Times New Roman" w:cs="Times New Roman"/>
          <w:sz w:val="28"/>
          <w:szCs w:val="28"/>
        </w:rPr>
        <w:t xml:space="preserve">сталкивалась с </w:t>
      </w:r>
      <w:proofErr w:type="gramStart"/>
      <w:r w:rsidR="00F613BF" w:rsidRPr="00F613BF">
        <w:rPr>
          <w:rFonts w:ascii="Times New Roman" w:hAnsi="Times New Roman" w:cs="Times New Roman"/>
          <w:sz w:val="28"/>
          <w:szCs w:val="28"/>
        </w:rPr>
        <w:t>детьми  с</w:t>
      </w:r>
      <w:proofErr w:type="gramEnd"/>
      <w:r w:rsidR="00F613BF" w:rsidRPr="00F613BF">
        <w:rPr>
          <w:rFonts w:ascii="Times New Roman" w:hAnsi="Times New Roman" w:cs="Times New Roman"/>
          <w:sz w:val="28"/>
          <w:szCs w:val="28"/>
        </w:rPr>
        <w:t xml:space="preserve"> </w:t>
      </w:r>
      <w:r w:rsidR="00F613BF" w:rsidRPr="00F613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задержкой психического развития психогенного происхождения.</w:t>
      </w:r>
      <w:r w:rsidR="00F613BF" w:rsidRPr="00F61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70FF2" w:rsidRPr="00F613BF" w:rsidRDefault="00F613BF" w:rsidP="00F613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270FF2" w:rsidRPr="00F613BF" w:rsidSect="00270FF2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Анализу особенностей такого нарушения у детей в условиях ОО и вариантам направлений реализации А</w:t>
      </w:r>
      <w:r w:rsidR="0008679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 посвящено исследование.</w:t>
      </w:r>
    </w:p>
    <w:p w:rsidR="00270FF2" w:rsidRPr="00987AD1" w:rsidRDefault="00270FF2" w:rsidP="00987AD1">
      <w:pPr>
        <w:pStyle w:val="a4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A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Теоретическая часть</w:t>
      </w:r>
      <w:r w:rsidR="00987AD1" w:rsidRPr="00987A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Pr="00987A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Задержка психического разв</w:t>
      </w:r>
      <w:r w:rsidR="00987A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ития </w:t>
      </w:r>
      <w:bookmarkStart w:id="0" w:name="_GoBack"/>
      <w:bookmarkEnd w:id="0"/>
      <w:r w:rsidR="00987A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психогенного происхождения</w:t>
      </w:r>
    </w:p>
    <w:p w:rsidR="00270FF2" w:rsidRPr="00677DD0" w:rsidRDefault="00270FF2" w:rsidP="00987A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формировании этого варианта </w:t>
      </w:r>
      <w:proofErr w:type="spellStart"/>
      <w:r w:rsidRPr="00677DD0">
        <w:rPr>
          <w:rFonts w:ascii="Times New Roman" w:hAnsi="Times New Roman" w:cs="Times New Roman"/>
          <w:color w:val="000000" w:themeColor="text1"/>
          <w:sz w:val="28"/>
          <w:szCs w:val="28"/>
        </w:rPr>
        <w:t>дизонтогенеза</w:t>
      </w:r>
      <w:proofErr w:type="spellEnd"/>
      <w:r w:rsidRPr="00677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большую роль играют неблагоприятные условия воспитания.</w:t>
      </w:r>
    </w:p>
    <w:p w:rsidR="00270FF2" w:rsidRPr="00677DD0" w:rsidRDefault="00270FF2" w:rsidP="00987A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условиях </w:t>
      </w:r>
      <w:proofErr w:type="spellStart"/>
      <w:r w:rsidRPr="00677DD0">
        <w:rPr>
          <w:rFonts w:ascii="Times New Roman" w:hAnsi="Times New Roman" w:cs="Times New Roman"/>
          <w:color w:val="000000" w:themeColor="text1"/>
          <w:sz w:val="28"/>
          <w:szCs w:val="28"/>
        </w:rPr>
        <w:t>гипоопеки</w:t>
      </w:r>
      <w:proofErr w:type="spellEnd"/>
      <w:r w:rsidRPr="00677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(социальной запущенности) ребенок растет в атмосфере полной безнадзорности, эмоциональной отгороженности в сочетании со вседозволенностью. Родители своим асоциальным образом жизни (пьянство, распущенность, неустроенность, воровство) стимулируют у ребенка </w:t>
      </w:r>
      <w:proofErr w:type="spellStart"/>
      <w:r w:rsidRPr="00677DD0">
        <w:rPr>
          <w:rFonts w:ascii="Times New Roman" w:hAnsi="Times New Roman" w:cs="Times New Roman"/>
          <w:color w:val="000000" w:themeColor="text1"/>
          <w:sz w:val="28"/>
          <w:szCs w:val="28"/>
        </w:rPr>
        <w:t>аффективность</w:t>
      </w:r>
      <w:proofErr w:type="spellEnd"/>
      <w:r w:rsidRPr="00677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(импульсивные, взрывные реакции), безвольное следование влечениям, непроизвольность поведения, гасят интеллектуальную активность.</w:t>
      </w:r>
    </w:p>
    <w:p w:rsidR="00270FF2" w:rsidRPr="00677DD0" w:rsidRDefault="00270FF2" w:rsidP="00987A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DD0">
        <w:rPr>
          <w:rFonts w:ascii="Times New Roman" w:hAnsi="Times New Roman" w:cs="Times New Roman"/>
          <w:color w:val="000000" w:themeColor="text1"/>
          <w:sz w:val="28"/>
          <w:szCs w:val="28"/>
        </w:rPr>
        <w:t>С раннего возраста у детей замедленно формируются навыки коммуникативной и познавательной деятельности. Особенно остро проблема дефицита общения, неумения строить отношения с детьми и взрослыми проявляется с началом школьного обучения.</w:t>
      </w:r>
    </w:p>
    <w:p w:rsidR="00270FF2" w:rsidRPr="00677DD0" w:rsidRDefault="00270FF2" w:rsidP="00987A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DD0">
        <w:rPr>
          <w:rFonts w:ascii="Times New Roman" w:hAnsi="Times New Roman" w:cs="Times New Roman"/>
          <w:color w:val="000000" w:themeColor="text1"/>
          <w:sz w:val="28"/>
          <w:szCs w:val="28"/>
        </w:rPr>
        <w:t>Дети, как правило, не умеют самостоятельно организовать свою деятельность – испытывают трудности при планировании и выделении этапов предстоящей работы, не умеют осуществлять текущий и итоговый контроль, не могут адекватно оценить результаты своей работы.</w:t>
      </w:r>
    </w:p>
    <w:p w:rsidR="00270FF2" w:rsidRPr="00677DD0" w:rsidRDefault="00270FF2" w:rsidP="00987A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DD0">
        <w:rPr>
          <w:rFonts w:ascii="Times New Roman" w:hAnsi="Times New Roman" w:cs="Times New Roman"/>
          <w:color w:val="000000" w:themeColor="text1"/>
          <w:sz w:val="28"/>
          <w:szCs w:val="28"/>
        </w:rPr>
        <w:t>Этот вариант задержки психического развития также часто наблюдается у детей, воспитывающихся в доме ребенка, а затем в детском доме. Эмоциональная депривация, однообразие социальной среды и контактов, слабая индивидуальная эмоциональная стимуляция ведут к замедлению темпа психического развития ребенка, как результат возникает снижение интеллектуальной мотивации, поверхностность эмоций, несамостоятельность поведения, инфантильность установок и отношений.</w:t>
      </w:r>
    </w:p>
    <w:p w:rsidR="00270FF2" w:rsidRPr="00677DD0" w:rsidRDefault="00270FF2" w:rsidP="00987A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условиях </w:t>
      </w:r>
      <w:proofErr w:type="spellStart"/>
      <w:r w:rsidRPr="00677DD0">
        <w:rPr>
          <w:rFonts w:ascii="Times New Roman" w:hAnsi="Times New Roman" w:cs="Times New Roman"/>
          <w:color w:val="000000" w:themeColor="text1"/>
          <w:sz w:val="28"/>
          <w:szCs w:val="28"/>
        </w:rPr>
        <w:t>гиперопеки</w:t>
      </w:r>
      <w:proofErr w:type="spellEnd"/>
      <w:r w:rsidRPr="00677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ребенка формируются эгоцентрические установки, недостаточно развиваются самостоятельность, воля, желание трудиться, преодолевать трудности. Адаптация в детском коллективе учащихся затруднена </w:t>
      </w:r>
      <w:proofErr w:type="gramStart"/>
      <w:r w:rsidRPr="00677DD0">
        <w:rPr>
          <w:rFonts w:ascii="Times New Roman" w:hAnsi="Times New Roman" w:cs="Times New Roman"/>
          <w:color w:val="000000" w:themeColor="text1"/>
          <w:sz w:val="28"/>
          <w:szCs w:val="28"/>
        </w:rPr>
        <w:t>из за</w:t>
      </w:r>
      <w:proofErr w:type="gramEnd"/>
      <w:r w:rsidRPr="00677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присущих им негативных черт характера (эгоизм, </w:t>
      </w:r>
      <w:r w:rsidRPr="00677D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противопоставление себя классу и другое). Возникающая </w:t>
      </w:r>
      <w:proofErr w:type="spellStart"/>
      <w:r w:rsidRPr="00677DD0">
        <w:rPr>
          <w:rFonts w:ascii="Times New Roman" w:hAnsi="Times New Roman" w:cs="Times New Roman"/>
          <w:color w:val="000000" w:themeColor="text1"/>
          <w:sz w:val="28"/>
          <w:szCs w:val="28"/>
        </w:rPr>
        <w:t>дезадаптация</w:t>
      </w:r>
      <w:proofErr w:type="spellEnd"/>
      <w:r w:rsidRPr="00677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ведет не только к нарастанию конфликтных ситуаций, но и к развитию у ребенка невротического состояния.</w:t>
      </w:r>
    </w:p>
    <w:p w:rsidR="00270FF2" w:rsidRPr="00677DD0" w:rsidRDefault="00270FF2" w:rsidP="00987A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экспериментальных данных и результатов многолетних наблюдений С. А. </w:t>
      </w:r>
      <w:proofErr w:type="spellStart"/>
      <w:r w:rsidRPr="00677DD0">
        <w:rPr>
          <w:rFonts w:ascii="Times New Roman" w:hAnsi="Times New Roman" w:cs="Times New Roman"/>
          <w:color w:val="000000" w:themeColor="text1"/>
          <w:sz w:val="28"/>
          <w:szCs w:val="28"/>
        </w:rPr>
        <w:t>Домишкевич</w:t>
      </w:r>
      <w:proofErr w:type="spellEnd"/>
      <w:r w:rsidRPr="00677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В. А. </w:t>
      </w:r>
      <w:proofErr w:type="spellStart"/>
      <w:r w:rsidRPr="00677DD0">
        <w:rPr>
          <w:rFonts w:ascii="Times New Roman" w:hAnsi="Times New Roman" w:cs="Times New Roman"/>
          <w:color w:val="000000" w:themeColor="text1"/>
          <w:sz w:val="28"/>
          <w:szCs w:val="28"/>
        </w:rPr>
        <w:t>Пермякова</w:t>
      </w:r>
      <w:proofErr w:type="spellEnd"/>
      <w:r w:rsidRPr="00677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предложили </w:t>
      </w:r>
      <w:r w:rsidRPr="00677D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педагогическую классификацию учащихся с задержкой психического развития. </w:t>
      </w:r>
      <w:r w:rsidRPr="00677DD0">
        <w:rPr>
          <w:rFonts w:ascii="Times New Roman" w:hAnsi="Times New Roman" w:cs="Times New Roman"/>
          <w:color w:val="000000" w:themeColor="text1"/>
          <w:sz w:val="28"/>
          <w:szCs w:val="28"/>
        </w:rPr>
        <w:t>В зависимости от динамики развития детей и продвижения в обучении было выделено три группы:</w:t>
      </w:r>
    </w:p>
    <w:p w:rsidR="00270FF2" w:rsidRPr="00677DD0" w:rsidRDefault="00270FF2" w:rsidP="00987A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77D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Учащиеся с легкой задержкой психического развития. </w:t>
      </w:r>
    </w:p>
    <w:p w:rsidR="00270FF2" w:rsidRPr="00677DD0" w:rsidRDefault="00270FF2" w:rsidP="00987A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DD0">
        <w:rPr>
          <w:rFonts w:ascii="Times New Roman" w:hAnsi="Times New Roman" w:cs="Times New Roman"/>
          <w:color w:val="000000" w:themeColor="text1"/>
          <w:sz w:val="28"/>
          <w:szCs w:val="28"/>
        </w:rPr>
        <w:t>Дети этой группы, как правило, имеют положительную динамику возрастного развития, к третьему четвертому классу по всем показателям приближаются к возрастной норме, но испытывают затруднения в учебной деятельности вследствие ранее образовавшихся пробелов в знаниях, умениях и навыках.</w:t>
      </w:r>
    </w:p>
    <w:p w:rsidR="00270FF2" w:rsidRPr="00677DD0" w:rsidRDefault="00270FF2" w:rsidP="00987A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77D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Учащиеся с выраженной задержкой психического развития</w:t>
      </w:r>
      <w:r w:rsidRPr="00677DD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</w:p>
    <w:p w:rsidR="00E17CA4" w:rsidRDefault="00270FF2" w:rsidP="00987A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DD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Дети этой группы медленнее продвигаются в развитии и только к пятому шестому классу у них происходит интенсивное накопление знаний, совершенствуется словесная регуляция деятельности и вербальное мышление, однако по уровню общего личностного развития они продолжают отставать от сверстников.</w:t>
      </w:r>
      <w:r w:rsidRPr="00677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70FF2" w:rsidRPr="00677DD0" w:rsidRDefault="00270FF2" w:rsidP="00987A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D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Учащиеся с грубой задержкой психического развития.</w:t>
      </w:r>
      <w:r w:rsidRPr="00677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17CA4" w:rsidRDefault="00270FF2" w:rsidP="00987A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Компенсаторное развитие этих детей протекает крайне замедленно: выявляемая у них недостаточная умственная работоспособность не позволяет применять по отношению к ним интенсивные методы коррекционно- педагогической работы. Для детей характерны выраженные нарушения эмоционально волевой сферы, низкий уровень умственного развития. </w:t>
      </w:r>
    </w:p>
    <w:p w:rsidR="00270FF2" w:rsidRPr="00677DD0" w:rsidRDefault="00270FF2" w:rsidP="00987A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обучающиеся с задержкой психического развития (далее – ЗПР) испытывают в той или иной степени выраженные затруднения в усвоении учебных программ, обусловленные недостаточными познавательными </w:t>
      </w:r>
      <w:r w:rsidRPr="00677D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677DD0">
        <w:rPr>
          <w:rFonts w:ascii="Times New Roman" w:hAnsi="Times New Roman" w:cs="Times New Roman"/>
          <w:color w:val="000000" w:themeColor="text1"/>
          <w:sz w:val="28"/>
          <w:szCs w:val="28"/>
        </w:rPr>
        <w:t>саморегуляции</w:t>
      </w:r>
      <w:proofErr w:type="spellEnd"/>
      <w:r w:rsidRPr="00677D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70FF2" w:rsidRPr="00677DD0" w:rsidRDefault="00270FF2" w:rsidP="00987A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DD0">
        <w:rPr>
          <w:rFonts w:ascii="Times New Roman" w:hAnsi="Times New Roman" w:cs="Times New Roman"/>
          <w:color w:val="000000" w:themeColor="text1"/>
          <w:sz w:val="28"/>
          <w:szCs w:val="28"/>
        </w:rPr>
        <w:t>Достаточно 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270FF2" w:rsidRPr="00677DD0" w:rsidRDefault="00270FF2" w:rsidP="00987A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DD0">
        <w:rPr>
          <w:rFonts w:ascii="Times New Roman" w:hAnsi="Times New Roman" w:cs="Times New Roman"/>
          <w:color w:val="000000" w:themeColor="text1"/>
          <w:sz w:val="28"/>
          <w:szCs w:val="28"/>
        </w:rPr>
        <w:t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 От обучающихся,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(психолого-медико-педагогической) коррекционной помощи.</w:t>
      </w:r>
    </w:p>
    <w:p w:rsidR="00270FF2" w:rsidRDefault="00270FF2" w:rsidP="00987A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способностью или неспособностью обучающегося к освоению образования, сопоставимого по срокам с образованием здоровых сверстников. Дифференциация образовательных программ основного общего образования обучающихся с ЗПР должна соотноситься с дифференциацией этой категории обучающихся в соответствии с характером и структурой </w:t>
      </w:r>
      <w:r w:rsidRPr="00677D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нарушения психического развития. Задача разграничения вариантов ЗПР и рекомендации варианта образовательной программы возлагается на ПМПК.</w:t>
      </w:r>
    </w:p>
    <w:p w:rsidR="00987AD1" w:rsidRPr="00677DD0" w:rsidRDefault="00987AD1" w:rsidP="00987A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DD0">
        <w:rPr>
          <w:rFonts w:ascii="Times New Roman" w:hAnsi="Times New Roman" w:cs="Times New Roman"/>
          <w:color w:val="000000" w:themeColor="text1"/>
          <w:sz w:val="28"/>
          <w:szCs w:val="28"/>
        </w:rPr>
        <w:t>Переход обучающегося с ЗПР в основную школу совпадает с предкритической фазой развития ребёнка - переходом к кризису младшего подросткового возраста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7DD0">
        <w:rPr>
          <w:rFonts w:ascii="Times New Roman" w:hAnsi="Times New Roman" w:cs="Times New Roman"/>
          <w:color w:val="000000" w:themeColor="text1"/>
          <w:sz w:val="28"/>
          <w:szCs w:val="28"/>
        </w:rPr>
        <w:t>(11 - 13 лет, 5 - 7 классы), характеризующемуся началом перехода от детства к взрослости, при котором центральным  и  специфическим  новообразованием  в  личности  подростка  является возникновение и развитие у него самосознания — представления о том, что он уже не ребёнок, т.е. чувства взрослости, а также внутренней переориентацией подростка с правил и ограничений, связанных с моралью послушания, на нормы поведения взрослых.</w:t>
      </w:r>
    </w:p>
    <w:p w:rsidR="00987AD1" w:rsidRPr="00677DD0" w:rsidRDefault="00987AD1" w:rsidP="00987A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DD0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огромное влияние на успешность обучения и поведение обучающихся с ЗПР имеют положительные межличностные взаимоотношения как с взрослыми (педагогами, родителями), так и со сверстниками.</w:t>
      </w:r>
    </w:p>
    <w:p w:rsidR="00987AD1" w:rsidRPr="00677DD0" w:rsidRDefault="00987AD1" w:rsidP="00FC538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DD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подростков с ЗПР характерны:</w:t>
      </w:r>
      <w:r w:rsidR="00FC53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677DD0">
        <w:rPr>
          <w:rFonts w:ascii="Times New Roman" w:hAnsi="Times New Roman" w:cs="Times New Roman"/>
          <w:color w:val="000000" w:themeColor="text1"/>
          <w:sz w:val="28"/>
          <w:szCs w:val="28"/>
        </w:rPr>
        <w:t>эмоционально - волевая незрелость,</w:t>
      </w:r>
      <w:r w:rsidR="00FC53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7DD0">
        <w:rPr>
          <w:rFonts w:ascii="Times New Roman" w:hAnsi="Times New Roman" w:cs="Times New Roman"/>
          <w:color w:val="000000" w:themeColor="text1"/>
          <w:sz w:val="28"/>
          <w:szCs w:val="28"/>
        </w:rPr>
        <w:t>эмоциональная неустойчивость,</w:t>
      </w:r>
      <w:r w:rsidR="00FC53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7DD0">
        <w:rPr>
          <w:rFonts w:ascii="Times New Roman" w:hAnsi="Times New Roman" w:cs="Times New Roman"/>
          <w:color w:val="000000" w:themeColor="text1"/>
          <w:sz w:val="28"/>
          <w:szCs w:val="28"/>
        </w:rPr>
        <w:t>импульсивные реакции,</w:t>
      </w:r>
      <w:r w:rsidR="00FC53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7DD0">
        <w:rPr>
          <w:rFonts w:ascii="Times New Roman" w:hAnsi="Times New Roman" w:cs="Times New Roman"/>
          <w:color w:val="000000" w:themeColor="text1"/>
          <w:sz w:val="28"/>
          <w:szCs w:val="28"/>
        </w:rPr>
        <w:t>неадекватная самооценка,</w:t>
      </w:r>
      <w:r w:rsidR="00FC53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7DD0">
        <w:rPr>
          <w:rFonts w:ascii="Times New Roman" w:hAnsi="Times New Roman" w:cs="Times New Roman"/>
          <w:color w:val="000000" w:themeColor="text1"/>
          <w:sz w:val="28"/>
          <w:szCs w:val="28"/>
        </w:rPr>
        <w:t>инфантильность,</w:t>
      </w:r>
      <w:r w:rsidR="00FC53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77DD0">
        <w:rPr>
          <w:rFonts w:ascii="Times New Roman" w:hAnsi="Times New Roman" w:cs="Times New Roman"/>
          <w:color w:val="000000" w:themeColor="text1"/>
          <w:sz w:val="28"/>
          <w:szCs w:val="28"/>
        </w:rPr>
        <w:t>церебро</w:t>
      </w:r>
      <w:proofErr w:type="spellEnd"/>
      <w:r w:rsidRPr="00677DD0">
        <w:rPr>
          <w:rFonts w:ascii="Times New Roman" w:hAnsi="Times New Roman" w:cs="Times New Roman"/>
          <w:color w:val="000000" w:themeColor="text1"/>
          <w:sz w:val="28"/>
          <w:szCs w:val="28"/>
        </w:rPr>
        <w:t>-органическая недостаточность,</w:t>
      </w:r>
      <w:r w:rsidR="00FC53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7DD0">
        <w:rPr>
          <w:rFonts w:ascii="Times New Roman" w:hAnsi="Times New Roman" w:cs="Times New Roman"/>
          <w:color w:val="000000" w:themeColor="text1"/>
          <w:sz w:val="28"/>
          <w:szCs w:val="28"/>
        </w:rPr>
        <w:t>двигательная расторможенность,</w:t>
      </w:r>
      <w:r w:rsidR="00FC53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7DD0">
        <w:rPr>
          <w:rFonts w:ascii="Times New Roman" w:hAnsi="Times New Roman" w:cs="Times New Roman"/>
          <w:color w:val="000000" w:themeColor="text1"/>
          <w:sz w:val="28"/>
          <w:szCs w:val="28"/>
        </w:rPr>
        <w:t>назойливость,</w:t>
      </w:r>
      <w:r w:rsidR="00FC53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7DD0">
        <w:rPr>
          <w:rFonts w:ascii="Times New Roman" w:hAnsi="Times New Roman" w:cs="Times New Roman"/>
          <w:color w:val="000000" w:themeColor="text1"/>
          <w:sz w:val="28"/>
          <w:szCs w:val="28"/>
        </w:rPr>
        <w:t>эйфорический оттенок повышенного настроения,</w:t>
      </w:r>
      <w:r w:rsidR="00FC53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7DD0">
        <w:rPr>
          <w:rFonts w:ascii="Times New Roman" w:hAnsi="Times New Roman" w:cs="Times New Roman"/>
          <w:color w:val="000000" w:themeColor="text1"/>
          <w:sz w:val="28"/>
          <w:szCs w:val="28"/>
        </w:rPr>
        <w:t>аффективные вспышки, сопровождающиеся ярким вегетативным компонентом, с нередко последующей головной болью,</w:t>
      </w:r>
      <w:r w:rsidR="00FC53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7DD0">
        <w:rPr>
          <w:rFonts w:ascii="Times New Roman" w:hAnsi="Times New Roman" w:cs="Times New Roman"/>
          <w:color w:val="000000" w:themeColor="text1"/>
          <w:sz w:val="28"/>
          <w:szCs w:val="28"/>
        </w:rPr>
        <w:t>низкая работоспособность.</w:t>
      </w:r>
    </w:p>
    <w:p w:rsidR="00987AD1" w:rsidRPr="00677DD0" w:rsidRDefault="00987AD1" w:rsidP="00987AD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с ЗПР испытывают затруднения в вербализации своих эмоций, состояний, настроения. Как правило, они не могут дать четкий и понятный сигнал о наступлении усталости, о нежелании выполнять задание, о дискомфорте и др. </w:t>
      </w:r>
    </w:p>
    <w:p w:rsidR="00987AD1" w:rsidRPr="00677DD0" w:rsidRDefault="00987AD1" w:rsidP="00FC538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77DD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Для детей этой группы характерна: </w:t>
      </w:r>
      <w:r w:rsidRPr="00677DD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неоднородность нарушенных и сохранных звеньев психической деятельности; ярко выраженная неравномерность формирования разных сторон психической деятельности. </w:t>
      </w:r>
    </w:p>
    <w:p w:rsidR="00987AD1" w:rsidRPr="00677DD0" w:rsidRDefault="00987AD1" w:rsidP="00FC538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77DD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lastRenderedPageBreak/>
        <w:t xml:space="preserve">Особенности мышления: </w:t>
      </w:r>
      <w:r w:rsidRPr="00677DD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снижение уровня </w:t>
      </w:r>
      <w:proofErr w:type="spellStart"/>
      <w:r w:rsidRPr="00677DD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сформированности</w:t>
      </w:r>
      <w:proofErr w:type="spellEnd"/>
      <w:r w:rsidRPr="00677DD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основных мыслительных операций: анализа, синтеза, обобщения, абстракции, переноса; снижение познавательной активности. </w:t>
      </w:r>
    </w:p>
    <w:p w:rsidR="00987AD1" w:rsidRPr="00677DD0" w:rsidRDefault="00987AD1" w:rsidP="00FC538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77DD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Особенности памяти: </w:t>
      </w:r>
      <w:r w:rsidRPr="00677DD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снижение продуктивности запоминания и его устойчивость; преобладание наглядной памяти над словесной; низкий уровень самоконтроля в процессе заучивания и воспроизведения; неумение организовать свою работу; недостаточная познавательная активность и целенаправленность при запоминании и воспроизведении; слабое умение использовать рациональные приемы запоминания; недостаточный объем и точность запоминания; преобладание механического запоминания над словесно-логическим; быстрое забывание материала, низкая скорость запоминания. </w:t>
      </w:r>
    </w:p>
    <w:p w:rsidR="00987AD1" w:rsidRPr="00677DD0" w:rsidRDefault="00987AD1" w:rsidP="00FC538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77DD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Особенности восприятия: </w:t>
      </w:r>
      <w:r w:rsidRPr="00677DD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низкий уровень развития восприятия (необходимость более длительного времени для приема и переработки сенсорной информации); недостаточность и фрагментарность знаний об окружающем мире; затруднения при узнаваемости предметов, находящихся в непривычном положении, контурных и схематических изображений; недостаточная сформированность пространственных представлений (трудности при пространственном анализе и синтезе ситуации). </w:t>
      </w:r>
    </w:p>
    <w:p w:rsidR="00987AD1" w:rsidRPr="00677DD0" w:rsidRDefault="00987AD1" w:rsidP="00FC538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77DD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Особенности внимания: </w:t>
      </w:r>
      <w:r w:rsidRPr="00677DD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недостаточная сформированность произвольного внимания; </w:t>
      </w:r>
      <w:proofErr w:type="spellStart"/>
      <w:r w:rsidRPr="00677DD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дефицитарность</w:t>
      </w:r>
      <w:proofErr w:type="spellEnd"/>
      <w:r w:rsidRPr="00677DD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основных свойств внимания; снижение способности распределять и концентрировать внимание;</w:t>
      </w:r>
      <w:r w:rsidR="00FC538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677DD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неравномерность и замедленность развития устойчивости внимания. </w:t>
      </w:r>
    </w:p>
    <w:p w:rsidR="00987AD1" w:rsidRPr="00677DD0" w:rsidRDefault="00987AD1" w:rsidP="00987AD1">
      <w:pPr>
        <w:tabs>
          <w:tab w:val="left" w:pos="0"/>
        </w:tabs>
        <w:spacing w:after="0" w:line="360" w:lineRule="auto"/>
        <w:ind w:right="331"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77DD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Особенности эмоционально волевой сферы и личности</w:t>
      </w:r>
      <w:r w:rsidR="00FC538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: </w:t>
      </w:r>
      <w:r w:rsidRPr="00677DD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эмоциональная лабильность (неустойчивость настроения и эмоций); слабость волевых усилий (несамостоятельность, внушаемость); личная незрелость в целом; частые проявления беспокойства и тревоги; снижение уровня произвольной регуляции, низкий уровень самоконтроля; неустойчивость самооценки, неуверенность в себе; недостаточность самосознания; эмоциональная нестабильность, </w:t>
      </w:r>
      <w:r w:rsidRPr="00677DD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lastRenderedPageBreak/>
        <w:t xml:space="preserve">неустойчивость во взаимоотношениях со взрослыми и сверстниками; проявление черт детскости в деятельности и поведении; несоответствие мотивационной направленности возрасту; нуждаются в эмоциональном одобрении. </w:t>
      </w:r>
    </w:p>
    <w:p w:rsidR="00987AD1" w:rsidRPr="00677DD0" w:rsidRDefault="00987AD1" w:rsidP="00987AD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DD0">
        <w:rPr>
          <w:rFonts w:ascii="Times New Roman" w:hAnsi="Times New Roman" w:cs="Times New Roman"/>
          <w:color w:val="000000" w:themeColor="text1"/>
          <w:sz w:val="28"/>
          <w:szCs w:val="28"/>
        </w:rPr>
        <w:t>Данные особенности провоцируют трудности в учебной деятельности, межличностной коммуникации и эмоционально-личностной сфере.</w:t>
      </w:r>
    </w:p>
    <w:p w:rsidR="00987AD1" w:rsidRPr="00677DD0" w:rsidRDefault="00987AD1" w:rsidP="00987A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0FF2" w:rsidRPr="00677DD0" w:rsidRDefault="00270FF2" w:rsidP="00987A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7AD1" w:rsidRDefault="00987AD1" w:rsidP="00987A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87AD1" w:rsidSect="00270FF2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987AD1" w:rsidRDefault="00987AD1" w:rsidP="00FC538C">
      <w:pPr>
        <w:pStyle w:val="a4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7A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Практическая часть. </w:t>
      </w:r>
      <w:r w:rsidR="00FC53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Направления развития АОП для </w:t>
      </w:r>
      <w:r w:rsidR="00FC538C" w:rsidRPr="00FC53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обучающихся с ЗПР</w:t>
      </w:r>
    </w:p>
    <w:p w:rsidR="00987AD1" w:rsidRDefault="00F40E71" w:rsidP="00F40E71">
      <w:pPr>
        <w:pStyle w:val="a4"/>
        <w:numPr>
          <w:ilvl w:val="1"/>
          <w:numId w:val="1"/>
        </w:numPr>
        <w:spacing w:after="0" w:line="360" w:lineRule="auto"/>
        <w:ind w:left="0" w:hanging="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Алгоритм работы</w:t>
      </w:r>
    </w:p>
    <w:p w:rsidR="00987AD1" w:rsidRPr="00F40E71" w:rsidRDefault="00687241" w:rsidP="00F40E71">
      <w:pPr>
        <w:pStyle w:val="a4"/>
        <w:numPr>
          <w:ilvl w:val="0"/>
          <w:numId w:val="3"/>
        </w:numPr>
        <w:spacing w:after="0" w:line="360" w:lineRule="auto"/>
        <w:ind w:left="0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E71">
        <w:rPr>
          <w:rFonts w:ascii="Times New Roman" w:hAnsi="Times New Roman" w:cs="Times New Roman"/>
          <w:color w:val="000000" w:themeColor="text1"/>
          <w:sz w:val="28"/>
          <w:szCs w:val="28"/>
        </w:rPr>
        <w:t>Выявления детей с ЗПР методом наблюдения</w:t>
      </w:r>
      <w:r w:rsidR="00F40E71">
        <w:rPr>
          <w:rFonts w:ascii="Times New Roman" w:hAnsi="Times New Roman" w:cs="Times New Roman"/>
          <w:color w:val="000000" w:themeColor="text1"/>
          <w:sz w:val="28"/>
          <w:szCs w:val="28"/>
        </w:rPr>
        <w:t>, бесед, анализа</w:t>
      </w:r>
      <w:r w:rsidRPr="00F40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87241" w:rsidRPr="00F40E71" w:rsidRDefault="00687241" w:rsidP="00F40E71">
      <w:pPr>
        <w:pStyle w:val="a4"/>
        <w:numPr>
          <w:ilvl w:val="0"/>
          <w:numId w:val="3"/>
        </w:numPr>
        <w:spacing w:after="0" w:line="360" w:lineRule="auto"/>
        <w:ind w:left="0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E71">
        <w:rPr>
          <w:rFonts w:ascii="Times New Roman" w:hAnsi="Times New Roman" w:cs="Times New Roman"/>
          <w:color w:val="000000" w:themeColor="text1"/>
          <w:sz w:val="28"/>
          <w:szCs w:val="28"/>
        </w:rPr>
        <w:t>Работа с администрацией, предоставление психолого-педагогической характеристики класса классным руководителем.</w:t>
      </w:r>
    </w:p>
    <w:p w:rsidR="00687241" w:rsidRPr="00F40E71" w:rsidRDefault="00F40E71" w:rsidP="00F40E71">
      <w:pPr>
        <w:pStyle w:val="a4"/>
        <w:numPr>
          <w:ilvl w:val="0"/>
          <w:numId w:val="3"/>
        </w:numPr>
        <w:spacing w:after="0" w:line="360" w:lineRule="auto"/>
        <w:ind w:left="0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с родителями. Привлечение психолога и социального педагога. Рекомендация пройти ПМПК. </w:t>
      </w:r>
    </w:p>
    <w:p w:rsidR="00F40E71" w:rsidRDefault="00F40E71" w:rsidP="00F40E71">
      <w:pPr>
        <w:pStyle w:val="a4"/>
        <w:numPr>
          <w:ilvl w:val="0"/>
          <w:numId w:val="3"/>
        </w:numPr>
        <w:spacing w:after="0" w:line="360" w:lineRule="auto"/>
        <w:ind w:left="0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E7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подтверждения ЗПР у ребенка, на основе результатов и рекомендаций ПМПК разработать АОП рассчитанную на 2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40E71" w:rsidRPr="00F40E71" w:rsidRDefault="00F40E71" w:rsidP="00F40E71">
      <w:pPr>
        <w:pStyle w:val="a4"/>
        <w:numPr>
          <w:ilvl w:val="0"/>
          <w:numId w:val="3"/>
        </w:numPr>
        <w:spacing w:after="0" w:line="360" w:lineRule="auto"/>
        <w:ind w:left="0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Проводить рефлексию на каждом этапе освоения программы. Вносить дополнения в АОП.</w:t>
      </w:r>
    </w:p>
    <w:p w:rsidR="00987AD1" w:rsidRDefault="00DD19A0" w:rsidP="00F40E71">
      <w:pPr>
        <w:pStyle w:val="a4"/>
        <w:spacing w:after="0" w:line="360" w:lineRule="auto"/>
        <w:ind w:left="0" w:hanging="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Рекомендации по разработке</w:t>
      </w:r>
      <w:r w:rsidR="00987A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872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АОП ООО </w:t>
      </w:r>
      <w:r w:rsidR="00987A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работы с ребенком с ЗПР</w:t>
      </w:r>
    </w:p>
    <w:p w:rsidR="00E17CA4" w:rsidRPr="00677DD0" w:rsidRDefault="00E17CA4" w:rsidP="00E17CA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DD0">
        <w:rPr>
          <w:rFonts w:ascii="Times New Roman" w:hAnsi="Times New Roman" w:cs="Times New Roman"/>
          <w:color w:val="000000" w:themeColor="text1"/>
          <w:sz w:val="28"/>
          <w:szCs w:val="28"/>
        </w:rPr>
        <w:t>АОП ООО</w:t>
      </w:r>
      <w:r w:rsidR="00DD19A0" w:rsidRPr="00DD1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19A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DD19A0" w:rsidRPr="00677DD0">
        <w:rPr>
          <w:rFonts w:ascii="Times New Roman" w:hAnsi="Times New Roman" w:cs="Times New Roman"/>
          <w:color w:val="000000" w:themeColor="text1"/>
          <w:sz w:val="28"/>
          <w:szCs w:val="28"/>
        </w:rPr>
        <w:t>ля обучающихся с ЗПР</w:t>
      </w:r>
      <w:r w:rsidRPr="00677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D19A0">
        <w:rPr>
          <w:rFonts w:ascii="Times New Roman" w:hAnsi="Times New Roman" w:cs="Times New Roman"/>
          <w:color w:val="000000" w:themeColor="text1"/>
          <w:sz w:val="28"/>
          <w:szCs w:val="28"/>
        </w:rPr>
        <w:t>должна удовлетворять их</w:t>
      </w:r>
      <w:r w:rsidRPr="00677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специфические образовательные потребности:</w:t>
      </w:r>
    </w:p>
    <w:p w:rsidR="00DD19A0" w:rsidRDefault="00E17CA4" w:rsidP="00DD19A0">
      <w:pPr>
        <w:pStyle w:val="a4"/>
        <w:numPr>
          <w:ilvl w:val="0"/>
          <w:numId w:val="2"/>
        </w:numPr>
        <w:tabs>
          <w:tab w:val="left" w:pos="567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9A0">
        <w:rPr>
          <w:rFonts w:ascii="Times New Roman" w:hAnsi="Times New Roman" w:cs="Times New Roman"/>
          <w:color w:val="000000" w:themeColor="text1"/>
          <w:sz w:val="28"/>
          <w:szCs w:val="28"/>
        </w:rPr>
        <w:t>адаптация основной общеобразовательной программы основного общего</w:t>
      </w:r>
      <w:r w:rsidR="00DD19A0" w:rsidRPr="00DD1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19A0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с учетом структуры нарушенного развития при ЗПР</w:t>
      </w:r>
      <w:r w:rsidR="00DD19A0" w:rsidRPr="00DD1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(согласно рекомендациям ПМПК)</w:t>
      </w:r>
      <w:r w:rsidRPr="00DD19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D19A0" w:rsidRPr="00DD19A0" w:rsidRDefault="00E17CA4" w:rsidP="00DD19A0">
      <w:pPr>
        <w:pStyle w:val="a4"/>
        <w:numPr>
          <w:ilvl w:val="0"/>
          <w:numId w:val="2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9A0">
        <w:rPr>
          <w:rFonts w:ascii="Times New Roman" w:hAnsi="Times New Roman" w:cs="Times New Roman"/>
          <w:color w:val="000000" w:themeColor="text1"/>
          <w:sz w:val="28"/>
          <w:szCs w:val="28"/>
        </w:rPr>
        <w:t>опора на достижения предшествующего (начального) этапа образования;</w:t>
      </w:r>
    </w:p>
    <w:p w:rsidR="00DD19A0" w:rsidRDefault="00E17CA4" w:rsidP="00DD19A0">
      <w:pPr>
        <w:pStyle w:val="a4"/>
        <w:numPr>
          <w:ilvl w:val="0"/>
          <w:numId w:val="2"/>
        </w:numPr>
        <w:tabs>
          <w:tab w:val="left" w:pos="567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9A0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особой пространственной и временной организации образовательной среды с учетом функционального состояния центральной нервной системы (быстрая истощаемость, низкая работоспособность, пониженного общего тонуса и др.);</w:t>
      </w:r>
    </w:p>
    <w:p w:rsidR="00DD19A0" w:rsidRDefault="00E17CA4" w:rsidP="00DD19A0">
      <w:pPr>
        <w:pStyle w:val="a4"/>
        <w:numPr>
          <w:ilvl w:val="0"/>
          <w:numId w:val="2"/>
        </w:numPr>
        <w:tabs>
          <w:tab w:val="left" w:pos="567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9A0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образования данной категории детей с учетом специфики усвоения академических компетенций обучающимися с ЗПР (темпа учебной работы, «пошаговом» предъявлении материала, дозированной помощи взрослого с учетом индивидуальных недостатков развития);</w:t>
      </w:r>
    </w:p>
    <w:p w:rsidR="00DD19A0" w:rsidRDefault="00E17CA4" w:rsidP="00DD19A0">
      <w:pPr>
        <w:pStyle w:val="a4"/>
        <w:numPr>
          <w:ilvl w:val="0"/>
          <w:numId w:val="2"/>
        </w:numPr>
        <w:tabs>
          <w:tab w:val="left" w:pos="567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длительного закрепления и неоднократного повторения изучаемого материала, опоры в процессе обучения на все репрезентативные </w:t>
      </w:r>
      <w:r w:rsidRPr="00DD19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системы, повышения доли наглядных (в том числе с применением IT) и практических методов обучения;</w:t>
      </w:r>
    </w:p>
    <w:p w:rsidR="00DD19A0" w:rsidRDefault="00E17CA4" w:rsidP="00DD19A0">
      <w:pPr>
        <w:pStyle w:val="a4"/>
        <w:numPr>
          <w:ilvl w:val="0"/>
          <w:numId w:val="2"/>
        </w:numPr>
        <w:tabs>
          <w:tab w:val="left" w:pos="567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</w:t>
      </w:r>
      <w:proofErr w:type="gramStart"/>
      <w:r w:rsidRPr="00DD19A0">
        <w:rPr>
          <w:rFonts w:ascii="Times New Roman" w:hAnsi="Times New Roman" w:cs="Times New Roman"/>
          <w:color w:val="000000" w:themeColor="text1"/>
          <w:sz w:val="28"/>
          <w:szCs w:val="28"/>
        </w:rPr>
        <w:t>для разных категорий</w:t>
      </w:r>
      <w:proofErr w:type="gramEnd"/>
      <w:r w:rsidRPr="00DD1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 с ЗПР;</w:t>
      </w:r>
    </w:p>
    <w:p w:rsidR="00DD19A0" w:rsidRDefault="00E17CA4" w:rsidP="00DD19A0">
      <w:pPr>
        <w:pStyle w:val="a4"/>
        <w:numPr>
          <w:ilvl w:val="0"/>
          <w:numId w:val="2"/>
        </w:numPr>
        <w:tabs>
          <w:tab w:val="left" w:pos="567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9A0">
        <w:rPr>
          <w:rFonts w:ascii="Times New Roman" w:hAnsi="Times New Roman" w:cs="Times New Roman"/>
          <w:color w:val="000000" w:themeColor="text1"/>
          <w:sz w:val="28"/>
          <w:szCs w:val="28"/>
        </w:rPr>
        <w:t>постоянный (пошаговый) мониторинг результативности образования и</w:t>
      </w:r>
      <w:r w:rsidR="00DD19A0" w:rsidRPr="00DD1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D19A0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сформированности</w:t>
      </w:r>
      <w:proofErr w:type="spellEnd"/>
      <w:r w:rsidRPr="00DD1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социальной компетенции обучающихся, уровня и динамики психофизического развития;</w:t>
      </w:r>
    </w:p>
    <w:p w:rsidR="00DD19A0" w:rsidRDefault="00E17CA4" w:rsidP="00DD19A0">
      <w:pPr>
        <w:pStyle w:val="a4"/>
        <w:numPr>
          <w:ilvl w:val="0"/>
          <w:numId w:val="2"/>
        </w:numPr>
        <w:tabs>
          <w:tab w:val="left" w:pos="567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9A0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постоянная помощь в осмыслении и расширении контекста усваиваемых</w:t>
      </w:r>
      <w:r w:rsidR="00DD19A0" w:rsidRPr="00DD1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19A0">
        <w:rPr>
          <w:rFonts w:ascii="Times New Roman" w:hAnsi="Times New Roman" w:cs="Times New Roman"/>
          <w:color w:val="000000" w:themeColor="text1"/>
          <w:sz w:val="28"/>
          <w:szCs w:val="28"/>
        </w:rPr>
        <w:t>знаний, в закреплении и совершенствовании освоенных умений;</w:t>
      </w:r>
    </w:p>
    <w:p w:rsidR="00DD19A0" w:rsidRDefault="00E17CA4" w:rsidP="00DD19A0">
      <w:pPr>
        <w:pStyle w:val="a4"/>
        <w:numPr>
          <w:ilvl w:val="0"/>
          <w:numId w:val="2"/>
        </w:numPr>
        <w:tabs>
          <w:tab w:val="left" w:pos="567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9A0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обучение «переносу» сформированных знаний и умений в</w:t>
      </w:r>
      <w:r w:rsidR="00DD19A0" w:rsidRPr="00DD1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1" w:name="_Hlk15643032"/>
      <w:r w:rsidRPr="00DD19A0">
        <w:rPr>
          <w:rFonts w:ascii="Times New Roman" w:hAnsi="Times New Roman" w:cs="Times New Roman"/>
          <w:color w:val="000000" w:themeColor="text1"/>
          <w:sz w:val="28"/>
          <w:szCs w:val="28"/>
        </w:rPr>
        <w:t>новые ситуации взаимодействия с действительностью;</w:t>
      </w:r>
      <w:r w:rsidR="00DD19A0" w:rsidRPr="00DD1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1"/>
    </w:p>
    <w:p w:rsidR="00687241" w:rsidRDefault="00E17CA4" w:rsidP="00687241">
      <w:pPr>
        <w:pStyle w:val="a4"/>
        <w:numPr>
          <w:ilvl w:val="0"/>
          <w:numId w:val="2"/>
        </w:numPr>
        <w:tabs>
          <w:tab w:val="left" w:pos="567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241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недостатками абстрактно-логического мышления у обучающихся с ЗПР, обязательное введение в содержание рабоч</w:t>
      </w:r>
      <w:r w:rsidR="00DD19A0" w:rsidRPr="00687241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687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 w:rsidR="00DD19A0" w:rsidRPr="00687241">
        <w:rPr>
          <w:rFonts w:ascii="Times New Roman" w:hAnsi="Times New Roman" w:cs="Times New Roman"/>
          <w:color w:val="000000" w:themeColor="text1"/>
          <w:sz w:val="28"/>
          <w:szCs w:val="28"/>
        </w:rPr>
        <w:t>ы по</w:t>
      </w:r>
      <w:r w:rsidRPr="00687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предмет</w:t>
      </w:r>
      <w:r w:rsidR="00DD19A0" w:rsidRPr="0068724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87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87241">
        <w:rPr>
          <w:rFonts w:ascii="Times New Roman" w:hAnsi="Times New Roman" w:cs="Times New Roman"/>
          <w:color w:val="000000" w:themeColor="text1"/>
          <w:sz w:val="28"/>
          <w:szCs w:val="28"/>
        </w:rPr>
        <w:t>пропедевтических разделов</w:t>
      </w:r>
      <w:proofErr w:type="gramEnd"/>
      <w:r w:rsidRPr="00687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облегчающих изучение трудных тем;</w:t>
      </w:r>
    </w:p>
    <w:p w:rsidR="00687241" w:rsidRDefault="00E17CA4" w:rsidP="00687241">
      <w:pPr>
        <w:pStyle w:val="a4"/>
        <w:numPr>
          <w:ilvl w:val="0"/>
          <w:numId w:val="2"/>
        </w:numPr>
        <w:tabs>
          <w:tab w:val="left" w:pos="567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241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преимущественно позитивных средств стимуляции деятельности и поведения;</w:t>
      </w:r>
    </w:p>
    <w:p w:rsidR="00687241" w:rsidRDefault="00E17CA4" w:rsidP="00687241">
      <w:pPr>
        <w:pStyle w:val="a4"/>
        <w:numPr>
          <w:ilvl w:val="0"/>
          <w:numId w:val="2"/>
        </w:numPr>
        <w:tabs>
          <w:tab w:val="left" w:pos="567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241">
        <w:rPr>
          <w:rFonts w:ascii="Times New Roman" w:hAnsi="Times New Roman" w:cs="Times New Roman"/>
          <w:color w:val="000000" w:themeColor="text1"/>
          <w:sz w:val="28"/>
          <w:szCs w:val="28"/>
        </w:rPr>
        <w:t>минимизация и индивидуализация требований к уровню освоения предметов, требующих высокого уровня абстрактно-логического мышления при выборе учебного материала и оценке предметных результатов;</w:t>
      </w:r>
    </w:p>
    <w:p w:rsidR="00687241" w:rsidRDefault="00E17CA4" w:rsidP="00687241">
      <w:pPr>
        <w:pStyle w:val="a4"/>
        <w:numPr>
          <w:ilvl w:val="0"/>
          <w:numId w:val="2"/>
        </w:numPr>
        <w:tabs>
          <w:tab w:val="left" w:pos="567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241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 отработка средств коммуникации, приемов конструктивного</w:t>
      </w:r>
      <w:r w:rsidR="00687241" w:rsidRPr="00687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7241">
        <w:rPr>
          <w:rFonts w:ascii="Times New Roman" w:hAnsi="Times New Roman" w:cs="Times New Roman"/>
          <w:color w:val="000000" w:themeColor="text1"/>
          <w:sz w:val="28"/>
          <w:szCs w:val="28"/>
        </w:rPr>
        <w:t>общения и взаимодействия (с членами семьи, со сверстниками, с взрослым</w:t>
      </w:r>
      <w:r w:rsidR="00687241" w:rsidRPr="00687241">
        <w:rPr>
          <w:rFonts w:ascii="Times New Roman" w:hAnsi="Times New Roman" w:cs="Times New Roman"/>
          <w:color w:val="000000" w:themeColor="text1"/>
          <w:sz w:val="28"/>
          <w:szCs w:val="28"/>
        </w:rPr>
        <w:t>и);</w:t>
      </w:r>
    </w:p>
    <w:p w:rsidR="00687241" w:rsidRDefault="00E17CA4" w:rsidP="00687241">
      <w:pPr>
        <w:pStyle w:val="a4"/>
        <w:numPr>
          <w:ilvl w:val="0"/>
          <w:numId w:val="2"/>
        </w:numPr>
        <w:tabs>
          <w:tab w:val="left" w:pos="567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24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навыков социально одобряемого поведения;</w:t>
      </w:r>
      <w:r w:rsidR="00687241" w:rsidRPr="00687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87241" w:rsidRDefault="00E17CA4" w:rsidP="00687241">
      <w:pPr>
        <w:pStyle w:val="a4"/>
        <w:numPr>
          <w:ilvl w:val="0"/>
          <w:numId w:val="2"/>
        </w:numPr>
        <w:tabs>
          <w:tab w:val="left" w:pos="567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24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687241" w:rsidRDefault="00E17CA4" w:rsidP="00687241">
      <w:pPr>
        <w:pStyle w:val="a4"/>
        <w:numPr>
          <w:ilvl w:val="0"/>
          <w:numId w:val="2"/>
        </w:numPr>
        <w:tabs>
          <w:tab w:val="left" w:pos="567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241">
        <w:rPr>
          <w:rFonts w:ascii="Times New Roman" w:hAnsi="Times New Roman" w:cs="Times New Roman"/>
          <w:color w:val="000000" w:themeColor="text1"/>
          <w:sz w:val="28"/>
          <w:szCs w:val="28"/>
        </w:rPr>
        <w:t>приоритет контроля личностных и метапредметных результатов образования над предметными;</w:t>
      </w:r>
    </w:p>
    <w:p w:rsidR="00687241" w:rsidRDefault="00E17CA4" w:rsidP="00687241">
      <w:pPr>
        <w:pStyle w:val="a4"/>
        <w:numPr>
          <w:ilvl w:val="0"/>
          <w:numId w:val="2"/>
        </w:numPr>
        <w:tabs>
          <w:tab w:val="left" w:pos="567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24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профилактика и коррекция социокультурной и школьной </w:t>
      </w:r>
      <w:proofErr w:type="spellStart"/>
      <w:r w:rsidRPr="00687241">
        <w:rPr>
          <w:rFonts w:ascii="Times New Roman" w:hAnsi="Times New Roman" w:cs="Times New Roman"/>
          <w:color w:val="000000" w:themeColor="text1"/>
          <w:sz w:val="28"/>
          <w:szCs w:val="28"/>
        </w:rPr>
        <w:t>дезадаптации</w:t>
      </w:r>
      <w:proofErr w:type="spellEnd"/>
      <w:r w:rsidRPr="0068724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17CA4" w:rsidRPr="00687241" w:rsidRDefault="00E17CA4" w:rsidP="00687241">
      <w:pPr>
        <w:pStyle w:val="a4"/>
        <w:numPr>
          <w:ilvl w:val="0"/>
          <w:numId w:val="2"/>
        </w:numPr>
        <w:tabs>
          <w:tab w:val="left" w:pos="567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241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взаимодействия семьи и образовательной организации (сотрудничество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E17CA4" w:rsidRDefault="00E17CA4" w:rsidP="00DD19A0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7241" w:rsidRDefault="00687241" w:rsidP="00DD19A0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7241" w:rsidRDefault="00687241" w:rsidP="00DD19A0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40E71" w:rsidRDefault="00F40E71" w:rsidP="00E17CA4">
      <w:pPr>
        <w:tabs>
          <w:tab w:val="left" w:pos="0"/>
          <w:tab w:val="left" w:pos="1022"/>
        </w:tabs>
        <w:adjustRightInd w:val="0"/>
        <w:spacing w:after="0" w:line="360" w:lineRule="auto"/>
        <w:ind w:right="-108"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sectPr w:rsidR="00F40E71" w:rsidSect="00270FF2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E17CA4" w:rsidRDefault="00E17CA4" w:rsidP="00E17CA4">
      <w:pPr>
        <w:tabs>
          <w:tab w:val="left" w:pos="0"/>
          <w:tab w:val="left" w:pos="1022"/>
        </w:tabs>
        <w:adjustRightInd w:val="0"/>
        <w:spacing w:after="0" w:line="360" w:lineRule="auto"/>
        <w:ind w:right="-108"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Заключение</w:t>
      </w:r>
    </w:p>
    <w:p w:rsidR="00E17CA4" w:rsidRPr="00677DD0" w:rsidRDefault="00E17CA4" w:rsidP="00E17CA4">
      <w:pPr>
        <w:tabs>
          <w:tab w:val="left" w:pos="0"/>
          <w:tab w:val="left" w:pos="1022"/>
        </w:tabs>
        <w:adjustRightInd w:val="0"/>
        <w:spacing w:after="0" w:line="360" w:lineRule="auto"/>
        <w:ind w:right="-108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77D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 реализации </w:t>
      </w:r>
      <w:proofErr w:type="gramStart"/>
      <w:r w:rsidRPr="00677D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АОП ООО</w:t>
      </w:r>
      <w:proofErr w:type="gramEnd"/>
      <w:r w:rsidRPr="00677D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обучающихся с ЗПР</w:t>
      </w:r>
      <w:r w:rsidRPr="00677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обеспечение выполнения требований ФГОС ООО обучающимися с ЗПР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F40E71" w:rsidRDefault="00E17CA4" w:rsidP="00E17CA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DD0">
        <w:rPr>
          <w:rFonts w:ascii="Times New Roman" w:hAnsi="Times New Roman" w:cs="Times New Roman"/>
          <w:color w:val="000000" w:themeColor="text1"/>
          <w:sz w:val="28"/>
          <w:szCs w:val="28"/>
        </w:rPr>
        <w:t>Особые образовательные потребности обучающихся с задержкой психического развития на уровне основного общего образования дают основание для обучения по адаптированной основной общеобразовательной программе, в том числе на основе индивидуального учебного плана.</w:t>
      </w:r>
    </w:p>
    <w:p w:rsidR="000C4988" w:rsidRDefault="000C4988" w:rsidP="00E17CA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0C4988" w:rsidSect="00270FF2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0C4988" w:rsidRPr="00086790" w:rsidRDefault="000C4988" w:rsidP="00086790">
      <w:pPr>
        <w:tabs>
          <w:tab w:val="left" w:pos="0"/>
          <w:tab w:val="left" w:pos="1022"/>
        </w:tabs>
        <w:adjustRightInd w:val="0"/>
        <w:spacing w:after="0" w:line="360" w:lineRule="auto"/>
        <w:ind w:right="-108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67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Список литературы</w:t>
      </w:r>
    </w:p>
    <w:p w:rsidR="000C4988" w:rsidRPr="000C4988" w:rsidRDefault="000C4988" w:rsidP="00086790">
      <w:pPr>
        <w:pStyle w:val="a4"/>
        <w:numPr>
          <w:ilvl w:val="0"/>
          <w:numId w:val="4"/>
        </w:numPr>
        <w:adjustRightInd w:val="0"/>
        <w:spacing w:after="0" w:line="360" w:lineRule="auto"/>
        <w:ind w:left="0" w:right="-1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C4988">
        <w:rPr>
          <w:rFonts w:ascii="Times New Roman" w:hAnsi="Times New Roman" w:cs="Times New Roman"/>
          <w:color w:val="000000" w:themeColor="text1"/>
          <w:sz w:val="28"/>
          <w:szCs w:val="28"/>
        </w:rPr>
        <w:t>Агавелян</w:t>
      </w:r>
      <w:proofErr w:type="spellEnd"/>
      <w:r w:rsidRPr="000C4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C4988">
        <w:rPr>
          <w:rFonts w:ascii="Times New Roman" w:hAnsi="Times New Roman" w:cs="Times New Roman"/>
          <w:color w:val="000000" w:themeColor="text1"/>
          <w:sz w:val="28"/>
          <w:szCs w:val="28"/>
        </w:rPr>
        <w:t>Оганес</w:t>
      </w:r>
      <w:proofErr w:type="spellEnd"/>
      <w:r w:rsidRPr="000C4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C4988">
        <w:rPr>
          <w:rFonts w:ascii="Times New Roman" w:hAnsi="Times New Roman" w:cs="Times New Roman"/>
          <w:color w:val="000000" w:themeColor="text1"/>
          <w:sz w:val="28"/>
          <w:szCs w:val="28"/>
        </w:rPr>
        <w:t>Карапетович</w:t>
      </w:r>
      <w:proofErr w:type="spellEnd"/>
      <w:r w:rsidRPr="000C4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Современные теоретические и прикладные аспекты специальной психологии и </w:t>
      </w:r>
      <w:proofErr w:type="spellStart"/>
      <w:proofErr w:type="gramStart"/>
      <w:r w:rsidRPr="000C4988">
        <w:rPr>
          <w:rFonts w:ascii="Times New Roman" w:hAnsi="Times New Roman" w:cs="Times New Roman"/>
          <w:color w:val="000000" w:themeColor="text1"/>
          <w:sz w:val="28"/>
          <w:szCs w:val="28"/>
        </w:rPr>
        <w:t>коррек-ционной</w:t>
      </w:r>
      <w:proofErr w:type="spellEnd"/>
      <w:proofErr w:type="gramEnd"/>
      <w:r w:rsidRPr="000C4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педагогики: монография / О. К. </w:t>
      </w:r>
      <w:proofErr w:type="spellStart"/>
      <w:r w:rsidRPr="000C4988">
        <w:rPr>
          <w:rFonts w:ascii="Times New Roman" w:hAnsi="Times New Roman" w:cs="Times New Roman"/>
          <w:color w:val="000000" w:themeColor="text1"/>
          <w:sz w:val="28"/>
          <w:szCs w:val="28"/>
        </w:rPr>
        <w:t>Агавелян</w:t>
      </w:r>
      <w:proofErr w:type="spellEnd"/>
      <w:r w:rsidRPr="000C4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Р. О. </w:t>
      </w:r>
      <w:proofErr w:type="spellStart"/>
      <w:r w:rsidRPr="000C4988">
        <w:rPr>
          <w:rFonts w:ascii="Times New Roman" w:hAnsi="Times New Roman" w:cs="Times New Roman"/>
          <w:color w:val="000000" w:themeColor="text1"/>
          <w:sz w:val="28"/>
          <w:szCs w:val="28"/>
        </w:rPr>
        <w:t>Агавелян</w:t>
      </w:r>
      <w:proofErr w:type="spellEnd"/>
      <w:r w:rsidRPr="000C4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0C4988">
        <w:rPr>
          <w:rFonts w:ascii="Times New Roman" w:hAnsi="Times New Roman" w:cs="Times New Roman"/>
          <w:color w:val="000000" w:themeColor="text1"/>
          <w:sz w:val="28"/>
          <w:szCs w:val="28"/>
        </w:rPr>
        <w:t>Новосиб</w:t>
      </w:r>
      <w:proofErr w:type="spellEnd"/>
      <w:r w:rsidRPr="000C4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ин-т </w:t>
      </w:r>
      <w:proofErr w:type="spellStart"/>
      <w:r w:rsidRPr="000C4988">
        <w:rPr>
          <w:rFonts w:ascii="Times New Roman" w:hAnsi="Times New Roman" w:cs="Times New Roman"/>
          <w:color w:val="000000" w:themeColor="text1"/>
          <w:sz w:val="28"/>
          <w:szCs w:val="28"/>
        </w:rPr>
        <w:t>повы-шения</w:t>
      </w:r>
      <w:proofErr w:type="spellEnd"/>
      <w:r w:rsidRPr="000C4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квалификации и переподготовки работников образования. - Новосибирск: НИП-</w:t>
      </w:r>
      <w:proofErr w:type="spellStart"/>
      <w:r w:rsidRPr="000C4988">
        <w:rPr>
          <w:rFonts w:ascii="Times New Roman" w:hAnsi="Times New Roman" w:cs="Times New Roman"/>
          <w:color w:val="000000" w:themeColor="text1"/>
          <w:sz w:val="28"/>
          <w:szCs w:val="28"/>
        </w:rPr>
        <w:t>КиПРО</w:t>
      </w:r>
      <w:proofErr w:type="spellEnd"/>
      <w:r w:rsidRPr="000C4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2004. - 412 с. </w:t>
      </w:r>
    </w:p>
    <w:p w:rsidR="000C4988" w:rsidRPr="000C4988" w:rsidRDefault="000C4988" w:rsidP="00086790">
      <w:pPr>
        <w:pStyle w:val="a4"/>
        <w:numPr>
          <w:ilvl w:val="0"/>
          <w:numId w:val="4"/>
        </w:numPr>
        <w:adjustRightInd w:val="0"/>
        <w:spacing w:after="0" w:line="360" w:lineRule="auto"/>
        <w:ind w:left="0" w:right="-1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Винник, Марина Олеговна. Задержка психического развития у детей: методологические принципы и технологии диагностической и коррекционной работы / М. О. Винник. - Ростов-на-Дону: Феникс, 2007. - 154 с. </w:t>
      </w:r>
    </w:p>
    <w:p w:rsidR="000C4988" w:rsidRDefault="000C4988" w:rsidP="00086790">
      <w:pPr>
        <w:pStyle w:val="a4"/>
        <w:numPr>
          <w:ilvl w:val="0"/>
          <w:numId w:val="4"/>
        </w:numPr>
        <w:adjustRightInd w:val="0"/>
        <w:spacing w:after="0" w:line="360" w:lineRule="auto"/>
        <w:ind w:left="0" w:right="-1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Гарбузов, Вилен Исаакович. Нервные и трудные дети / В. И. Гарбузов. - Москва: АСТ, 2005; Санкт-Петербург: Ас-трель-Санкт-Петербург. - 351 с. </w:t>
      </w:r>
      <w:r w:rsidRPr="000C498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Гудкова, Татьяна Викторовна. Основы специальной педагогики и психологии: учебное пособие / Т. В. Гудкова; Но-</w:t>
      </w:r>
      <w:proofErr w:type="spellStart"/>
      <w:r w:rsidRPr="000C4988">
        <w:rPr>
          <w:rFonts w:ascii="Times New Roman" w:hAnsi="Times New Roman" w:cs="Times New Roman"/>
          <w:color w:val="000000" w:themeColor="text1"/>
          <w:sz w:val="28"/>
          <w:szCs w:val="28"/>
        </w:rPr>
        <w:t>восиб</w:t>
      </w:r>
      <w:proofErr w:type="spellEnd"/>
      <w:r w:rsidRPr="000C4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гос. </w:t>
      </w:r>
      <w:proofErr w:type="spellStart"/>
      <w:r w:rsidRPr="000C4988">
        <w:rPr>
          <w:rFonts w:ascii="Times New Roman" w:hAnsi="Times New Roman" w:cs="Times New Roman"/>
          <w:color w:val="000000" w:themeColor="text1"/>
          <w:sz w:val="28"/>
          <w:szCs w:val="28"/>
        </w:rPr>
        <w:t>пед</w:t>
      </w:r>
      <w:proofErr w:type="spellEnd"/>
      <w:r w:rsidRPr="000C4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ун-т. - Новосибирск: НГПУ, 2007. - 188 с. - </w:t>
      </w:r>
      <w:proofErr w:type="spellStart"/>
      <w:r w:rsidRPr="000C4988">
        <w:rPr>
          <w:rFonts w:ascii="Times New Roman" w:hAnsi="Times New Roman" w:cs="Times New Roman"/>
          <w:color w:val="000000" w:themeColor="text1"/>
          <w:sz w:val="28"/>
          <w:szCs w:val="28"/>
        </w:rPr>
        <w:t>Библиогр</w:t>
      </w:r>
      <w:proofErr w:type="spellEnd"/>
      <w:r w:rsidRPr="000C4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с. 183-185. - </w:t>
      </w:r>
      <w:proofErr w:type="spellStart"/>
      <w:proofErr w:type="gramStart"/>
      <w:r w:rsidRPr="000C4988">
        <w:rPr>
          <w:rFonts w:ascii="Times New Roman" w:hAnsi="Times New Roman" w:cs="Times New Roman"/>
          <w:color w:val="000000" w:themeColor="text1"/>
          <w:sz w:val="28"/>
          <w:szCs w:val="28"/>
        </w:rPr>
        <w:t>Сло-варь</w:t>
      </w:r>
      <w:proofErr w:type="spellEnd"/>
      <w:proofErr w:type="gramEnd"/>
      <w:r w:rsidRPr="000C4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с. 174-182. </w:t>
      </w:r>
    </w:p>
    <w:p w:rsidR="000C4988" w:rsidRDefault="000C4988" w:rsidP="00086790">
      <w:pPr>
        <w:pStyle w:val="a4"/>
        <w:numPr>
          <w:ilvl w:val="0"/>
          <w:numId w:val="4"/>
        </w:numPr>
        <w:adjustRightInd w:val="0"/>
        <w:spacing w:after="0" w:line="360" w:lineRule="auto"/>
        <w:ind w:left="0" w:right="-1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Детская патопсихология: учебное пособие: хрестоматия / сост., [авт. вступ. ст. и ввод. замечаний к главам] Н. Л. Белопольская. - 3-е изд., стер. - Москва: </w:t>
      </w:r>
      <w:proofErr w:type="spellStart"/>
      <w:r w:rsidRPr="000C4988">
        <w:rPr>
          <w:rFonts w:ascii="Times New Roman" w:hAnsi="Times New Roman" w:cs="Times New Roman"/>
          <w:color w:val="000000" w:themeColor="text1"/>
          <w:sz w:val="28"/>
          <w:szCs w:val="28"/>
        </w:rPr>
        <w:t>Когито</w:t>
      </w:r>
      <w:proofErr w:type="spellEnd"/>
      <w:r w:rsidRPr="000C4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-Центр, 2004. - 350 с.: табл., схемы. - (Университетское образование). </w:t>
      </w:r>
    </w:p>
    <w:p w:rsidR="000C4988" w:rsidRPr="000C4988" w:rsidRDefault="000C4988" w:rsidP="00086790">
      <w:pPr>
        <w:pStyle w:val="a4"/>
        <w:numPr>
          <w:ilvl w:val="0"/>
          <w:numId w:val="4"/>
        </w:numPr>
        <w:adjustRightInd w:val="0"/>
        <w:spacing w:after="0" w:line="360" w:lineRule="auto"/>
        <w:ind w:left="0" w:right="-1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Диагностика и коррекция задержки психического развития у детей: пособие для </w:t>
      </w:r>
      <w:proofErr w:type="gramStart"/>
      <w:r w:rsidRPr="000C4988">
        <w:rPr>
          <w:rFonts w:ascii="Times New Roman" w:hAnsi="Times New Roman" w:cs="Times New Roman"/>
          <w:color w:val="000000" w:themeColor="text1"/>
          <w:sz w:val="28"/>
          <w:szCs w:val="28"/>
        </w:rPr>
        <w:t>учите-лей</w:t>
      </w:r>
      <w:proofErr w:type="gramEnd"/>
      <w:r w:rsidRPr="000C4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специалистов коррекционно-развивающего обучения / С. Г. Шевченко и др.; под ред. С. Г. Шевченко. - Москва: АРКТИ, 2001. - 224 с: ил. - </w:t>
      </w:r>
      <w:proofErr w:type="spellStart"/>
      <w:proofErr w:type="gramStart"/>
      <w:r w:rsidRPr="000C4988">
        <w:rPr>
          <w:rFonts w:ascii="Times New Roman" w:hAnsi="Times New Roman" w:cs="Times New Roman"/>
          <w:color w:val="000000" w:themeColor="text1"/>
          <w:sz w:val="28"/>
          <w:szCs w:val="28"/>
        </w:rPr>
        <w:t>Библиогр</w:t>
      </w:r>
      <w:proofErr w:type="spellEnd"/>
      <w:r w:rsidRPr="000C4988">
        <w:rPr>
          <w:rFonts w:ascii="Times New Roman" w:hAnsi="Times New Roman" w:cs="Times New Roman"/>
          <w:color w:val="000000" w:themeColor="text1"/>
          <w:sz w:val="28"/>
          <w:szCs w:val="28"/>
        </w:rPr>
        <w:t>.:</w:t>
      </w:r>
      <w:proofErr w:type="gramEnd"/>
      <w:r w:rsidRPr="000C4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221-223.</w:t>
      </w:r>
    </w:p>
    <w:p w:rsidR="00E17CA4" w:rsidRPr="00086790" w:rsidRDefault="000C4988" w:rsidP="00086790">
      <w:pPr>
        <w:pStyle w:val="a4"/>
        <w:numPr>
          <w:ilvl w:val="0"/>
          <w:numId w:val="4"/>
        </w:numPr>
        <w:adjustRightInd w:val="0"/>
        <w:spacing w:after="0" w:line="360" w:lineRule="auto"/>
        <w:ind w:left="0" w:right="-10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7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Дунаева, Зинаида Михайловна. Формирование пространственных представлений у детей с задержкой психического развития: методическое пособие / З. М. Дунаева; Ин-т коррекционной педагогики РАО. - Москва: Советский спорт, 2006. - 144 с. </w:t>
      </w:r>
    </w:p>
    <w:p w:rsidR="00270FF2" w:rsidRPr="00270FF2" w:rsidRDefault="00270FF2" w:rsidP="00E17C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70FF2" w:rsidRPr="00270FF2" w:rsidSect="00270F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112EE"/>
    <w:multiLevelType w:val="hybridMultilevel"/>
    <w:tmpl w:val="5B7E8430"/>
    <w:lvl w:ilvl="0" w:tplc="388EF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8548E5"/>
    <w:multiLevelType w:val="hybridMultilevel"/>
    <w:tmpl w:val="4C945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E358D"/>
    <w:multiLevelType w:val="multilevel"/>
    <w:tmpl w:val="CB561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4E8932B8"/>
    <w:multiLevelType w:val="hybridMultilevel"/>
    <w:tmpl w:val="E4FC47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7CA2686"/>
    <w:multiLevelType w:val="hybridMultilevel"/>
    <w:tmpl w:val="3D9E5318"/>
    <w:lvl w:ilvl="0" w:tplc="388EF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6E"/>
    <w:rsid w:val="0003501E"/>
    <w:rsid w:val="00086790"/>
    <w:rsid w:val="000A3291"/>
    <w:rsid w:val="000C4988"/>
    <w:rsid w:val="000D3762"/>
    <w:rsid w:val="000D51F0"/>
    <w:rsid w:val="0010626B"/>
    <w:rsid w:val="001837EA"/>
    <w:rsid w:val="00186ED1"/>
    <w:rsid w:val="00270FF2"/>
    <w:rsid w:val="002809BF"/>
    <w:rsid w:val="0030539F"/>
    <w:rsid w:val="003A3CC3"/>
    <w:rsid w:val="003D3CA3"/>
    <w:rsid w:val="003D77AB"/>
    <w:rsid w:val="003E0AC6"/>
    <w:rsid w:val="00490903"/>
    <w:rsid w:val="004D0E7C"/>
    <w:rsid w:val="004D3CEE"/>
    <w:rsid w:val="004D5BF1"/>
    <w:rsid w:val="005908A9"/>
    <w:rsid w:val="00591EAD"/>
    <w:rsid w:val="005B2966"/>
    <w:rsid w:val="006130E0"/>
    <w:rsid w:val="006362E9"/>
    <w:rsid w:val="00687241"/>
    <w:rsid w:val="006C7CED"/>
    <w:rsid w:val="006D67A5"/>
    <w:rsid w:val="00726CC7"/>
    <w:rsid w:val="00743907"/>
    <w:rsid w:val="00782848"/>
    <w:rsid w:val="00783229"/>
    <w:rsid w:val="0078618F"/>
    <w:rsid w:val="007C20E2"/>
    <w:rsid w:val="008461D4"/>
    <w:rsid w:val="00887B63"/>
    <w:rsid w:val="00895163"/>
    <w:rsid w:val="008E4069"/>
    <w:rsid w:val="0094598A"/>
    <w:rsid w:val="00950A58"/>
    <w:rsid w:val="0095372C"/>
    <w:rsid w:val="00987AD1"/>
    <w:rsid w:val="00A50BD2"/>
    <w:rsid w:val="00AB534A"/>
    <w:rsid w:val="00B8005E"/>
    <w:rsid w:val="00BB2559"/>
    <w:rsid w:val="00C12936"/>
    <w:rsid w:val="00C722E2"/>
    <w:rsid w:val="00CD636E"/>
    <w:rsid w:val="00D40621"/>
    <w:rsid w:val="00D5120C"/>
    <w:rsid w:val="00D7540B"/>
    <w:rsid w:val="00DA383B"/>
    <w:rsid w:val="00DD19A0"/>
    <w:rsid w:val="00E17CA4"/>
    <w:rsid w:val="00E241BB"/>
    <w:rsid w:val="00E47EDD"/>
    <w:rsid w:val="00E67D11"/>
    <w:rsid w:val="00E85062"/>
    <w:rsid w:val="00E87430"/>
    <w:rsid w:val="00F351BE"/>
    <w:rsid w:val="00F40E71"/>
    <w:rsid w:val="00F613BF"/>
    <w:rsid w:val="00FA7F56"/>
    <w:rsid w:val="00FB6792"/>
    <w:rsid w:val="00FC538C"/>
    <w:rsid w:val="00FD79F0"/>
    <w:rsid w:val="00FE4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116A3-4C53-44C9-8085-BF63E85A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7AD1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40E7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2477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 Голубович</cp:lastModifiedBy>
  <cp:revision>2</cp:revision>
  <cp:lastPrinted>2019-11-24T13:58:00Z</cp:lastPrinted>
  <dcterms:created xsi:type="dcterms:W3CDTF">2021-06-20T13:46:00Z</dcterms:created>
  <dcterms:modified xsi:type="dcterms:W3CDTF">2021-06-20T13:46:00Z</dcterms:modified>
</cp:coreProperties>
</file>