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E3" w:rsidRDefault="007C74E3" w:rsidP="007C7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ролевая игра</w:t>
      </w:r>
      <w:r w:rsidRPr="00032FA4">
        <w:rPr>
          <w:rFonts w:ascii="Times New Roman" w:hAnsi="Times New Roman" w:cs="Times New Roman"/>
          <w:b/>
          <w:caps/>
          <w:sz w:val="28"/>
          <w:szCs w:val="28"/>
        </w:rPr>
        <w:t xml:space="preserve"> при обучении</w:t>
      </w:r>
      <w:r>
        <w:rPr>
          <w:rFonts w:ascii="Times New Roman" w:hAnsi="Times New Roman" w:cs="Times New Roman"/>
          <w:b/>
          <w:caps/>
          <w:sz w:val="28"/>
          <w:szCs w:val="28"/>
        </w:rPr>
        <w:t>деловому английскому</w:t>
      </w:r>
      <w:r w:rsidRPr="00032FA4">
        <w:rPr>
          <w:rFonts w:ascii="Times New Roman" w:hAnsi="Times New Roman" w:cs="Times New Roman"/>
          <w:b/>
          <w:caps/>
          <w:sz w:val="28"/>
          <w:szCs w:val="28"/>
        </w:rPr>
        <w:t xml:space="preserve"> языку</w:t>
      </w:r>
    </w:p>
    <w:p w:rsidR="007C74E3" w:rsidRDefault="007C74E3" w:rsidP="007C7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C74E3" w:rsidRDefault="007C74E3" w:rsidP="007C74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C74E3" w:rsidRDefault="007C74E3" w:rsidP="007C74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FA4">
        <w:rPr>
          <w:rFonts w:ascii="Times New Roman" w:hAnsi="Times New Roman" w:cs="Times New Roman"/>
          <w:sz w:val="28"/>
          <w:szCs w:val="28"/>
        </w:rPr>
        <w:t>Н.Ю. Павлова</w:t>
      </w:r>
    </w:p>
    <w:p w:rsidR="007C74E3" w:rsidRDefault="007C74E3" w:rsidP="007C74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государственный университет экономики и права,</w:t>
      </w:r>
    </w:p>
    <w:p w:rsidR="007C74E3" w:rsidRDefault="007C74E3" w:rsidP="007C74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Хабаровск</w:t>
      </w:r>
    </w:p>
    <w:p w:rsidR="007C74E3" w:rsidRDefault="007C74E3" w:rsidP="007C74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74E3" w:rsidRDefault="007C74E3" w:rsidP="007C74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74E3" w:rsidRDefault="007C74E3" w:rsidP="007C7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В статье рассматривается вопрос об использовании ролевой игры при обучении студентов английскому языку в неязыковом вузе. Отмечается, что ролевая игра является эффективным средством формирования коммуникативной компетентности и </w:t>
      </w:r>
      <w:r>
        <w:rPr>
          <w:rFonts w:ascii="Times New Roman" w:hAnsi="Times New Roman" w:cs="Times New Roman"/>
          <w:sz w:val="28"/>
        </w:rPr>
        <w:t>позволяет приблизить речевую деятельность студентов на занятиях к реальной речевой коммуникации.</w:t>
      </w:r>
      <w:r w:rsidRPr="00940E4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Также ролевая игра </w:t>
      </w:r>
      <w:r w:rsidRPr="00B02CBC">
        <w:rPr>
          <w:rFonts w:ascii="Times New Roman" w:eastAsia="Calibri" w:hAnsi="Times New Roman" w:cs="Times New Roman"/>
          <w:sz w:val="28"/>
        </w:rPr>
        <w:t>укрепляет мотивацию</w:t>
      </w:r>
      <w:r>
        <w:rPr>
          <w:rFonts w:ascii="Times New Roman" w:eastAsia="Calibri" w:hAnsi="Times New Roman" w:cs="Times New Roman"/>
          <w:sz w:val="28"/>
        </w:rPr>
        <w:t xml:space="preserve"> изучения иностранного языка и</w:t>
      </w:r>
      <w:r w:rsidRPr="00B02CBC">
        <w:rPr>
          <w:rFonts w:ascii="Times New Roman" w:eastAsia="Calibri" w:hAnsi="Times New Roman" w:cs="Times New Roman"/>
          <w:sz w:val="28"/>
        </w:rPr>
        <w:t xml:space="preserve"> повышает качество овладения им.</w:t>
      </w:r>
    </w:p>
    <w:p w:rsidR="007C74E3" w:rsidRDefault="007C74E3" w:rsidP="007C7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4E3" w:rsidRDefault="007C74E3" w:rsidP="007C7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ролевая игра, коммуникативная компетентность, иноязычное общение, профессиональное общение,</w:t>
      </w:r>
    </w:p>
    <w:p w:rsidR="007C74E3" w:rsidRDefault="007C74E3" w:rsidP="007C7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4E3" w:rsidRDefault="007C74E3" w:rsidP="007C7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4E3" w:rsidRDefault="007C74E3" w:rsidP="007C7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отличительных черт современного периода является повышенное внимание к иностранному языку на всех уровнях мировой образовательной системы. Современный специалист должен владеть хотя бы одним иностранным языком как вторым (после родного) средством общения. Помимо того, что иностранный язык – обязательный элемент профессиональной подготовки специалиста, он является фактором общекультурного развития личности. Современный специалист с высшим образованием должен быть по-настоящему культурным человеком, обладающим глубокими профессиональными знаниями и общекультурной компетентностью.</w:t>
      </w:r>
    </w:p>
    <w:p w:rsidR="007C74E3" w:rsidRDefault="007C74E3" w:rsidP="007C7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Тенденции в обучении иностранному языку как средству общения отвечают современным потребностям общества  и проявляются в коммуникативной направленности целей, содержания, принципов и методов обучения (М.И.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Вятютнев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И.А. Бим, Е.И. Пассов, Г.А. Китайгородская, В.Л. Скалкин и др.)</w:t>
      </w:r>
    </w:p>
    <w:p w:rsidR="007C74E3" w:rsidRDefault="007C74E3" w:rsidP="007C7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Основополагающей целью обучения иностранному языку делового общения является развитие коммуникативной компетентности, т.е. готовности и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осуществлять иноязычное общение. Коммуникативная цель обучения является основополагающей на всех этапах обучения – научить студентов иностранному языку как средству общения, прежде всего в профессиональной сфере. Учёт профессиональных интересов при обучении иностранному языку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способствует  созданию мотивации его изучения, которая основывается в этом случае на осознании цели овладения языком.</w:t>
      </w:r>
    </w:p>
    <w:p w:rsidR="007C74E3" w:rsidRDefault="007C74E3" w:rsidP="007C74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CBC">
        <w:rPr>
          <w:rFonts w:ascii="Times New Roman" w:eastAsia="Calibri" w:hAnsi="Times New Roman" w:cs="Times New Roman"/>
          <w:sz w:val="28"/>
        </w:rPr>
        <w:t>Обусловленное социальным заказом общества, иноязычное деловое общение является одной из самых значимых составляющих содержания обучения специалистов-</w:t>
      </w:r>
      <w:proofErr w:type="spellStart"/>
      <w:r w:rsidRPr="00B02CBC">
        <w:rPr>
          <w:rFonts w:ascii="Times New Roman" w:eastAsia="Calibri" w:hAnsi="Times New Roman" w:cs="Times New Roman"/>
          <w:sz w:val="28"/>
        </w:rPr>
        <w:t>нефилологов</w:t>
      </w:r>
      <w:proofErr w:type="spellEnd"/>
      <w:r w:rsidRPr="00B02CBC">
        <w:rPr>
          <w:rFonts w:ascii="Times New Roman" w:eastAsia="Calibri" w:hAnsi="Times New Roman" w:cs="Times New Roman"/>
          <w:sz w:val="28"/>
        </w:rPr>
        <w:t>. Вузовский курс иностранного языка призван носить коммуникативно-ориентированный и профессионально-направленный характер, поэтому его задачи определяются коммуникативными и познавательными потребностями специалисто</w:t>
      </w:r>
      <w:r>
        <w:rPr>
          <w:rFonts w:ascii="Times New Roman" w:eastAsia="Calibri" w:hAnsi="Times New Roman" w:cs="Times New Roman"/>
          <w:sz w:val="28"/>
        </w:rPr>
        <w:t>в соответствующего профиля</w:t>
      </w:r>
      <w:r w:rsidRPr="00B02CBC">
        <w:rPr>
          <w:rFonts w:ascii="Times New Roman" w:eastAsia="Calibri" w:hAnsi="Times New Roman" w:cs="Times New Roman"/>
          <w:sz w:val="28"/>
        </w:rPr>
        <w:t>.</w:t>
      </w:r>
    </w:p>
    <w:p w:rsidR="007C74E3" w:rsidRDefault="007C74E3" w:rsidP="007C74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Методика преподавания иностранного языка уделяет большое внимание вопросу использования на занятиях такого вида дидактического материала как ролевая игра, которая является  эффективным средством формирования коммуникативной компетентности и позволяет приблизить речевую деятельность студентов на занятиях к реальной речевой коммуникации.</w:t>
      </w:r>
    </w:p>
    <w:p w:rsidR="007C74E3" w:rsidRPr="002E254F" w:rsidRDefault="007C74E3" w:rsidP="007C7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4F">
        <w:rPr>
          <w:rFonts w:ascii="Times New Roman" w:hAnsi="Times New Roman" w:cs="Times New Roman"/>
          <w:sz w:val="28"/>
          <w:szCs w:val="28"/>
          <w:shd w:val="clear" w:color="auto" w:fill="FFFFFF"/>
        </w:rPr>
        <w:t>Ролевая игра — методический прием, относящийся к группе активных способов обучения практическому владению иностранным языком. Ролевая игра представляет собой условное воспроизведение ее участниками реальной практической деятельности людей, создает условия реального общения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[3].</w:t>
      </w:r>
    </w:p>
    <w:p w:rsidR="007C74E3" w:rsidRPr="002E254F" w:rsidRDefault="007C74E3" w:rsidP="007C74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02CBC">
        <w:rPr>
          <w:rFonts w:ascii="Times New Roman" w:eastAsia="Calibri" w:hAnsi="Times New Roman" w:cs="Times New Roman"/>
          <w:sz w:val="28"/>
        </w:rPr>
        <w:t xml:space="preserve">Ролевая игра обладает большими обучающими возможностями, так как, во-первых, это наиболее точная модель общения, ибо именно здесь переплетаются речевое и неречевое поведение партнеров. Во-вторых, она обладает большими возможностями мотивационно-побудительного плана, так как </w:t>
      </w:r>
      <w:proofErr w:type="gramStart"/>
      <w:r w:rsidRPr="00B02CBC">
        <w:rPr>
          <w:rFonts w:ascii="Times New Roman" w:eastAsia="Calibri" w:hAnsi="Times New Roman" w:cs="Times New Roman"/>
          <w:sz w:val="28"/>
        </w:rPr>
        <w:t>обучаемые</w:t>
      </w:r>
      <w:proofErr w:type="gramEnd"/>
      <w:r w:rsidRPr="00B02CBC">
        <w:rPr>
          <w:rFonts w:ascii="Times New Roman" w:eastAsia="Calibri" w:hAnsi="Times New Roman" w:cs="Times New Roman"/>
          <w:sz w:val="28"/>
        </w:rPr>
        <w:t xml:space="preserve"> оказываются в ситуациях, когда актуализируется потребность что-то сказать, спросить, убедить, доказать и т.п. Ролевая игра предполагает усиление личной сопричастности ко всему происходящему на занятиях. И, наконец, она способствует формированию учебного сотрудничества и партнерства, так как охватывает всю группу </w:t>
      </w:r>
      <w:proofErr w:type="gramStart"/>
      <w:r w:rsidRPr="00B02CBC">
        <w:rPr>
          <w:rFonts w:ascii="Times New Roman" w:eastAsia="Calibri" w:hAnsi="Times New Roman" w:cs="Times New Roman"/>
          <w:sz w:val="28"/>
        </w:rPr>
        <w:t>обучаемых</w:t>
      </w:r>
      <w:proofErr w:type="gramEnd"/>
      <w:r w:rsidRPr="00B02CBC">
        <w:rPr>
          <w:rFonts w:ascii="Times New Roman" w:eastAsia="Calibri" w:hAnsi="Times New Roman" w:cs="Times New Roman"/>
          <w:sz w:val="28"/>
        </w:rPr>
        <w:t>, которые должны взаимодействовать, точно учитывая реакции и помогая друг другу.</w:t>
      </w:r>
    </w:p>
    <w:p w:rsidR="007C74E3" w:rsidRDefault="007C74E3" w:rsidP="007C74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02CBC">
        <w:rPr>
          <w:rFonts w:ascii="Times New Roman" w:eastAsia="Calibri" w:hAnsi="Times New Roman" w:cs="Times New Roman"/>
          <w:sz w:val="28"/>
        </w:rPr>
        <w:t xml:space="preserve">На высокий статус ролевой игры указывали Ю.П. Азаров, С.Л. Братченко, А.В. Мудрик, А.И. Орлов и другие. Исходя из исследований указанных авторов, можно сделать вывод, что ролевая игра обладает рядом особенностей: включившись в игру, человек испытывает вполне естественные переживания; игра может помочь участникам раскрепоститься; игра обладает огромной мотивирующей силой, стимулируя их общение и взаимодействие. Проблемный характер исходной ситуации делает участие в игре эмоционально насыщенным и личностно значимым. Ролевая игра позволяет приблизить речевую деятельность студентов на занятии к реальной речевой коммуникации и является, таким образом, эффективным средством формирования коммуникативной компетентности. Преподавателю иностранного языка </w:t>
      </w:r>
      <w:r w:rsidRPr="00B02CBC">
        <w:rPr>
          <w:rFonts w:ascii="Times New Roman" w:eastAsia="Calibri" w:hAnsi="Times New Roman" w:cs="Times New Roman"/>
          <w:sz w:val="28"/>
        </w:rPr>
        <w:lastRenderedPageBreak/>
        <w:t>важно «так определить содержание ролевой игры, чтобы оно было адекватно реальностям быта и жизнедеятельности членов ко</w:t>
      </w:r>
      <w:r>
        <w:rPr>
          <w:rFonts w:ascii="Times New Roman" w:eastAsia="Calibri" w:hAnsi="Times New Roman" w:cs="Times New Roman"/>
          <w:sz w:val="28"/>
        </w:rPr>
        <w:t>ллектива и значимо для них» [6</w:t>
      </w:r>
      <w:r w:rsidRPr="00B02CBC">
        <w:rPr>
          <w:rFonts w:ascii="Times New Roman" w:eastAsia="Calibri" w:hAnsi="Times New Roman" w:cs="Times New Roman"/>
          <w:sz w:val="28"/>
        </w:rPr>
        <w:t>]. Причем, определяя степень сложности проблемы нужно учитывать уровень подготовленности студенческой аудитории.</w:t>
      </w:r>
    </w:p>
    <w:p w:rsidR="007C74E3" w:rsidRPr="002E254F" w:rsidRDefault="007C74E3" w:rsidP="007C7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4F">
        <w:rPr>
          <w:rFonts w:ascii="Times New Roman" w:hAnsi="Times New Roman" w:cs="Times New Roman"/>
          <w:sz w:val="28"/>
          <w:szCs w:val="28"/>
          <w:shd w:val="clear" w:color="auto" w:fill="FFFFFF"/>
        </w:rPr>
        <w:t>Л. С. Выготский доказывал, что между речью и игрой существует двусторонняя связь. С одной стороны, речь развивается и активизируется в игре, а с другой — сама игра развивается под влиянием развития речи. [2] Эта связь проецируется и на прием ролевой игры в рамках обучающего процесса иностранному языку. Ролевая игра — своеобразный мостик, дающий возможность переходить от воображаемых ситуаций к действительности, осваивая и закрепляя языковые умения и навыки.</w:t>
      </w:r>
    </w:p>
    <w:p w:rsidR="007C74E3" w:rsidRDefault="007C74E3" w:rsidP="007C7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02CBC">
        <w:rPr>
          <w:rFonts w:ascii="Times New Roman" w:eastAsia="Calibri" w:hAnsi="Times New Roman" w:cs="Times New Roman"/>
          <w:sz w:val="28"/>
        </w:rPr>
        <w:t xml:space="preserve">В процессе подготовки специалиста ролевая игра является своеобразной формой моделирования взаимодействия партнеров по общению в обстановке имитации условий будущей профессиональной деятельности, в ходе реализации которой участники игры развивают и совершенствую профессионально значимые умения. </w:t>
      </w:r>
    </w:p>
    <w:p w:rsidR="007C74E3" w:rsidRDefault="007C74E3" w:rsidP="007C7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организованная игра придаёт обучению проблемно-поисковый характер: студенты вовлекаются в процесс решения проблемных задач, они аргументируют своё мнение, спорят, соглашаются, оценивают различные точки зрения. Всё это способствует тому, что их речь становится свободной, отвечающей практическим потребностям, которые возникают в контексте реального разговора.</w:t>
      </w:r>
    </w:p>
    <w:p w:rsidR="007C74E3" w:rsidRPr="00B02CBC" w:rsidRDefault="007C74E3" w:rsidP="007C74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02CBC">
        <w:rPr>
          <w:rFonts w:ascii="Times New Roman" w:eastAsia="Calibri" w:hAnsi="Times New Roman" w:cs="Times New Roman"/>
          <w:sz w:val="28"/>
        </w:rPr>
        <w:t>Одной из разновидностей ролевых игр является деловая игра, под которой понимают «имитацию ситуации профессионального общения, реализуемого сре</w:t>
      </w:r>
      <w:r>
        <w:rPr>
          <w:rFonts w:ascii="Times New Roman" w:eastAsia="Calibri" w:hAnsi="Times New Roman" w:cs="Times New Roman"/>
          <w:sz w:val="28"/>
        </w:rPr>
        <w:t xml:space="preserve">дствами иностранного языка» [10, </w:t>
      </w:r>
      <w:r w:rsidRPr="00B02CBC">
        <w:rPr>
          <w:rFonts w:ascii="Times New Roman" w:eastAsia="Calibri" w:hAnsi="Times New Roman" w:cs="Times New Roman"/>
          <w:sz w:val="28"/>
        </w:rPr>
        <w:t>11]. В деловой игре может моделироваться отрезок профессиональной деятельности. В результате игры развиваются соответствующие умения и навыки, личностные качества через ролевое взаимодействие.</w:t>
      </w:r>
    </w:p>
    <w:p w:rsidR="007C74E3" w:rsidRDefault="007C74E3" w:rsidP="007C74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2CBC">
        <w:rPr>
          <w:rFonts w:ascii="Times New Roman" w:eastAsia="Calibri" w:hAnsi="Times New Roman" w:cs="Times New Roman"/>
          <w:sz w:val="28"/>
        </w:rPr>
        <w:t xml:space="preserve">     </w:t>
      </w:r>
      <w:r w:rsidRPr="00B02CBC">
        <w:rPr>
          <w:rFonts w:ascii="Times New Roman" w:eastAsia="Calibri" w:hAnsi="Times New Roman" w:cs="Times New Roman"/>
          <w:sz w:val="28"/>
        </w:rPr>
        <w:tab/>
        <w:t>Итак, ролевая игра – один из наиболее эффективных приемов реализации коммуникативного принципа в обучении иностранному языку. Ролевая игра – это обучение в действии, что, как известно, повышает качество обучения. В ролевой игре в условиях совместной работы на учебных занятиях каждый студент приобретает не только навыки говорения на иностранном языке, но и навыки социального взаимодействия, ценностные ориентации установки, присущие будущему дипломированному специалисту, что, в свою очередь, формирует компетентного профессионала. Ролевая игра придает учебному общению коммуникативную направленность, помогает формировать коммуникативную компетентность, укрепляет мотивацию изучения иностранного языка и значительно повышает качество овладения им.</w:t>
      </w:r>
    </w:p>
    <w:p w:rsidR="007C74E3" w:rsidRDefault="007C74E3" w:rsidP="007C74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Использование ролевой игры в обучении профессиональному общению в экономическом вузе предполагает:</w:t>
      </w:r>
    </w:p>
    <w:p w:rsidR="007C74E3" w:rsidRDefault="007C74E3" w:rsidP="007C74E3">
      <w:pPr>
        <w:pStyle w:val="a3"/>
        <w:numPr>
          <w:ilvl w:val="0"/>
          <w:numId w:val="1"/>
        </w:numPr>
        <w:spacing w:after="0" w:line="240" w:lineRule="auto"/>
        <w:ind w:hanging="371"/>
        <w:jc w:val="both"/>
        <w:rPr>
          <w:rFonts w:ascii="Times New Roman" w:hAnsi="Times New Roman" w:cs="Times New Roman"/>
          <w:sz w:val="28"/>
        </w:rPr>
      </w:pPr>
      <w:r w:rsidRPr="002605B8">
        <w:rPr>
          <w:rFonts w:ascii="Times New Roman" w:hAnsi="Times New Roman" w:cs="Times New Roman"/>
          <w:sz w:val="28"/>
        </w:rPr>
        <w:lastRenderedPageBreak/>
        <w:t>создание игровой ситуации, воспроизводящей профессиональную деятельность специалистов, в данном случае экономистов;</w:t>
      </w:r>
    </w:p>
    <w:p w:rsidR="007C74E3" w:rsidRDefault="007C74E3" w:rsidP="007C74E3">
      <w:pPr>
        <w:pStyle w:val="a3"/>
        <w:numPr>
          <w:ilvl w:val="0"/>
          <w:numId w:val="1"/>
        </w:numPr>
        <w:spacing w:after="0" w:line="240" w:lineRule="auto"/>
        <w:ind w:hanging="371"/>
        <w:jc w:val="both"/>
        <w:rPr>
          <w:rFonts w:ascii="Times New Roman" w:hAnsi="Times New Roman" w:cs="Times New Roman"/>
          <w:sz w:val="28"/>
        </w:rPr>
      </w:pPr>
      <w:r w:rsidRPr="002605B8">
        <w:rPr>
          <w:rFonts w:ascii="Times New Roman" w:hAnsi="Times New Roman" w:cs="Times New Roman"/>
          <w:sz w:val="28"/>
        </w:rPr>
        <w:t>определение ролей, необходимых для решения профессиональных задач;</w:t>
      </w:r>
    </w:p>
    <w:p w:rsidR="007C74E3" w:rsidRDefault="007C74E3" w:rsidP="007C74E3">
      <w:pPr>
        <w:pStyle w:val="a3"/>
        <w:numPr>
          <w:ilvl w:val="0"/>
          <w:numId w:val="1"/>
        </w:numPr>
        <w:spacing w:after="0" w:line="240" w:lineRule="auto"/>
        <w:ind w:hanging="371"/>
        <w:jc w:val="both"/>
        <w:rPr>
          <w:rFonts w:ascii="Times New Roman" w:hAnsi="Times New Roman" w:cs="Times New Roman"/>
          <w:sz w:val="28"/>
        </w:rPr>
      </w:pPr>
      <w:r w:rsidRPr="002605B8">
        <w:rPr>
          <w:rFonts w:ascii="Times New Roman" w:hAnsi="Times New Roman" w:cs="Times New Roman"/>
          <w:sz w:val="28"/>
        </w:rPr>
        <w:t>реализацию моделей профессионального поведения, заложенных в роли;</w:t>
      </w:r>
    </w:p>
    <w:p w:rsidR="007C74E3" w:rsidRDefault="007C74E3" w:rsidP="007C74E3">
      <w:pPr>
        <w:pStyle w:val="a3"/>
        <w:numPr>
          <w:ilvl w:val="0"/>
          <w:numId w:val="1"/>
        </w:numPr>
        <w:spacing w:after="0" w:line="240" w:lineRule="auto"/>
        <w:ind w:hanging="371"/>
        <w:jc w:val="both"/>
        <w:rPr>
          <w:rFonts w:ascii="Times New Roman" w:hAnsi="Times New Roman" w:cs="Times New Roman"/>
          <w:sz w:val="28"/>
        </w:rPr>
      </w:pPr>
      <w:r w:rsidRPr="002605B8">
        <w:rPr>
          <w:rFonts w:ascii="Times New Roman" w:hAnsi="Times New Roman" w:cs="Times New Roman"/>
          <w:sz w:val="28"/>
        </w:rPr>
        <w:t>включение собственно элементов ролевого поведения;</w:t>
      </w:r>
    </w:p>
    <w:p w:rsidR="007C74E3" w:rsidRDefault="007C74E3" w:rsidP="007C74E3">
      <w:pPr>
        <w:pStyle w:val="a3"/>
        <w:numPr>
          <w:ilvl w:val="0"/>
          <w:numId w:val="1"/>
        </w:numPr>
        <w:spacing w:after="0" w:line="240" w:lineRule="auto"/>
        <w:ind w:hanging="371"/>
        <w:jc w:val="both"/>
        <w:rPr>
          <w:rFonts w:ascii="Times New Roman" w:hAnsi="Times New Roman" w:cs="Times New Roman"/>
          <w:sz w:val="28"/>
        </w:rPr>
      </w:pPr>
      <w:r w:rsidRPr="002605B8">
        <w:rPr>
          <w:rFonts w:ascii="Times New Roman" w:hAnsi="Times New Roman" w:cs="Times New Roman"/>
          <w:sz w:val="28"/>
        </w:rPr>
        <w:t>вывод игры за пределы одной профессиональной ситуации;</w:t>
      </w:r>
    </w:p>
    <w:p w:rsidR="007C74E3" w:rsidRPr="002605B8" w:rsidRDefault="007C74E3" w:rsidP="007C74E3">
      <w:pPr>
        <w:pStyle w:val="a3"/>
        <w:numPr>
          <w:ilvl w:val="0"/>
          <w:numId w:val="1"/>
        </w:numPr>
        <w:spacing w:after="0" w:line="240" w:lineRule="auto"/>
        <w:ind w:hanging="371"/>
        <w:jc w:val="both"/>
        <w:rPr>
          <w:rFonts w:ascii="Times New Roman" w:hAnsi="Times New Roman" w:cs="Times New Roman"/>
          <w:sz w:val="28"/>
        </w:rPr>
      </w:pPr>
      <w:r w:rsidRPr="002605B8">
        <w:rPr>
          <w:rFonts w:ascii="Times New Roman" w:hAnsi="Times New Roman" w:cs="Times New Roman"/>
          <w:sz w:val="28"/>
        </w:rPr>
        <w:t>концентрацию внимания участников игры на коммуникативном использовании единиц языка.</w:t>
      </w:r>
    </w:p>
    <w:p w:rsidR="007C74E3" w:rsidRDefault="007C74E3" w:rsidP="007C74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Ролевые игры, используемые при обучении иностранному языку студентов экономического вуза, должны соответствовать следующим требованиям:</w:t>
      </w:r>
    </w:p>
    <w:p w:rsidR="007C74E3" w:rsidRDefault="007C74E3" w:rsidP="007C74E3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учитывать психолого-возрастные особенности обучаемых и их интересы;</w:t>
      </w:r>
    </w:p>
    <w:p w:rsidR="007C74E3" w:rsidRDefault="007C74E3" w:rsidP="007C74E3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2605B8">
        <w:rPr>
          <w:rFonts w:ascii="Times New Roman" w:hAnsi="Times New Roman" w:cs="Times New Roman"/>
          <w:sz w:val="28"/>
        </w:rPr>
        <w:t>отражать личный опыт обучающихся, а также способствовать расширению контекста их профессиональной деятельности;</w:t>
      </w:r>
    </w:p>
    <w:p w:rsidR="007C74E3" w:rsidRDefault="007C74E3" w:rsidP="007C74E3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2605B8">
        <w:rPr>
          <w:rFonts w:ascii="Times New Roman" w:hAnsi="Times New Roman" w:cs="Times New Roman"/>
          <w:sz w:val="28"/>
        </w:rPr>
        <w:t>быть адекватными целям овладения иноязычной профессиональной речью на конкретном этапе обучения;</w:t>
      </w:r>
    </w:p>
    <w:p w:rsidR="007C74E3" w:rsidRDefault="007C74E3" w:rsidP="007C74E3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2605B8">
        <w:rPr>
          <w:rFonts w:ascii="Times New Roman" w:hAnsi="Times New Roman" w:cs="Times New Roman"/>
          <w:sz w:val="28"/>
        </w:rPr>
        <w:t>отражать специфику организации учебной деятельности;</w:t>
      </w:r>
    </w:p>
    <w:p w:rsidR="007C74E3" w:rsidRDefault="007C74E3" w:rsidP="007C74E3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2605B8">
        <w:rPr>
          <w:rFonts w:ascii="Times New Roman" w:hAnsi="Times New Roman" w:cs="Times New Roman"/>
          <w:sz w:val="28"/>
        </w:rPr>
        <w:t>моделировать профессиональное речевое общение на занятиях.</w:t>
      </w:r>
    </w:p>
    <w:p w:rsidR="007C74E3" w:rsidRDefault="007C74E3" w:rsidP="007C7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игры следует помнить, что ролевая игра должна побуждать обучающихся к активному творчеству, а не связывать их инициативу; преподаватель в игре побуждает студентов к действиям, если нужно подсказывает реплики и т.д. Ролевая игра всегда должна быть проблемной (участники игры во взаимодействии решают какую-то задачу), социальные роли должны оформляться в соответствии с нормами культуры изучаемого языка.</w:t>
      </w:r>
    </w:p>
    <w:p w:rsidR="007C74E3" w:rsidRDefault="007C74E3" w:rsidP="007C7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Ролевая игра основывается на психолого-педагогических принципах:</w:t>
      </w:r>
    </w:p>
    <w:p w:rsidR="007C74E3" w:rsidRDefault="007C74E3" w:rsidP="007C74E3">
      <w:pPr>
        <w:pStyle w:val="a3"/>
        <w:numPr>
          <w:ilvl w:val="0"/>
          <w:numId w:val="3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имитационное моделирование условий социальной или профессиональной деятельности и игровое моделирование содержания этой деятельности;</w:t>
      </w:r>
    </w:p>
    <w:p w:rsidR="007C74E3" w:rsidRDefault="007C74E3" w:rsidP="007C74E3">
      <w:pPr>
        <w:pStyle w:val="a3"/>
        <w:numPr>
          <w:ilvl w:val="0"/>
          <w:numId w:val="3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проблемность</w:t>
      </w:r>
      <w:proofErr w:type="spellEnd"/>
      <w:r>
        <w:rPr>
          <w:rFonts w:ascii="Times New Roman" w:hAnsi="Times New Roman" w:cs="Times New Roman"/>
          <w:sz w:val="28"/>
        </w:rPr>
        <w:t xml:space="preserve"> содержания этой игры;</w:t>
      </w:r>
    </w:p>
    <w:p w:rsidR="007C74E3" w:rsidRDefault="007C74E3" w:rsidP="007C74E3">
      <w:pPr>
        <w:pStyle w:val="a3"/>
        <w:numPr>
          <w:ilvl w:val="0"/>
          <w:numId w:val="3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совместная деятельность участников в условиях речевого взаимодействия;</w:t>
      </w:r>
    </w:p>
    <w:p w:rsidR="007C74E3" w:rsidRDefault="007C74E3" w:rsidP="007C74E3">
      <w:pPr>
        <w:pStyle w:val="a3"/>
        <w:numPr>
          <w:ilvl w:val="0"/>
          <w:numId w:val="3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диалогическое общение партнёров по игре как необходимое условие решения проблемных задач.</w:t>
      </w:r>
    </w:p>
    <w:p w:rsidR="007C74E3" w:rsidRPr="0051182F" w:rsidRDefault="007C74E3" w:rsidP="007C7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отметить, что ролевая игра способствует развитию личности </w:t>
      </w:r>
      <w:proofErr w:type="gramStart"/>
      <w:r>
        <w:rPr>
          <w:rFonts w:ascii="Times New Roman" w:hAnsi="Times New Roman" w:cs="Times New Roman"/>
          <w:sz w:val="28"/>
        </w:rPr>
        <w:t>обучаемого</w:t>
      </w:r>
      <w:proofErr w:type="gramEnd"/>
      <w:r>
        <w:rPr>
          <w:rFonts w:ascii="Times New Roman" w:hAnsi="Times New Roman" w:cs="Times New Roman"/>
          <w:sz w:val="28"/>
        </w:rPr>
        <w:t>, таких её качеств как взаимопомощь, ответственность за свой конкретный вклад в решение игровой задачи.</w:t>
      </w:r>
    </w:p>
    <w:p w:rsidR="007C74E3" w:rsidRDefault="007C74E3" w:rsidP="007C7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Ролевая игра – один из наиболее эффективных приёмов реализации коммуникативного принципа в обучении иностранному языку. В ролевой </w:t>
      </w:r>
      <w:r>
        <w:rPr>
          <w:rFonts w:ascii="Times New Roman" w:hAnsi="Times New Roman" w:cs="Times New Roman"/>
          <w:sz w:val="28"/>
        </w:rPr>
        <w:lastRenderedPageBreak/>
        <w:t>игре в условиях совместной работы на учебных занятиях каждый студент приобретает не только навыки говорения на иностранном языке, но и навыки социального взаимодействия, ценностные ориентации и установки, присущие будущему дипломированному специалисту, что в свою очередь формирует компетентного профессионала.</w:t>
      </w:r>
    </w:p>
    <w:p w:rsidR="007C74E3" w:rsidRDefault="007C74E3" w:rsidP="007C7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Ролевая игра придаёт учебному общению коммуникативную направленность, формирует коммуникативную компетентность, укрепляет мотивацию к изучению иностранного языка и значительно повышает качество владения им.</w:t>
      </w:r>
    </w:p>
    <w:p w:rsidR="007C74E3" w:rsidRDefault="007C74E3" w:rsidP="007C74E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</w:p>
    <w:p w:rsidR="007C74E3" w:rsidRDefault="007C74E3" w:rsidP="007C74E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</w:p>
    <w:p w:rsidR="007C74E3" w:rsidRDefault="007C74E3" w:rsidP="007C74E3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Список литературы</w:t>
      </w:r>
    </w:p>
    <w:p w:rsidR="007C74E3" w:rsidRDefault="007C74E3" w:rsidP="007C74E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</w:p>
    <w:p w:rsidR="007C74E3" w:rsidRDefault="007C74E3" w:rsidP="007C7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Бим И.Л. Концепция обучения второму иностранному языку. – Обнинск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Титул, 2001. – 48с.</w:t>
      </w:r>
    </w:p>
    <w:p w:rsidR="007C74E3" w:rsidRPr="004D0D63" w:rsidRDefault="007C74E3" w:rsidP="007C7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54F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 Л. С. Игра и ее роль в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психическом развитии ребенка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54F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психологии, 1996, № 6.</w:t>
      </w:r>
    </w:p>
    <w:p w:rsidR="007C74E3" w:rsidRPr="002E254F" w:rsidRDefault="007C74E3" w:rsidP="007C7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Гальскова Н.Д. Современная методика обучения иностранным языкам. 3-е изд.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М.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АРКТИ, 2004. – 192с.</w:t>
      </w:r>
    </w:p>
    <w:p w:rsidR="007C74E3" w:rsidRPr="002E254F" w:rsidRDefault="007C74E3" w:rsidP="007C7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Жук Н. В., </w:t>
      </w:r>
      <w:proofErr w:type="spellStart"/>
      <w:r w:rsidRPr="002E254F">
        <w:rPr>
          <w:rFonts w:ascii="Times New Roman" w:hAnsi="Times New Roman" w:cs="Times New Roman"/>
          <w:sz w:val="28"/>
          <w:szCs w:val="28"/>
          <w:shd w:val="clear" w:color="auto" w:fill="FFFFFF"/>
        </w:rPr>
        <w:t>Тузова</w:t>
      </w:r>
      <w:proofErr w:type="spellEnd"/>
      <w:r w:rsidRPr="002E2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К., Ермакова Л. В. Ролевая игра как метод обучения иностранному языку в высшей школе // Актуальные вопросы современной педагогики: материалы IV </w:t>
      </w:r>
      <w:proofErr w:type="spellStart"/>
      <w:r w:rsidRPr="002E254F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2E2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науч. </w:t>
      </w:r>
      <w:proofErr w:type="spellStart"/>
      <w:r w:rsidRPr="002E254F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2E254F">
        <w:rPr>
          <w:rFonts w:ascii="Times New Roman" w:hAnsi="Times New Roman" w:cs="Times New Roman"/>
          <w:sz w:val="28"/>
          <w:szCs w:val="28"/>
          <w:shd w:val="clear" w:color="auto" w:fill="FFFFFF"/>
        </w:rPr>
        <w:t>. (г. Уфа, ноябрь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2013 г.).  – Уфа: Лето, 2013. – </w:t>
      </w:r>
      <w:r w:rsidRPr="002E254F">
        <w:rPr>
          <w:rFonts w:ascii="Times New Roman" w:hAnsi="Times New Roman" w:cs="Times New Roman"/>
          <w:sz w:val="28"/>
          <w:szCs w:val="28"/>
          <w:shd w:val="clear" w:color="auto" w:fill="FFFFFF"/>
        </w:rPr>
        <w:t>С. 187-191.</w:t>
      </w:r>
    </w:p>
    <w:p w:rsidR="007C74E3" w:rsidRDefault="007C74E3" w:rsidP="007C7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Казакова Е. Овладение </w:t>
      </w:r>
      <w:proofErr w:type="spellStart"/>
      <w:r>
        <w:rPr>
          <w:rFonts w:ascii="Times New Roman" w:eastAsia="Calibri" w:hAnsi="Times New Roman" w:cs="Times New Roman"/>
          <w:sz w:val="28"/>
        </w:rPr>
        <w:t>иноязыком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в игре. // Высшее образование в России, №6, 1999.</w:t>
      </w:r>
    </w:p>
    <w:p w:rsidR="007C74E3" w:rsidRDefault="007C74E3" w:rsidP="007C7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Китайгородская Г.А. Интенсивной обучение иностранным языкам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теория и практика. М.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Русский язык, 1992. – 254с.</w:t>
      </w:r>
    </w:p>
    <w:p w:rsidR="007C74E3" w:rsidRDefault="007C74E3" w:rsidP="007C7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Мудрик А.В. Социальная педагогика / Под ред. </w:t>
      </w:r>
      <w:proofErr w:type="spellStart"/>
      <w:r>
        <w:rPr>
          <w:rFonts w:ascii="Times New Roman" w:eastAsia="Calibri" w:hAnsi="Times New Roman" w:cs="Times New Roman"/>
          <w:sz w:val="28"/>
        </w:rPr>
        <w:t>Сластенина</w:t>
      </w:r>
      <w:proofErr w:type="spellEnd"/>
      <w:r>
        <w:rPr>
          <w:rFonts w:ascii="Times New Roman" w:eastAsia="Calibri" w:hAnsi="Times New Roman" w:cs="Times New Roman"/>
          <w:sz w:val="28"/>
        </w:rPr>
        <w:t>. – М.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Издательский центр «Академия», 2000. – 200с.</w:t>
      </w:r>
    </w:p>
    <w:p w:rsidR="007C74E3" w:rsidRDefault="007C74E3" w:rsidP="007C7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Павлова Н.Ю. Формирование коммуникативной компетентности у студентов экономического вуза в процессе изучения иностранного языка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Дисс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… канд. </w:t>
      </w:r>
      <w:proofErr w:type="spellStart"/>
      <w:r>
        <w:rPr>
          <w:rFonts w:ascii="Times New Roman" w:eastAsia="Calibri" w:hAnsi="Times New Roman" w:cs="Times New Roman"/>
          <w:sz w:val="28"/>
        </w:rPr>
        <w:t>пед</w:t>
      </w:r>
      <w:proofErr w:type="spellEnd"/>
      <w:r>
        <w:rPr>
          <w:rFonts w:ascii="Times New Roman" w:eastAsia="Calibri" w:hAnsi="Times New Roman" w:cs="Times New Roman"/>
          <w:sz w:val="28"/>
        </w:rPr>
        <w:t>. наук. – Хабаровск, 2005. – 200с.</w:t>
      </w:r>
    </w:p>
    <w:p w:rsidR="007C74E3" w:rsidRDefault="007C74E3" w:rsidP="007C7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Пассов Е.И. Коммуникативный метод обучения </w:t>
      </w:r>
      <w:proofErr w:type="gramStart"/>
      <w:r>
        <w:rPr>
          <w:rFonts w:ascii="Times New Roman" w:eastAsia="Calibri" w:hAnsi="Times New Roman" w:cs="Times New Roman"/>
          <w:sz w:val="28"/>
        </w:rPr>
        <w:t>иноязычному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говорении. – М.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Просвещение, 1985. – 208с.</w:t>
      </w:r>
    </w:p>
    <w:p w:rsidR="007C74E3" w:rsidRDefault="007C74E3" w:rsidP="007C7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Скалкин В.Л. Коммуникативные упражнения на иностранном языке. _ М.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Просвещение, 1983. – 128с.</w:t>
      </w:r>
    </w:p>
    <w:p w:rsidR="007C74E3" w:rsidRPr="002B525F" w:rsidRDefault="007C74E3" w:rsidP="007C7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Формирование коммуникативной иноязычной компетенции. Сборник научных трудов. Выпуск 437. М., 1999. – 136с.</w:t>
      </w:r>
    </w:p>
    <w:p w:rsidR="007C74E3" w:rsidRDefault="007C74E3" w:rsidP="007C7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C74E3" w:rsidRPr="00B02CBC" w:rsidRDefault="007C74E3" w:rsidP="007C74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7C74E3" w:rsidRPr="00B02CBC" w:rsidRDefault="007C74E3" w:rsidP="007C7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5ED" w:rsidRDefault="007305ED">
      <w:bookmarkStart w:id="0" w:name="_GoBack"/>
      <w:bookmarkEnd w:id="0"/>
    </w:p>
    <w:sectPr w:rsidR="007305ED" w:rsidSect="00032F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58D"/>
    <w:multiLevelType w:val="hybridMultilevel"/>
    <w:tmpl w:val="79C6314C"/>
    <w:lvl w:ilvl="0" w:tplc="BA1432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3477FC"/>
    <w:multiLevelType w:val="hybridMultilevel"/>
    <w:tmpl w:val="9DA665E6"/>
    <w:lvl w:ilvl="0" w:tplc="BA1432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067590"/>
    <w:multiLevelType w:val="hybridMultilevel"/>
    <w:tmpl w:val="F210F9BE"/>
    <w:lvl w:ilvl="0" w:tplc="BA1432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708CB"/>
    <w:multiLevelType w:val="hybridMultilevel"/>
    <w:tmpl w:val="A536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6F"/>
    <w:rsid w:val="0004216F"/>
    <w:rsid w:val="007305ED"/>
    <w:rsid w:val="007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натанлия</dc:creator>
  <cp:keywords/>
  <dc:description/>
  <cp:lastModifiedBy>натанлия</cp:lastModifiedBy>
  <cp:revision>2</cp:revision>
  <dcterms:created xsi:type="dcterms:W3CDTF">2021-06-25T05:02:00Z</dcterms:created>
  <dcterms:modified xsi:type="dcterms:W3CDTF">2021-06-25T05:05:00Z</dcterms:modified>
</cp:coreProperties>
</file>