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BE8" w:rsidRDefault="00765BE8" w:rsidP="00661E97">
      <w:pPr>
        <w:pStyle w:val="a3"/>
        <w:shd w:val="clear" w:color="auto" w:fill="FFFFFF"/>
        <w:spacing w:before="0" w:beforeAutospacing="0" w:after="0" w:afterAutospacing="0" w:line="294" w:lineRule="atLeast"/>
        <w:ind w:firstLine="708"/>
        <w:jc w:val="both"/>
        <w:rPr>
          <w:sz w:val="28"/>
          <w:szCs w:val="28"/>
        </w:rPr>
      </w:pPr>
    </w:p>
    <w:p w:rsidR="00765BE8" w:rsidRPr="00765BE8" w:rsidRDefault="00765BE8" w:rsidP="00765BE8">
      <w:pPr>
        <w:pStyle w:val="a3"/>
        <w:shd w:val="clear" w:color="auto" w:fill="FFFFFF"/>
        <w:spacing w:before="0" w:beforeAutospacing="0" w:after="0" w:afterAutospacing="0" w:line="294" w:lineRule="atLeast"/>
        <w:ind w:firstLine="708"/>
        <w:jc w:val="center"/>
        <w:rPr>
          <w:b/>
          <w:sz w:val="28"/>
          <w:szCs w:val="28"/>
        </w:rPr>
      </w:pPr>
      <w:r w:rsidRPr="00765BE8">
        <w:rPr>
          <w:b/>
          <w:sz w:val="28"/>
          <w:szCs w:val="28"/>
        </w:rPr>
        <w:t>Дидактическая игра как средство всестороннего воспитания детей дошкольного возраста</w:t>
      </w:r>
    </w:p>
    <w:p w:rsidR="007B2087" w:rsidRPr="00661E97" w:rsidRDefault="007B2087" w:rsidP="00661E97">
      <w:pPr>
        <w:pStyle w:val="a3"/>
        <w:shd w:val="clear" w:color="auto" w:fill="FFFFFF"/>
        <w:spacing w:before="0" w:beforeAutospacing="0" w:after="0" w:afterAutospacing="0" w:line="294" w:lineRule="atLeast"/>
        <w:ind w:firstLine="708"/>
        <w:jc w:val="both"/>
        <w:rPr>
          <w:rFonts w:ascii="Arial" w:hAnsi="Arial" w:cs="Arial"/>
          <w:sz w:val="28"/>
          <w:szCs w:val="28"/>
        </w:rPr>
      </w:pPr>
      <w:r w:rsidRPr="00661E97">
        <w:rPr>
          <w:sz w:val="28"/>
          <w:szCs w:val="28"/>
        </w:rPr>
        <w:t xml:space="preserve">Игра представляет собой особую деятельность, которая </w:t>
      </w:r>
      <w:r w:rsidR="00661E97">
        <w:rPr>
          <w:sz w:val="28"/>
          <w:szCs w:val="28"/>
        </w:rPr>
        <w:t>имеет большое значение</w:t>
      </w:r>
      <w:r w:rsidRPr="00661E97">
        <w:rPr>
          <w:sz w:val="28"/>
          <w:szCs w:val="28"/>
        </w:rPr>
        <w:t xml:space="preserve"> в детские годы и сопровождает </w:t>
      </w:r>
      <w:r w:rsidR="00661E97">
        <w:rPr>
          <w:sz w:val="28"/>
          <w:szCs w:val="28"/>
        </w:rPr>
        <w:t>ребенка</w:t>
      </w:r>
      <w:r w:rsidRPr="00661E97">
        <w:rPr>
          <w:sz w:val="28"/>
          <w:szCs w:val="28"/>
        </w:rPr>
        <w:t xml:space="preserve"> н</w:t>
      </w:r>
      <w:r w:rsidR="00661E97">
        <w:rPr>
          <w:sz w:val="28"/>
          <w:szCs w:val="28"/>
        </w:rPr>
        <w:t>а протяжении его жизни. Основная особенность</w:t>
      </w:r>
      <w:r w:rsidRPr="00661E97">
        <w:rPr>
          <w:sz w:val="28"/>
          <w:szCs w:val="28"/>
        </w:rPr>
        <w:t xml:space="preserve"> игры </w:t>
      </w:r>
      <w:r w:rsidR="00661E97">
        <w:rPr>
          <w:sz w:val="28"/>
          <w:szCs w:val="28"/>
        </w:rPr>
        <w:t>- это</w:t>
      </w:r>
      <w:r w:rsidRPr="00661E97">
        <w:rPr>
          <w:sz w:val="28"/>
          <w:szCs w:val="28"/>
        </w:rPr>
        <w:t xml:space="preserve"> отражение детьми окружающей жизни, деятельности людей,</w:t>
      </w:r>
      <w:r w:rsidR="00661E97">
        <w:rPr>
          <w:sz w:val="28"/>
          <w:szCs w:val="28"/>
        </w:rPr>
        <w:t xml:space="preserve"> их взаимоотношений</w:t>
      </w:r>
      <w:r w:rsidRPr="00661E97">
        <w:rPr>
          <w:sz w:val="28"/>
          <w:szCs w:val="28"/>
        </w:rPr>
        <w:t xml:space="preserve">, создаваемой детским воображением. </w:t>
      </w:r>
      <w:r w:rsidR="00661E97">
        <w:rPr>
          <w:sz w:val="28"/>
          <w:szCs w:val="28"/>
        </w:rPr>
        <w:t>Можно выделить еще одну</w:t>
      </w:r>
      <w:r w:rsidRPr="00661E97">
        <w:rPr>
          <w:sz w:val="28"/>
          <w:szCs w:val="28"/>
        </w:rPr>
        <w:t xml:space="preserve"> особенность игровой деятельности - ее самостоятел</w:t>
      </w:r>
      <w:bookmarkStart w:id="0" w:name="_GoBack"/>
      <w:bookmarkEnd w:id="0"/>
      <w:r w:rsidRPr="00661E97">
        <w:rPr>
          <w:sz w:val="28"/>
          <w:szCs w:val="28"/>
        </w:rPr>
        <w:t>ьный характер. Дети являются создателями</w:t>
      </w:r>
      <w:r w:rsidR="00661E97">
        <w:rPr>
          <w:sz w:val="28"/>
          <w:szCs w:val="28"/>
        </w:rPr>
        <w:t xml:space="preserve"> игры</w:t>
      </w:r>
      <w:r w:rsidRPr="00661E97">
        <w:rPr>
          <w:sz w:val="28"/>
          <w:szCs w:val="28"/>
        </w:rPr>
        <w:t xml:space="preserve">. В </w:t>
      </w:r>
      <w:r w:rsidR="00661E97">
        <w:rPr>
          <w:sz w:val="28"/>
          <w:szCs w:val="28"/>
        </w:rPr>
        <w:t>ней</w:t>
      </w:r>
      <w:r w:rsidRPr="00661E97">
        <w:rPr>
          <w:sz w:val="28"/>
          <w:szCs w:val="28"/>
        </w:rPr>
        <w:t xml:space="preserve"> ребенок живет </w:t>
      </w:r>
      <w:r w:rsidR="00661E97">
        <w:rPr>
          <w:sz w:val="28"/>
          <w:szCs w:val="28"/>
        </w:rPr>
        <w:t>поступками</w:t>
      </w:r>
      <w:r w:rsidRPr="00661E97">
        <w:rPr>
          <w:sz w:val="28"/>
          <w:szCs w:val="28"/>
        </w:rPr>
        <w:t xml:space="preserve">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r w:rsidRPr="00661E97">
        <w:rPr>
          <w:color w:val="303F50"/>
          <w:sz w:val="28"/>
          <w:szCs w:val="28"/>
        </w:rPr>
        <w:t>.</w:t>
      </w:r>
    </w:p>
    <w:p w:rsidR="007B2087" w:rsidRPr="00661E97" w:rsidRDefault="007B2087" w:rsidP="00661E97">
      <w:pPr>
        <w:pStyle w:val="a3"/>
        <w:shd w:val="clear" w:color="auto" w:fill="F5F5F5"/>
        <w:spacing w:before="0" w:beforeAutospacing="0" w:after="0" w:afterAutospacing="0" w:line="294" w:lineRule="atLeast"/>
        <w:ind w:firstLine="708"/>
        <w:jc w:val="both"/>
        <w:rPr>
          <w:rFonts w:ascii="Arial" w:hAnsi="Arial" w:cs="Arial"/>
          <w:color w:val="000000"/>
          <w:sz w:val="28"/>
          <w:szCs w:val="28"/>
        </w:rPr>
      </w:pPr>
      <w:r w:rsidRPr="00661E97">
        <w:rPr>
          <w:color w:val="000000"/>
          <w:sz w:val="28"/>
          <w:szCs w:val="28"/>
        </w:rPr>
        <w:t>В процессе дидактических игр дети учатся решать познавательные задачи вначале под руководством воспитателя, а затем в сам</w:t>
      </w:r>
      <w:r w:rsidR="00661E97">
        <w:rPr>
          <w:color w:val="000000"/>
          <w:sz w:val="28"/>
          <w:szCs w:val="28"/>
        </w:rPr>
        <w:t>остоятельной деятельности.  Д</w:t>
      </w:r>
      <w:r w:rsidRPr="00661E97">
        <w:rPr>
          <w:color w:val="000000"/>
          <w:sz w:val="28"/>
          <w:szCs w:val="28"/>
        </w:rPr>
        <w:t>идактическая игра ставит целью обогатить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7B2087" w:rsidRPr="00661E97" w:rsidRDefault="007B2087" w:rsidP="00661E97">
      <w:pPr>
        <w:pStyle w:val="a3"/>
        <w:shd w:val="clear" w:color="auto" w:fill="F5F5F5"/>
        <w:spacing w:before="0" w:beforeAutospacing="0" w:after="0" w:afterAutospacing="0" w:line="294" w:lineRule="atLeast"/>
        <w:ind w:firstLine="708"/>
        <w:jc w:val="both"/>
        <w:rPr>
          <w:rFonts w:ascii="Arial" w:hAnsi="Arial" w:cs="Arial"/>
          <w:color w:val="000000"/>
          <w:sz w:val="28"/>
          <w:szCs w:val="28"/>
        </w:rPr>
      </w:pPr>
      <w:r w:rsidRPr="00661E97">
        <w:rPr>
          <w:color w:val="000000"/>
          <w:sz w:val="28"/>
          <w:szCs w:val="28"/>
        </w:rP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7B2087" w:rsidRPr="00661E97" w:rsidRDefault="007B2087" w:rsidP="00661E97">
      <w:pPr>
        <w:pStyle w:val="a3"/>
        <w:shd w:val="clear" w:color="auto" w:fill="F5F5F5"/>
        <w:spacing w:before="0" w:beforeAutospacing="0" w:after="0" w:afterAutospacing="0" w:line="294" w:lineRule="atLeast"/>
        <w:ind w:firstLine="708"/>
        <w:jc w:val="both"/>
        <w:rPr>
          <w:rFonts w:ascii="Arial" w:hAnsi="Arial" w:cs="Arial"/>
          <w:color w:val="000000"/>
          <w:sz w:val="28"/>
          <w:szCs w:val="28"/>
        </w:rPr>
      </w:pPr>
      <w:r w:rsidRPr="00661E97">
        <w:rPr>
          <w:color w:val="000000"/>
          <w:sz w:val="28"/>
          <w:szCs w:val="28"/>
        </w:rPr>
        <w:t>Дидактические игры имеют своеобразную структуру, в которой выделяет такие структурные элементы, как дидактическая (обучающая, игровая) задача (цель игры), игровые правила, игровые действия, заключение или окончание игры.</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7B2087" w:rsidRPr="00661E97" w:rsidRDefault="007B2087" w:rsidP="00661E97">
      <w:pPr>
        <w:pStyle w:val="a3"/>
        <w:shd w:val="clear" w:color="auto" w:fill="FFFFFF"/>
        <w:spacing w:before="0" w:beforeAutospacing="0" w:after="0" w:afterAutospacing="0" w:line="294" w:lineRule="atLeast"/>
        <w:ind w:firstLine="708"/>
        <w:jc w:val="both"/>
        <w:rPr>
          <w:rFonts w:ascii="Arial" w:hAnsi="Arial" w:cs="Arial"/>
          <w:color w:val="000000"/>
          <w:sz w:val="28"/>
          <w:szCs w:val="28"/>
        </w:rPr>
      </w:pPr>
      <w:r w:rsidRPr="00661E97">
        <w:rPr>
          <w:color w:val="000000"/>
          <w:sz w:val="28"/>
          <w:szCs w:val="28"/>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7B2087" w:rsidRPr="00661E97" w:rsidRDefault="007B2087" w:rsidP="00661E97">
      <w:pPr>
        <w:pStyle w:val="a3"/>
        <w:shd w:val="clear" w:color="auto" w:fill="F5F5F5"/>
        <w:spacing w:before="0" w:beforeAutospacing="0" w:after="0" w:afterAutospacing="0" w:line="294" w:lineRule="atLeast"/>
        <w:ind w:firstLine="708"/>
        <w:jc w:val="both"/>
        <w:rPr>
          <w:rFonts w:ascii="Arial" w:hAnsi="Arial" w:cs="Arial"/>
          <w:color w:val="000000"/>
          <w:sz w:val="28"/>
          <w:szCs w:val="28"/>
        </w:rPr>
      </w:pPr>
      <w:r w:rsidRPr="00661E97">
        <w:rPr>
          <w:color w:val="000000"/>
          <w:sz w:val="28"/>
          <w:szCs w:val="28"/>
        </w:rP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7B2087" w:rsidRPr="00661E97" w:rsidRDefault="007B2087" w:rsidP="00661E97">
      <w:pPr>
        <w:pStyle w:val="a3"/>
        <w:shd w:val="clear" w:color="auto" w:fill="F5F5F5"/>
        <w:spacing w:before="0" w:beforeAutospacing="0" w:after="0" w:afterAutospacing="0" w:line="294" w:lineRule="atLeast"/>
        <w:ind w:firstLine="708"/>
        <w:jc w:val="both"/>
        <w:rPr>
          <w:rFonts w:ascii="Arial" w:hAnsi="Arial" w:cs="Arial"/>
          <w:color w:val="000000"/>
          <w:sz w:val="28"/>
          <w:szCs w:val="28"/>
        </w:rPr>
      </w:pPr>
      <w:r w:rsidRPr="00661E97">
        <w:rPr>
          <w:color w:val="000000"/>
          <w:sz w:val="28"/>
          <w:szCs w:val="28"/>
        </w:rPr>
        <w:t xml:space="preserve">Немаловажная роль в дидактических играх принадлежит игровому действию. Игровое действие </w:t>
      </w:r>
      <w:r w:rsidR="00661E97">
        <w:rPr>
          <w:color w:val="000000"/>
          <w:sz w:val="28"/>
          <w:szCs w:val="28"/>
        </w:rPr>
        <w:t xml:space="preserve">- </w:t>
      </w:r>
      <w:r w:rsidRPr="00661E97">
        <w:rPr>
          <w:color w:val="000000"/>
          <w:sz w:val="28"/>
          <w:szCs w:val="28"/>
        </w:rPr>
        <w:t xml:space="preserve">это проявление активности детей в игровых целях: </w:t>
      </w:r>
      <w:r w:rsidR="00661E97">
        <w:rPr>
          <w:color w:val="000000"/>
          <w:sz w:val="28"/>
          <w:szCs w:val="28"/>
        </w:rPr>
        <w:t>выбирать</w:t>
      </w:r>
      <w:r w:rsidRPr="00661E97">
        <w:rPr>
          <w:color w:val="000000"/>
          <w:sz w:val="28"/>
          <w:szCs w:val="28"/>
        </w:rPr>
        <w:t xml:space="preserve"> разноцветные шары, </w:t>
      </w:r>
      <w:r w:rsidR="00661E97">
        <w:rPr>
          <w:color w:val="000000"/>
          <w:sz w:val="28"/>
          <w:szCs w:val="28"/>
        </w:rPr>
        <w:t>собирать-разбирать</w:t>
      </w:r>
      <w:r w:rsidRPr="00661E97">
        <w:rPr>
          <w:color w:val="000000"/>
          <w:sz w:val="28"/>
          <w:szCs w:val="28"/>
        </w:rPr>
        <w:t xml:space="preserve"> башенку, собирать </w:t>
      </w:r>
      <w:r w:rsidRPr="00661E97">
        <w:rPr>
          <w:color w:val="000000"/>
          <w:sz w:val="28"/>
          <w:szCs w:val="28"/>
        </w:rPr>
        <w:lastRenderedPageBreak/>
        <w:t>матрешку, перекладывать кубики, отгадывать предметы по описанию, отгадывать, какое изменение произошло с предметами, расставленными на столе.</w:t>
      </w:r>
    </w:p>
    <w:p w:rsidR="007B2087" w:rsidRPr="00661E97" w:rsidRDefault="007B2087"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sidRPr="00661E97">
        <w:rPr>
          <w:color w:val="000000"/>
          <w:sz w:val="28"/>
          <w:szCs w:val="28"/>
        </w:rPr>
        <w:t>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rsidR="007B208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rsidR="00661E97" w:rsidRPr="00661E97" w:rsidRDefault="00661E97" w:rsidP="00661E97">
      <w:pPr>
        <w:pStyle w:val="a3"/>
        <w:shd w:val="clear" w:color="auto" w:fill="F5F5F5"/>
        <w:spacing w:before="0" w:beforeAutospacing="0" w:after="0" w:afterAutospacing="0" w:line="294" w:lineRule="atLeast"/>
        <w:jc w:val="both"/>
        <w:rPr>
          <w:rFonts w:ascii="Arial" w:hAnsi="Arial" w:cs="Arial"/>
          <w:color w:val="000000"/>
          <w:sz w:val="28"/>
          <w:szCs w:val="28"/>
        </w:rPr>
      </w:pP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b/>
          <w:bCs/>
          <w:color w:val="000000"/>
          <w:sz w:val="28"/>
          <w:szCs w:val="28"/>
        </w:rPr>
        <w:t>Умственное воспитание. </w:t>
      </w:r>
      <w:r w:rsidRPr="00661E97">
        <w:rPr>
          <w:color w:val="000000"/>
          <w:sz w:val="28"/>
          <w:szCs w:val="28"/>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w:t>
      </w:r>
      <w:r w:rsidR="00092B5F">
        <w:rPr>
          <w:color w:val="000000"/>
          <w:sz w:val="28"/>
          <w:szCs w:val="28"/>
        </w:rPr>
        <w:t>ет и углубляет знания о Родине, о людях разных профессий</w:t>
      </w:r>
      <w:r w:rsidRPr="00661E97">
        <w:rPr>
          <w:color w:val="000000"/>
          <w:sz w:val="28"/>
          <w:szCs w:val="28"/>
        </w:rPr>
        <w:t>.</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Знания об окружающей жизни даются детям по определенной системе. Так, ознакомление детей с трудом проходит с такой: детей сначала знакомят с содержанием определенного вида труда, затем – с машинами, помогающими людям в их труде, облегчающими труд, с этапами производства при создании необходимых предметов, продуктов, после чего раскрывают перед детьми значение любого вида труда.</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w:t>
      </w:r>
      <w:r w:rsidRPr="00661E97">
        <w:rPr>
          <w:color w:val="000000"/>
          <w:sz w:val="28"/>
          <w:szCs w:val="28"/>
        </w:rPr>
        <w:lastRenderedPageBreak/>
        <w:t>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w:t>
      </w:r>
    </w:p>
    <w:p w:rsidR="007B208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приобщении детей в игре, решение спорных вопросов. В игре развивается способность аргументировать свои утверждения, доводы.</w:t>
      </w:r>
    </w:p>
    <w:p w:rsidR="00661E97" w:rsidRPr="00661E97" w:rsidRDefault="00661E97" w:rsidP="00661E97">
      <w:pPr>
        <w:pStyle w:val="a3"/>
        <w:shd w:val="clear" w:color="auto" w:fill="F5F5F5"/>
        <w:spacing w:before="0" w:beforeAutospacing="0" w:after="0" w:afterAutospacing="0" w:line="294" w:lineRule="atLeast"/>
        <w:jc w:val="both"/>
        <w:rPr>
          <w:rFonts w:ascii="Arial" w:hAnsi="Arial" w:cs="Arial"/>
          <w:color w:val="000000"/>
          <w:sz w:val="28"/>
          <w:szCs w:val="28"/>
        </w:rPr>
      </w:pP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b/>
          <w:bCs/>
          <w:color w:val="000000"/>
          <w:sz w:val="28"/>
          <w:szCs w:val="28"/>
        </w:rPr>
        <w:t>Нравственное воспитание.</w:t>
      </w:r>
      <w:r w:rsidRPr="00661E97">
        <w:rPr>
          <w:color w:val="000000"/>
          <w:sz w:val="28"/>
          <w:szCs w:val="28"/>
        </w:rPr>
        <w:t xml:space="preserve"> У дошкольников формируется нравственные представления о </w:t>
      </w:r>
      <w:r w:rsidR="00092B5F">
        <w:rPr>
          <w:color w:val="000000"/>
          <w:sz w:val="28"/>
          <w:szCs w:val="28"/>
        </w:rPr>
        <w:t xml:space="preserve">качествах личности, </w:t>
      </w:r>
      <w:r w:rsidRPr="00661E97">
        <w:rPr>
          <w:color w:val="000000"/>
          <w:sz w:val="28"/>
          <w:szCs w:val="28"/>
        </w:rPr>
        <w:t xml:space="preserve">бережном отношении к окружающим предметам, игрушкам, о нормах поведения, о взаимоотношениях со сверстниками и </w:t>
      </w:r>
      <w:r w:rsidR="00092B5F">
        <w:rPr>
          <w:color w:val="000000"/>
          <w:sz w:val="28"/>
          <w:szCs w:val="28"/>
        </w:rPr>
        <w:t>взрослыми</w:t>
      </w:r>
      <w:r w:rsidRPr="00661E97">
        <w:rPr>
          <w:color w:val="000000"/>
          <w:sz w:val="28"/>
          <w:szCs w:val="28"/>
        </w:rPr>
        <w:t>.</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В воспитании нравственных качеств личности ребенка особая роль принадлежит содержанию и правилам игры.</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В работе с детьми младшего возраста основным содержанием дидактических игр является усвоение детьми культурно-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b/>
          <w:bCs/>
          <w:color w:val="000000"/>
          <w:sz w:val="28"/>
          <w:szCs w:val="28"/>
        </w:rPr>
        <w:t>Трудовое воспитание.</w:t>
      </w:r>
      <w:r w:rsidRPr="00661E97">
        <w:rPr>
          <w:color w:val="000000"/>
          <w:sz w:val="28"/>
          <w:szCs w:val="28"/>
        </w:rPr>
        <w:t> Многие дидактические игры формируют у детей уважение к трудящему человеку, вызывают интерес к труду взрослых, желание самим трудится. Напри</w:t>
      </w:r>
      <w:r w:rsidR="00092B5F">
        <w:rPr>
          <w:color w:val="000000"/>
          <w:sz w:val="28"/>
          <w:szCs w:val="28"/>
        </w:rPr>
        <w:t>мер, в игре «Кто построил дом?»</w:t>
      </w:r>
      <w:r w:rsidRPr="00661E97">
        <w:rPr>
          <w:color w:val="000000"/>
          <w:sz w:val="28"/>
          <w:szCs w:val="28"/>
        </w:rPr>
        <w:t>,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w:t>
      </w:r>
      <w:r w:rsidR="00092B5F">
        <w:rPr>
          <w:color w:val="000000"/>
          <w:sz w:val="28"/>
          <w:szCs w:val="28"/>
        </w:rPr>
        <w:t xml:space="preserve"> (маски для театральной деятельности, музыкальные шумовые инструменты и пр.)</w:t>
      </w:r>
      <w:r w:rsidRPr="00661E97">
        <w:rPr>
          <w:color w:val="000000"/>
          <w:sz w:val="28"/>
          <w:szCs w:val="28"/>
        </w:rPr>
        <w:t xml:space="preserve">.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w:t>
      </w:r>
      <w:r w:rsidRPr="00661E97">
        <w:rPr>
          <w:color w:val="000000"/>
          <w:sz w:val="28"/>
          <w:szCs w:val="28"/>
        </w:rPr>
        <w:lastRenderedPageBreak/>
        <w:t>воспитания первоначального трудолюбия, бережного отношения к продуктам труда.</w:t>
      </w:r>
      <w:r w:rsidRPr="00661E97">
        <w:rPr>
          <w:color w:val="000000"/>
          <w:sz w:val="28"/>
          <w:szCs w:val="28"/>
        </w:rPr>
        <w:br/>
      </w:r>
    </w:p>
    <w:p w:rsidR="007B2087" w:rsidRDefault="007B2087" w:rsidP="00661E97">
      <w:pPr>
        <w:pStyle w:val="a3"/>
        <w:shd w:val="clear" w:color="auto" w:fill="F5F5F5"/>
        <w:spacing w:before="0" w:beforeAutospacing="0" w:after="0" w:afterAutospacing="0" w:line="294" w:lineRule="atLeast"/>
        <w:jc w:val="both"/>
        <w:rPr>
          <w:color w:val="000000"/>
          <w:sz w:val="28"/>
          <w:szCs w:val="28"/>
        </w:rPr>
      </w:pPr>
      <w:r w:rsidRPr="00661E97">
        <w:rPr>
          <w:b/>
          <w:bCs/>
          <w:color w:val="000000"/>
          <w:sz w:val="28"/>
          <w:szCs w:val="28"/>
        </w:rPr>
        <w:t>Эстетическое воспитание. </w:t>
      </w:r>
      <w:r w:rsidRPr="00661E97">
        <w:rPr>
          <w:color w:val="000000"/>
          <w:sz w:val="28"/>
          <w:szCs w:val="28"/>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p>
    <w:p w:rsidR="00092B5F" w:rsidRPr="00661E97" w:rsidRDefault="00092B5F" w:rsidP="00661E97">
      <w:pPr>
        <w:pStyle w:val="a3"/>
        <w:shd w:val="clear" w:color="auto" w:fill="F5F5F5"/>
        <w:spacing w:before="0" w:beforeAutospacing="0" w:after="0" w:afterAutospacing="0" w:line="294" w:lineRule="atLeast"/>
        <w:jc w:val="both"/>
        <w:rPr>
          <w:rFonts w:ascii="Arial" w:hAnsi="Arial" w:cs="Arial"/>
          <w:color w:val="000000"/>
          <w:sz w:val="28"/>
          <w:szCs w:val="28"/>
        </w:rPr>
      </w:pP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b/>
          <w:bCs/>
          <w:color w:val="000000"/>
          <w:sz w:val="28"/>
          <w:szCs w:val="28"/>
        </w:rPr>
        <w:t>Физическое воспитание.</w:t>
      </w:r>
      <w:r w:rsidRPr="00661E97">
        <w:rPr>
          <w:color w:val="000000"/>
          <w:sz w:val="28"/>
          <w:szCs w:val="28"/>
        </w:rPr>
        <w:t>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игр</w:t>
      </w:r>
      <w:r w:rsidR="00092B5F">
        <w:rPr>
          <w:color w:val="000000"/>
          <w:sz w:val="28"/>
          <w:szCs w:val="28"/>
        </w:rPr>
        <w:t xml:space="preserve"> </w:t>
      </w:r>
      <w:r w:rsidRPr="00661E97">
        <w:rPr>
          <w:color w:val="000000"/>
          <w:sz w:val="28"/>
          <w:szCs w:val="28"/>
        </w:rPr>
        <w:t>(«Домино», «Лото»).</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t>В играх проявляются и такие черты характера ребенка, которые могут служить примером для других: отзывчивость, скромность, честность и другие.</w:t>
      </w:r>
    </w:p>
    <w:p w:rsidR="007B2087" w:rsidRPr="00661E97" w:rsidRDefault="007B2087" w:rsidP="00661E97">
      <w:pPr>
        <w:pStyle w:val="a3"/>
        <w:shd w:val="clear" w:color="auto" w:fill="F5F5F5"/>
        <w:spacing w:before="0" w:beforeAutospacing="0" w:after="0" w:afterAutospacing="0" w:line="294" w:lineRule="atLeast"/>
        <w:jc w:val="both"/>
        <w:rPr>
          <w:rFonts w:ascii="Arial" w:hAnsi="Arial" w:cs="Arial"/>
          <w:color w:val="000000"/>
          <w:sz w:val="28"/>
          <w:szCs w:val="28"/>
        </w:rPr>
      </w:pPr>
      <w:r w:rsidRPr="00661E97">
        <w:rPr>
          <w:color w:val="000000"/>
          <w:sz w:val="28"/>
          <w:szCs w:val="28"/>
        </w:rPr>
        <w:lastRenderedPageBreak/>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7B2087" w:rsidRPr="00661E97" w:rsidRDefault="007B2087" w:rsidP="00661E97">
      <w:pPr>
        <w:pStyle w:val="a3"/>
        <w:shd w:val="clear" w:color="auto" w:fill="FFFFFF"/>
        <w:spacing w:before="0" w:beforeAutospacing="0" w:after="0" w:afterAutospacing="0" w:line="294" w:lineRule="atLeast"/>
        <w:jc w:val="center"/>
        <w:rPr>
          <w:rFonts w:ascii="Arial" w:hAnsi="Arial" w:cs="Arial"/>
          <w:sz w:val="28"/>
          <w:szCs w:val="28"/>
        </w:rPr>
      </w:pPr>
      <w:r w:rsidRPr="00661E97">
        <w:rPr>
          <w:sz w:val="28"/>
          <w:szCs w:val="28"/>
        </w:rPr>
        <w:t>Виды дидактических игр.</w:t>
      </w:r>
    </w:p>
    <w:p w:rsidR="00661E97" w:rsidRDefault="007B2087" w:rsidP="00661E97">
      <w:pPr>
        <w:pStyle w:val="a3"/>
        <w:shd w:val="clear" w:color="auto" w:fill="FFFFFF"/>
        <w:spacing w:before="0" w:beforeAutospacing="0" w:after="0" w:afterAutospacing="0" w:line="294" w:lineRule="atLeast"/>
        <w:jc w:val="both"/>
        <w:rPr>
          <w:sz w:val="28"/>
          <w:szCs w:val="28"/>
        </w:rPr>
      </w:pPr>
      <w:r w:rsidRPr="00661E97">
        <w:rPr>
          <w:sz w:val="28"/>
          <w:szCs w:val="28"/>
        </w:rPr>
        <w:t xml:space="preserve">Все дидактические игры можно разделить на три основных вида: </w:t>
      </w:r>
    </w:p>
    <w:p w:rsidR="00661E97" w:rsidRDefault="00661E97" w:rsidP="00661E97">
      <w:pPr>
        <w:pStyle w:val="a3"/>
        <w:shd w:val="clear" w:color="auto" w:fill="FFFFFF"/>
        <w:spacing w:before="0" w:beforeAutospacing="0" w:after="0" w:afterAutospacing="0" w:line="294" w:lineRule="atLeast"/>
        <w:jc w:val="both"/>
        <w:rPr>
          <w:sz w:val="28"/>
          <w:szCs w:val="28"/>
        </w:rPr>
      </w:pPr>
      <w:r>
        <w:rPr>
          <w:sz w:val="28"/>
          <w:szCs w:val="28"/>
        </w:rPr>
        <w:t>-</w:t>
      </w:r>
      <w:r w:rsidR="007B2087" w:rsidRPr="00661E97">
        <w:rPr>
          <w:sz w:val="28"/>
          <w:szCs w:val="28"/>
        </w:rPr>
        <w:t xml:space="preserve">игры с предметами (игрушками, природным материалом), </w:t>
      </w:r>
    </w:p>
    <w:p w:rsidR="00661E97" w:rsidRDefault="00661E97" w:rsidP="00661E97">
      <w:pPr>
        <w:pStyle w:val="a3"/>
        <w:shd w:val="clear" w:color="auto" w:fill="FFFFFF"/>
        <w:spacing w:before="0" w:beforeAutospacing="0" w:after="0" w:afterAutospacing="0" w:line="294" w:lineRule="atLeast"/>
        <w:jc w:val="both"/>
        <w:rPr>
          <w:sz w:val="28"/>
          <w:szCs w:val="28"/>
        </w:rPr>
      </w:pPr>
      <w:r>
        <w:rPr>
          <w:sz w:val="28"/>
          <w:szCs w:val="28"/>
        </w:rPr>
        <w:t>-настольно-печатные</w:t>
      </w:r>
    </w:p>
    <w:p w:rsidR="007B2087" w:rsidRPr="00661E97" w:rsidRDefault="00661E97" w:rsidP="00661E97">
      <w:pPr>
        <w:pStyle w:val="a3"/>
        <w:shd w:val="clear" w:color="auto" w:fill="FFFFFF"/>
        <w:spacing w:before="0" w:beforeAutospacing="0" w:after="0" w:afterAutospacing="0" w:line="294" w:lineRule="atLeast"/>
        <w:jc w:val="both"/>
        <w:rPr>
          <w:rFonts w:ascii="Arial" w:hAnsi="Arial" w:cs="Arial"/>
          <w:sz w:val="28"/>
          <w:szCs w:val="28"/>
        </w:rPr>
      </w:pPr>
      <w:r>
        <w:rPr>
          <w:sz w:val="28"/>
          <w:szCs w:val="28"/>
        </w:rPr>
        <w:t>-</w:t>
      </w:r>
      <w:r w:rsidR="007B2087" w:rsidRPr="00661E97">
        <w:rPr>
          <w:sz w:val="28"/>
          <w:szCs w:val="28"/>
        </w:rPr>
        <w:t>словесные игры.</w:t>
      </w:r>
    </w:p>
    <w:p w:rsidR="007B2087" w:rsidRPr="00661E97" w:rsidRDefault="007B2087" w:rsidP="00661E97">
      <w:pPr>
        <w:pStyle w:val="a3"/>
        <w:shd w:val="clear" w:color="auto" w:fill="FFFFFF"/>
        <w:spacing w:before="0" w:beforeAutospacing="0" w:after="0" w:afterAutospacing="0" w:line="294" w:lineRule="atLeast"/>
        <w:jc w:val="center"/>
        <w:rPr>
          <w:rFonts w:ascii="Arial" w:hAnsi="Arial" w:cs="Arial"/>
          <w:color w:val="000000"/>
          <w:sz w:val="28"/>
          <w:szCs w:val="28"/>
        </w:rPr>
      </w:pPr>
      <w:r w:rsidRPr="00661E97">
        <w:rPr>
          <w:color w:val="000000"/>
          <w:sz w:val="28"/>
          <w:szCs w:val="28"/>
        </w:rPr>
        <w:t>Игры с предметами.</w:t>
      </w:r>
    </w:p>
    <w:p w:rsidR="007B2087" w:rsidRPr="00661E97" w:rsidRDefault="007B2087"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sidRPr="00661E97">
        <w:rPr>
          <w:color w:val="000000"/>
          <w:sz w:val="28"/>
          <w:szCs w:val="28"/>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rsidR="007B2087" w:rsidRPr="00661E97" w:rsidRDefault="00092B5F"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Так в</w:t>
      </w:r>
      <w:r w:rsidR="007B2087" w:rsidRPr="00661E97">
        <w:rPr>
          <w:color w:val="000000"/>
          <w:sz w:val="28"/>
          <w:szCs w:val="28"/>
        </w:rPr>
        <w:t xml:space="preserve"> играх с куклами у детей формируются культурно-гигиенические навыки и нравственные качества, заботливое отношение </w:t>
      </w:r>
      <w:r>
        <w:rPr>
          <w:color w:val="000000"/>
          <w:sz w:val="28"/>
          <w:szCs w:val="28"/>
        </w:rPr>
        <w:t xml:space="preserve">к </w:t>
      </w:r>
      <w:r w:rsidR="007B2087" w:rsidRPr="00661E97">
        <w:rPr>
          <w:color w:val="000000"/>
          <w:sz w:val="28"/>
          <w:szCs w:val="28"/>
        </w:rPr>
        <w:t>кукле, которое переносится затем и на своих сверстников, старших ребят.</w:t>
      </w:r>
    </w:p>
    <w:p w:rsidR="00092B5F" w:rsidRDefault="007B2087" w:rsidP="00661E97">
      <w:pPr>
        <w:pStyle w:val="a3"/>
        <w:shd w:val="clear" w:color="auto" w:fill="FFFFFF"/>
        <w:spacing w:before="0" w:beforeAutospacing="0" w:after="0" w:afterAutospacing="0" w:line="294" w:lineRule="atLeast"/>
        <w:jc w:val="both"/>
        <w:rPr>
          <w:color w:val="000000"/>
          <w:sz w:val="28"/>
          <w:szCs w:val="28"/>
        </w:rPr>
      </w:pPr>
      <w:r w:rsidRPr="00661E97">
        <w:rPr>
          <w:color w:val="000000"/>
          <w:sz w:val="28"/>
          <w:szCs w:val="28"/>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w:t>
      </w:r>
      <w:r w:rsidR="00092B5F">
        <w:rPr>
          <w:color w:val="000000"/>
          <w:sz w:val="28"/>
          <w:szCs w:val="28"/>
        </w:rPr>
        <w:t>,</w:t>
      </w:r>
      <w:r w:rsidRPr="00661E97">
        <w:rPr>
          <w:color w:val="000000"/>
          <w:sz w:val="28"/>
          <w:szCs w:val="28"/>
        </w:rPr>
        <w:t xml:space="preserve"> отбирать все игрушки, сделанные из дерева (металла, пластмассы, керамики),</w:t>
      </w:r>
      <w:r w:rsidR="00092B5F">
        <w:rPr>
          <w:color w:val="000000"/>
          <w:sz w:val="28"/>
          <w:szCs w:val="28"/>
        </w:rPr>
        <w:t xml:space="preserve"> </w:t>
      </w:r>
      <w:r w:rsidRPr="00661E97">
        <w:rPr>
          <w:color w:val="000000"/>
          <w:sz w:val="28"/>
          <w:szCs w:val="28"/>
        </w:rPr>
        <w:t xml:space="preserve">или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w:t>
      </w:r>
    </w:p>
    <w:p w:rsidR="007B2087" w:rsidRPr="00661E97" w:rsidRDefault="00092B5F"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Разнообразны и</w:t>
      </w:r>
      <w:r w:rsidR="007B2087" w:rsidRPr="00661E97">
        <w:rPr>
          <w:color w:val="000000"/>
          <w:sz w:val="28"/>
          <w:szCs w:val="28"/>
        </w:rPr>
        <w:t>гры с природным материалом</w:t>
      </w:r>
      <w:r>
        <w:rPr>
          <w:color w:val="000000"/>
          <w:sz w:val="28"/>
          <w:szCs w:val="28"/>
        </w:rPr>
        <w:t>:</w:t>
      </w:r>
      <w:r w:rsidR="007B2087" w:rsidRPr="00661E97">
        <w:rPr>
          <w:color w:val="000000"/>
          <w:sz w:val="28"/>
          <w:szCs w:val="28"/>
        </w:rPr>
        <w:t xml:space="preserve">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7B2087" w:rsidRPr="00661E97" w:rsidRDefault="007B2087" w:rsidP="00661E97">
      <w:pPr>
        <w:pStyle w:val="a3"/>
        <w:shd w:val="clear" w:color="auto" w:fill="FFFFFF"/>
        <w:spacing w:before="0" w:beforeAutospacing="0" w:after="0" w:afterAutospacing="0" w:line="294" w:lineRule="atLeast"/>
        <w:jc w:val="center"/>
        <w:rPr>
          <w:rFonts w:ascii="Arial" w:hAnsi="Arial" w:cs="Arial"/>
          <w:color w:val="000000"/>
          <w:sz w:val="28"/>
          <w:szCs w:val="28"/>
        </w:rPr>
      </w:pPr>
      <w:r w:rsidRPr="00661E97">
        <w:rPr>
          <w:color w:val="000000"/>
          <w:sz w:val="28"/>
          <w:szCs w:val="28"/>
        </w:rPr>
        <w:t>Настольно-печатные игры.</w:t>
      </w:r>
    </w:p>
    <w:p w:rsidR="007B2087" w:rsidRPr="00661E97" w:rsidRDefault="007B2087"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sidRPr="00661E97">
        <w:rPr>
          <w:color w:val="000000"/>
          <w:sz w:val="28"/>
          <w:szCs w:val="28"/>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7B2087" w:rsidRPr="00661E97" w:rsidRDefault="007B2087"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sidRPr="00661E97">
        <w:rPr>
          <w:color w:val="000000"/>
          <w:sz w:val="28"/>
          <w:szCs w:val="28"/>
        </w:rPr>
        <w:t xml:space="preserve">Подбор картинок по парам. Самое простое задание в такой игре- нахождение среди разных картинок двух совершенно одинаковых: две шапочки, </w:t>
      </w:r>
      <w:r w:rsidRPr="00661E97">
        <w:rPr>
          <w:color w:val="000000"/>
          <w:sz w:val="28"/>
          <w:szCs w:val="28"/>
        </w:rPr>
        <w:lastRenderedPageBreak/>
        <w:t>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картинке, могут быть разные и по форме, и по цвету, но их объединяет, делает их похожими принадлежность к одному виду предметов.</w:t>
      </w:r>
    </w:p>
    <w:p w:rsidR="007B2087" w:rsidRPr="00661E97" w:rsidRDefault="007B2087"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sidRPr="00661E97">
        <w:rPr>
          <w:color w:val="000000"/>
          <w:sz w:val="28"/>
          <w:szCs w:val="28"/>
        </w:rPr>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7B2087" w:rsidRPr="00661E97" w:rsidRDefault="007B2087"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sidRPr="00661E97">
        <w:rPr>
          <w:color w:val="000000"/>
          <w:sz w:val="28"/>
          <w:szCs w:val="28"/>
        </w:rPr>
        <w:t>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о их содержании.</w:t>
      </w:r>
    </w:p>
    <w:p w:rsidR="007B2087" w:rsidRPr="00661E97" w:rsidRDefault="007B2087"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sidRPr="00661E97">
        <w:rPr>
          <w:color w:val="000000"/>
          <w:sz w:val="28"/>
          <w:szCs w:val="28"/>
        </w:rPr>
        <w:t>Составление разрезных картинок и кубиков. Задача этого вида игр-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Если в младших группах картинки разрезаются на 2-4 части, то в средней и старших группах разрезают на 8-10 частей. При этом для игр в младшей группе на картинке изображается один предмет, то для более старших детей на картинке изображается уже сюжет из знакомых детям сказок, художественных произведений.</w:t>
      </w:r>
    </w:p>
    <w:p w:rsidR="007B2087" w:rsidRPr="00661E97" w:rsidRDefault="00090D5C"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Описание-</w:t>
      </w:r>
      <w:r w:rsidR="007B2087" w:rsidRPr="00661E97">
        <w:rPr>
          <w:color w:val="000000"/>
          <w:sz w:val="28"/>
          <w:szCs w:val="28"/>
        </w:rPr>
        <w:t>рассказ о картинке с показом действий, движений. В таких играх воспитатель ставит обучающую задачу: развивать не только речь, но и воображение, творчество. 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 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например</w:t>
      </w:r>
      <w:r w:rsidR="00092B5F">
        <w:rPr>
          <w:color w:val="000000"/>
          <w:sz w:val="28"/>
          <w:szCs w:val="28"/>
        </w:rPr>
        <w:t>,</w:t>
      </w:r>
      <w:r w:rsidR="007B2087" w:rsidRPr="00661E97">
        <w:rPr>
          <w:color w:val="000000"/>
          <w:sz w:val="28"/>
          <w:szCs w:val="28"/>
        </w:rPr>
        <w:t xml:space="preserve"> маршируют пионеры, пожарники тушат пожар, моряки плывут по морю.</w:t>
      </w:r>
    </w:p>
    <w:p w:rsidR="007B2087" w:rsidRPr="00661E97" w:rsidRDefault="007B2087"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sidRPr="00661E97">
        <w:rPr>
          <w:color w:val="000000"/>
          <w:sz w:val="28"/>
          <w:szCs w:val="28"/>
        </w:rPr>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rsidR="007B2087" w:rsidRPr="00661E97" w:rsidRDefault="007B2087" w:rsidP="00661E97">
      <w:pPr>
        <w:pStyle w:val="a3"/>
        <w:shd w:val="clear" w:color="auto" w:fill="FFFFFF"/>
        <w:spacing w:before="0" w:beforeAutospacing="0" w:after="0" w:afterAutospacing="0" w:line="294" w:lineRule="atLeast"/>
        <w:jc w:val="center"/>
        <w:rPr>
          <w:rFonts w:ascii="Arial" w:hAnsi="Arial" w:cs="Arial"/>
          <w:color w:val="000000"/>
          <w:sz w:val="28"/>
          <w:szCs w:val="28"/>
        </w:rPr>
      </w:pPr>
      <w:r w:rsidRPr="00661E97">
        <w:rPr>
          <w:color w:val="000000"/>
          <w:sz w:val="28"/>
          <w:szCs w:val="28"/>
        </w:rPr>
        <w:t>Словесные игры.</w:t>
      </w:r>
    </w:p>
    <w:p w:rsidR="007B2087" w:rsidRPr="00661E97" w:rsidRDefault="007B2087"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sidRPr="00661E97">
        <w:rPr>
          <w:color w:val="000000"/>
          <w:sz w:val="28"/>
          <w:szCs w:val="28"/>
        </w:rPr>
        <w:t xml:space="preserve">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w:t>
      </w:r>
      <w:r w:rsidRPr="00661E97">
        <w:rPr>
          <w:color w:val="000000"/>
          <w:sz w:val="28"/>
          <w:szCs w:val="28"/>
        </w:rPr>
        <w:lastRenderedPageBreak/>
        <w:t>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rsidR="007B2087" w:rsidRPr="00661E97" w:rsidRDefault="007B2087"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sidRPr="00661E97">
        <w:rPr>
          <w:color w:val="000000"/>
          <w:sz w:val="28"/>
          <w:szCs w:val="28"/>
        </w:rPr>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rsidR="007B2087" w:rsidRPr="00661E97" w:rsidRDefault="007B2087"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sidRPr="00661E97">
        <w:rPr>
          <w:color w:val="000000"/>
          <w:sz w:val="28"/>
          <w:szCs w:val="28"/>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w:t>
      </w:r>
      <w:r w:rsidR="00661E97">
        <w:rPr>
          <w:color w:val="000000"/>
          <w:sz w:val="28"/>
          <w:szCs w:val="28"/>
        </w:rPr>
        <w:t>ко, не замечая, что его учат.</w:t>
      </w:r>
    </w:p>
    <w:p w:rsidR="007B2087" w:rsidRPr="00661E97" w:rsidRDefault="007B2087"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sidRPr="00661E97">
        <w:rPr>
          <w:color w:val="000000"/>
          <w:sz w:val="28"/>
          <w:szCs w:val="28"/>
        </w:rPr>
        <w:t>Обобщая, вышеизложенное можно сделать следующие выводы:</w:t>
      </w:r>
    </w:p>
    <w:p w:rsidR="007B2087" w:rsidRPr="00661E97" w:rsidRDefault="00090D5C"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w:t>
      </w:r>
      <w:r w:rsidR="007B2087" w:rsidRPr="00661E97">
        <w:rPr>
          <w:color w:val="000000"/>
          <w:sz w:val="28"/>
          <w:szCs w:val="28"/>
        </w:rPr>
        <w:t xml:space="preserve"> игра – это мощный стимул в обучении детей дошкольного возраста;</w:t>
      </w:r>
    </w:p>
    <w:p w:rsidR="007B2087" w:rsidRPr="00661E97" w:rsidRDefault="00090D5C"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 xml:space="preserve">- именно </w:t>
      </w:r>
      <w:r w:rsidR="007B2087" w:rsidRPr="00661E97">
        <w:rPr>
          <w:color w:val="000000"/>
          <w:sz w:val="28"/>
          <w:szCs w:val="28"/>
        </w:rPr>
        <w:t xml:space="preserve">в игре активизируются все психические процессы, </w:t>
      </w:r>
      <w:r>
        <w:rPr>
          <w:color w:val="000000"/>
          <w:sz w:val="28"/>
          <w:szCs w:val="28"/>
        </w:rPr>
        <w:t>что</w:t>
      </w:r>
      <w:r w:rsidR="007B2087" w:rsidRPr="00661E97">
        <w:rPr>
          <w:color w:val="000000"/>
          <w:sz w:val="28"/>
          <w:szCs w:val="28"/>
        </w:rPr>
        <w:t xml:space="preserve"> позволяет объединить эмоциональное и рациональное обучение дошкольников;</w:t>
      </w:r>
    </w:p>
    <w:p w:rsidR="007B2087" w:rsidRPr="00661E97" w:rsidRDefault="00090D5C"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w:t>
      </w:r>
      <w:r w:rsidR="007B2087" w:rsidRPr="00661E97">
        <w:rPr>
          <w:color w:val="000000"/>
          <w:sz w:val="28"/>
          <w:szCs w:val="28"/>
        </w:rPr>
        <w:t xml:space="preserve"> игра способствует вовлечению каждого в активную работу;</w:t>
      </w:r>
    </w:p>
    <w:p w:rsidR="007B2087" w:rsidRPr="00661E97" w:rsidRDefault="00090D5C"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 xml:space="preserve">- </w:t>
      </w:r>
      <w:r w:rsidR="007B2087" w:rsidRPr="00661E97">
        <w:rPr>
          <w:color w:val="000000"/>
          <w:sz w:val="28"/>
          <w:szCs w:val="28"/>
        </w:rPr>
        <w:t>игра позволяет расширить границы жизни ребенка, который может представить себя по чужому рассказу то, чего в его непосредственном опыте не было;</w:t>
      </w:r>
    </w:p>
    <w:p w:rsidR="007B2087" w:rsidRPr="00661E97" w:rsidRDefault="00090D5C"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w:t>
      </w:r>
      <w:r w:rsidR="007B2087" w:rsidRPr="00661E97">
        <w:rPr>
          <w:color w:val="000000"/>
          <w:sz w:val="28"/>
          <w:szCs w:val="28"/>
        </w:rPr>
        <w:t xml:space="preserve"> в игре исчезает робость и возникает ощущение “я тоже могу”;</w:t>
      </w:r>
    </w:p>
    <w:p w:rsidR="007B2087" w:rsidRPr="00661E97" w:rsidRDefault="00090D5C"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w:t>
      </w:r>
      <w:r w:rsidR="007B2087" w:rsidRPr="00661E97">
        <w:rPr>
          <w:color w:val="000000"/>
          <w:sz w:val="28"/>
          <w:szCs w:val="28"/>
        </w:rPr>
        <w:t xml:space="preserve"> игра позволяет гармонизировать и демократизировать отношения между педагогом и ребенком;</w:t>
      </w:r>
    </w:p>
    <w:p w:rsidR="007B2087" w:rsidRPr="00661E97" w:rsidRDefault="00090D5C" w:rsidP="00661E97">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w:t>
      </w:r>
      <w:r w:rsidR="007B2087" w:rsidRPr="00661E97">
        <w:rPr>
          <w:color w:val="000000"/>
          <w:sz w:val="28"/>
          <w:szCs w:val="28"/>
        </w:rPr>
        <w:t xml:space="preserve"> дидактическая игра является средством развития познавательной активности детей дошкольного возраста, формируя ее компоненты, необходимые для овладения учебной деятельностью (интеллектуальный, мотивационный и практический).</w:t>
      </w:r>
    </w:p>
    <w:p w:rsidR="0078570E" w:rsidRDefault="0078570E" w:rsidP="00661E97">
      <w:pPr>
        <w:jc w:val="both"/>
      </w:pPr>
    </w:p>
    <w:sectPr w:rsidR="00785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5E"/>
    <w:rsid w:val="00090D5C"/>
    <w:rsid w:val="00092B5F"/>
    <w:rsid w:val="00661E97"/>
    <w:rsid w:val="00765BE8"/>
    <w:rsid w:val="0078570E"/>
    <w:rsid w:val="007B2087"/>
    <w:rsid w:val="00D4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750BD-AF03-4481-AAC8-88109D33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0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2689</Words>
  <Characters>15332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dc:creator>
  <cp:keywords/>
  <dc:description/>
  <cp:lastModifiedBy>Eugen</cp:lastModifiedBy>
  <cp:revision>5</cp:revision>
  <dcterms:created xsi:type="dcterms:W3CDTF">2021-06-15T17:22:00Z</dcterms:created>
  <dcterms:modified xsi:type="dcterms:W3CDTF">2021-06-15T19:12:00Z</dcterms:modified>
</cp:coreProperties>
</file>