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13" w:rsidRPr="00E02CB1" w:rsidRDefault="00353542" w:rsidP="004C122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ДИФФЕРЕНЦИРОВАННОЕ ОБУЧЕНИЕ КАК СРЕДСТВО ПОВЫШЕНИЯ УЧЕБНОЙ МОТИВАЦИИ МЛАДШИХ ШКОЛЬНИКОВ</w:t>
      </w:r>
    </w:p>
    <w:p w:rsidR="00353542" w:rsidRPr="00E02CB1" w:rsidRDefault="00353542" w:rsidP="004C12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3542" w:rsidRPr="00E02CB1" w:rsidRDefault="004C1223" w:rsidP="00535A4B">
      <w:pPr>
        <w:tabs>
          <w:tab w:val="left" w:pos="0"/>
        </w:tabs>
        <w:spacing w:after="0"/>
        <w:jc w:val="both"/>
        <w:rPr>
          <w:rStyle w:val="Exact"/>
          <w:rFonts w:eastAsiaTheme="minorHAnsi"/>
          <w:sz w:val="28"/>
          <w:szCs w:val="28"/>
        </w:rPr>
      </w:pPr>
      <w:r>
        <w:rPr>
          <w:rStyle w:val="Exact"/>
          <w:rFonts w:eastAsiaTheme="minorHAnsi"/>
          <w:sz w:val="28"/>
          <w:szCs w:val="28"/>
        </w:rPr>
        <w:tab/>
      </w:r>
      <w:r w:rsidR="00353542" w:rsidRPr="00E02CB1">
        <w:rPr>
          <w:rStyle w:val="Exact"/>
          <w:rFonts w:eastAsiaTheme="minorHAnsi"/>
          <w:sz w:val="28"/>
          <w:szCs w:val="28"/>
        </w:rPr>
        <w:t>Дифференцированное обучение является одним из средств реализации индивидуального подхода и повышения учебной мотивации школьников. Дифференцированным считается такой учебно-воспитательны</w:t>
      </w:r>
      <w:r w:rsidR="00211749" w:rsidRPr="00E02CB1">
        <w:rPr>
          <w:rStyle w:val="Exact"/>
          <w:rFonts w:eastAsiaTheme="minorHAnsi"/>
          <w:sz w:val="28"/>
          <w:szCs w:val="28"/>
        </w:rPr>
        <w:t>й</w:t>
      </w:r>
      <w:r w:rsidR="00353542" w:rsidRPr="00E02CB1">
        <w:rPr>
          <w:rStyle w:val="Exact"/>
          <w:rFonts w:eastAsiaTheme="minorHAnsi"/>
          <w:sz w:val="28"/>
          <w:szCs w:val="28"/>
        </w:rPr>
        <w:t xml:space="preserve"> процесс, для которого характерен учет типич</w:t>
      </w:r>
      <w:r w:rsidR="00353542" w:rsidRPr="00E02CB1">
        <w:rPr>
          <w:rStyle w:val="Exact"/>
          <w:rFonts w:eastAsiaTheme="minorHAnsi"/>
          <w:sz w:val="28"/>
          <w:szCs w:val="28"/>
        </w:rPr>
        <w:softHyphen/>
        <w:t>ных индивидуальных различий обучающихся</w:t>
      </w:r>
      <w:r w:rsidR="00211749" w:rsidRPr="00E02CB1">
        <w:rPr>
          <w:rStyle w:val="Exact"/>
          <w:rFonts w:eastAsiaTheme="minorHAnsi"/>
          <w:sz w:val="28"/>
          <w:szCs w:val="28"/>
        </w:rPr>
        <w:t>.</w:t>
      </w:r>
    </w:p>
    <w:p w:rsidR="00535A4B" w:rsidRDefault="00535A4B" w:rsidP="00535A4B">
      <w:pPr>
        <w:pStyle w:val="3"/>
        <w:shd w:val="clear" w:color="auto" w:fill="auto"/>
        <w:tabs>
          <w:tab w:val="left" w:pos="0"/>
          <w:tab w:val="right" w:pos="6456"/>
        </w:tabs>
        <w:spacing w:line="276" w:lineRule="auto"/>
        <w:ind w:firstLine="709"/>
        <w:rPr>
          <w:rStyle w:val="Exact"/>
          <w:sz w:val="28"/>
          <w:szCs w:val="28"/>
        </w:rPr>
      </w:pPr>
      <w:r>
        <w:rPr>
          <w:rStyle w:val="Exact"/>
          <w:sz w:val="28"/>
          <w:szCs w:val="28"/>
        </w:rPr>
        <w:tab/>
      </w:r>
      <w:r w:rsidR="00353542" w:rsidRPr="00E02CB1">
        <w:rPr>
          <w:rStyle w:val="Exact"/>
          <w:sz w:val="28"/>
          <w:szCs w:val="28"/>
        </w:rPr>
        <w:t>Дифференциация в обучении предполагает разделение обучающихся на группы по каким-либо признакам, которое осуществляется</w:t>
      </w:r>
      <w:r w:rsidR="00EB5B67" w:rsidRPr="00E02CB1">
        <w:rPr>
          <w:rStyle w:val="Exact"/>
          <w:sz w:val="28"/>
          <w:szCs w:val="28"/>
        </w:rPr>
        <w:t xml:space="preserve"> </w:t>
      </w:r>
      <w:r w:rsidR="00353542" w:rsidRPr="00E02CB1">
        <w:rPr>
          <w:rStyle w:val="Exact"/>
          <w:sz w:val="28"/>
          <w:szCs w:val="28"/>
        </w:rPr>
        <w:t>для последующего группирования, т.е. в дифференциации обязательно присутствует интеграция, выражающаяся в объединении</w:t>
      </w:r>
      <w:r w:rsidR="00EB5B67" w:rsidRPr="00E02CB1">
        <w:rPr>
          <w:rStyle w:val="Exact"/>
          <w:sz w:val="28"/>
          <w:szCs w:val="28"/>
        </w:rPr>
        <w:t xml:space="preserve"> </w:t>
      </w:r>
      <w:r w:rsidR="00353542" w:rsidRPr="00E02CB1">
        <w:rPr>
          <w:rStyle w:val="Exact"/>
          <w:sz w:val="28"/>
          <w:szCs w:val="28"/>
        </w:rPr>
        <w:t xml:space="preserve">Учащихся. </w:t>
      </w:r>
    </w:p>
    <w:p w:rsidR="00353542" w:rsidRPr="00E02CB1" w:rsidRDefault="00353542" w:rsidP="00535A4B">
      <w:pPr>
        <w:pStyle w:val="3"/>
        <w:shd w:val="clear" w:color="auto" w:fill="auto"/>
        <w:tabs>
          <w:tab w:val="left" w:pos="0"/>
          <w:tab w:val="right" w:pos="6456"/>
        </w:tabs>
        <w:spacing w:line="276" w:lineRule="auto"/>
        <w:ind w:firstLine="709"/>
        <w:rPr>
          <w:sz w:val="28"/>
          <w:szCs w:val="28"/>
        </w:rPr>
      </w:pPr>
      <w:r w:rsidRPr="00E02CB1">
        <w:rPr>
          <w:rStyle w:val="Exact"/>
          <w:sz w:val="28"/>
          <w:szCs w:val="28"/>
        </w:rPr>
        <w:t xml:space="preserve">Другим не менее важным аспектом является различное построение процесса обучения в </w:t>
      </w:r>
      <w:r w:rsidR="00EB5B67" w:rsidRPr="00E02CB1">
        <w:rPr>
          <w:rStyle w:val="Exact"/>
          <w:sz w:val="28"/>
          <w:szCs w:val="28"/>
        </w:rPr>
        <w:t>г</w:t>
      </w:r>
      <w:r w:rsidRPr="00E02CB1">
        <w:rPr>
          <w:rStyle w:val="Exact"/>
          <w:sz w:val="28"/>
          <w:szCs w:val="28"/>
        </w:rPr>
        <w:t>руппах. Таким образом,</w:t>
      </w:r>
      <w:r w:rsidR="00EB5B67" w:rsidRPr="00E02CB1">
        <w:rPr>
          <w:rStyle w:val="Exact"/>
          <w:sz w:val="28"/>
          <w:szCs w:val="28"/>
        </w:rPr>
        <w:t xml:space="preserve"> </w:t>
      </w:r>
      <w:r w:rsidRPr="00E02CB1">
        <w:rPr>
          <w:rStyle w:val="Exact"/>
          <w:sz w:val="28"/>
          <w:szCs w:val="28"/>
        </w:rPr>
        <w:t xml:space="preserve">при дифференциации обучения осуществляется учёт индивидуально типологических особенностей </w:t>
      </w:r>
      <w:proofErr w:type="gramStart"/>
      <w:r w:rsidRPr="00E02CB1">
        <w:rPr>
          <w:rStyle w:val="Exact"/>
          <w:sz w:val="28"/>
          <w:szCs w:val="28"/>
        </w:rPr>
        <w:t>личности</w:t>
      </w:r>
      <w:proofErr w:type="gramEnd"/>
      <w:r w:rsidRPr="00E02CB1">
        <w:rPr>
          <w:rStyle w:val="Exact"/>
          <w:sz w:val="28"/>
          <w:szCs w:val="28"/>
        </w:rPr>
        <w:t xml:space="preserve"> в форме группировки обучающихся и различное построение процесса обучения в выделенных группах.</w:t>
      </w:r>
      <w:r w:rsidRPr="00E02CB1">
        <w:rPr>
          <w:rStyle w:val="Exact"/>
          <w:sz w:val="28"/>
          <w:szCs w:val="28"/>
        </w:rPr>
        <w:tab/>
      </w:r>
    </w:p>
    <w:p w:rsidR="00353542" w:rsidRPr="00E02CB1" w:rsidRDefault="00353542" w:rsidP="00535A4B">
      <w:pPr>
        <w:pStyle w:val="3"/>
        <w:shd w:val="clear" w:color="auto" w:fill="auto"/>
        <w:tabs>
          <w:tab w:val="left" w:pos="0"/>
          <w:tab w:val="left" w:pos="6038"/>
        </w:tabs>
        <w:spacing w:line="276" w:lineRule="auto"/>
        <w:ind w:firstLine="709"/>
        <w:rPr>
          <w:sz w:val="28"/>
          <w:szCs w:val="28"/>
        </w:rPr>
      </w:pPr>
      <w:r w:rsidRPr="00E02CB1">
        <w:rPr>
          <w:rStyle w:val="Exact"/>
          <w:sz w:val="28"/>
          <w:szCs w:val="28"/>
        </w:rPr>
        <w:t xml:space="preserve">Для организации дифференцированного обучения можно использовать групповую форму. В группы детей формируют по способу </w:t>
      </w:r>
      <w:proofErr w:type="spellStart"/>
      <w:r w:rsidRPr="00E02CB1">
        <w:rPr>
          <w:rStyle w:val="Georgia9pt0ptExact"/>
          <w:rFonts w:ascii="Times New Roman" w:hAnsi="Times New Roman" w:cs="Times New Roman"/>
          <w:i w:val="0"/>
          <w:sz w:val="28"/>
          <w:szCs w:val="28"/>
        </w:rPr>
        <w:t>обученности</w:t>
      </w:r>
      <w:proofErr w:type="spellEnd"/>
      <w:r w:rsidRPr="00E02CB1">
        <w:rPr>
          <w:rStyle w:val="Georgia9pt0ptExact"/>
          <w:rFonts w:ascii="Times New Roman" w:hAnsi="Times New Roman" w:cs="Times New Roman"/>
          <w:i w:val="0"/>
          <w:sz w:val="28"/>
          <w:szCs w:val="28"/>
        </w:rPr>
        <w:t>, а также на основании</w:t>
      </w:r>
      <w:r w:rsidRPr="00E02CB1">
        <w:rPr>
          <w:rStyle w:val="Exact"/>
          <w:sz w:val="28"/>
          <w:szCs w:val="28"/>
        </w:rPr>
        <w:t xml:space="preserve"> индивидуальных особенностей, способностей, интересов.</w:t>
      </w:r>
      <w:r w:rsidRPr="00E02CB1">
        <w:rPr>
          <w:rStyle w:val="Exact"/>
          <w:sz w:val="28"/>
          <w:szCs w:val="28"/>
        </w:rPr>
        <w:tab/>
      </w:r>
    </w:p>
    <w:p w:rsidR="00CD71F3" w:rsidRPr="00E02CB1" w:rsidRDefault="00353542" w:rsidP="00535A4B">
      <w:pPr>
        <w:tabs>
          <w:tab w:val="left" w:pos="0"/>
        </w:tabs>
        <w:spacing w:after="0"/>
        <w:ind w:firstLine="709"/>
        <w:jc w:val="both"/>
        <w:rPr>
          <w:rStyle w:val="Exact"/>
          <w:rFonts w:eastAsiaTheme="minorHAnsi"/>
          <w:sz w:val="28"/>
          <w:szCs w:val="28"/>
        </w:rPr>
      </w:pPr>
      <w:r w:rsidRPr="00E02CB1">
        <w:rPr>
          <w:rStyle w:val="Exact"/>
          <w:rFonts w:eastAsiaTheme="minorHAnsi"/>
          <w:sz w:val="28"/>
          <w:szCs w:val="28"/>
        </w:rPr>
        <w:t>Первая группа комплектуется из обучающихся с высоким уровнем учебных возможностей, и высокими показателями успеваемости, а также из обучающихся со средними у</w:t>
      </w:r>
      <w:r w:rsidR="00CD71F3" w:rsidRPr="00E02CB1">
        <w:rPr>
          <w:rStyle w:val="Exact"/>
          <w:rFonts w:eastAsiaTheme="minorHAnsi"/>
          <w:sz w:val="28"/>
          <w:szCs w:val="28"/>
        </w:rPr>
        <w:t>чебными возможно</w:t>
      </w:r>
      <w:r w:rsidRPr="00E02CB1">
        <w:rPr>
          <w:rStyle w:val="Exact"/>
          <w:rFonts w:eastAsiaTheme="minorHAnsi"/>
          <w:sz w:val="28"/>
          <w:szCs w:val="28"/>
        </w:rPr>
        <w:t>стями и высоким уровнем развития познавательного интереса</w:t>
      </w:r>
      <w:r w:rsidR="00CD71F3" w:rsidRPr="00E02CB1">
        <w:rPr>
          <w:rStyle w:val="Exact"/>
          <w:rFonts w:eastAsiaTheme="minorHAnsi"/>
          <w:sz w:val="28"/>
          <w:szCs w:val="28"/>
        </w:rPr>
        <w:t xml:space="preserve">. </w:t>
      </w:r>
      <w:r w:rsidRPr="00E02CB1">
        <w:rPr>
          <w:rStyle w:val="Exact"/>
          <w:rFonts w:eastAsiaTheme="minorHAnsi"/>
          <w:sz w:val="28"/>
          <w:szCs w:val="28"/>
        </w:rPr>
        <w:t>Для этой группы главным является организация обучения в соответствующем темпе, не тормозящая естественный ускоренный процесс развёртывания психологических функций. Существенны</w:t>
      </w:r>
      <w:r w:rsidR="00CD71F3" w:rsidRPr="00E02CB1">
        <w:rPr>
          <w:rStyle w:val="Exact"/>
          <w:rFonts w:eastAsiaTheme="minorHAnsi"/>
          <w:sz w:val="28"/>
          <w:szCs w:val="28"/>
        </w:rPr>
        <w:t>м</w:t>
      </w:r>
      <w:r w:rsidRPr="00E02CB1">
        <w:rPr>
          <w:rStyle w:val="Exact"/>
          <w:rFonts w:eastAsiaTheme="minorHAnsi"/>
          <w:sz w:val="28"/>
          <w:szCs w:val="28"/>
        </w:rPr>
        <w:t xml:space="preserve"> моментом является ориентация на самостоятельность </w:t>
      </w:r>
      <w:proofErr w:type="gramStart"/>
      <w:r w:rsidRPr="00E02CB1">
        <w:rPr>
          <w:rStyle w:val="Exact"/>
          <w:rFonts w:eastAsiaTheme="minorHAnsi"/>
          <w:sz w:val="28"/>
          <w:szCs w:val="28"/>
        </w:rPr>
        <w:t>обучающи</w:t>
      </w:r>
      <w:r w:rsidR="00CD71F3" w:rsidRPr="00E02CB1">
        <w:rPr>
          <w:rStyle w:val="Exact"/>
          <w:rFonts w:eastAsiaTheme="minorHAnsi"/>
          <w:sz w:val="28"/>
          <w:szCs w:val="28"/>
        </w:rPr>
        <w:t>х</w:t>
      </w:r>
      <w:r w:rsidRPr="00E02CB1">
        <w:rPr>
          <w:rStyle w:val="Exact"/>
          <w:rFonts w:eastAsiaTheme="minorHAnsi"/>
          <w:sz w:val="28"/>
          <w:szCs w:val="28"/>
        </w:rPr>
        <w:t>ся</w:t>
      </w:r>
      <w:proofErr w:type="gramEnd"/>
      <w:r w:rsidRPr="00E02CB1">
        <w:rPr>
          <w:rStyle w:val="Exact"/>
          <w:rFonts w:eastAsiaTheme="minorHAnsi"/>
          <w:sz w:val="28"/>
          <w:szCs w:val="28"/>
        </w:rPr>
        <w:t>. Для наиболее одарённых детей разрабатываются индивид</w:t>
      </w:r>
      <w:r w:rsidR="00CD71F3" w:rsidRPr="00E02CB1">
        <w:rPr>
          <w:rStyle w:val="Exact"/>
          <w:rFonts w:eastAsiaTheme="minorHAnsi"/>
          <w:sz w:val="28"/>
          <w:szCs w:val="28"/>
        </w:rPr>
        <w:t>у</w:t>
      </w:r>
      <w:r w:rsidRPr="00E02CB1">
        <w:rPr>
          <w:rStyle w:val="Exact"/>
          <w:rFonts w:eastAsiaTheme="minorHAnsi"/>
          <w:sz w:val="28"/>
          <w:szCs w:val="28"/>
        </w:rPr>
        <w:t>альные задания и упражнения.</w:t>
      </w:r>
    </w:p>
    <w:p w:rsidR="003E7AA5" w:rsidRPr="00E02CB1" w:rsidRDefault="00353542" w:rsidP="00535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Вторая группа комплектуется из учащихся со средними по</w:t>
      </w:r>
      <w:r w:rsidR="00CD71F3" w:rsidRPr="00E02CB1">
        <w:rPr>
          <w:rFonts w:ascii="Times New Roman" w:hAnsi="Times New Roman" w:cs="Times New Roman"/>
          <w:color w:val="000000"/>
          <w:sz w:val="28"/>
          <w:szCs w:val="28"/>
        </w:rPr>
        <w:t>каза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телями успеваемости по предмету. Для этой группы наиболее </w:t>
      </w:r>
      <w:r w:rsidR="00CD71F3" w:rsidRPr="00E02CB1">
        <w:rPr>
          <w:rStyle w:val="Georgia9pt"/>
          <w:rFonts w:ascii="Times New Roman" w:hAnsi="Times New Roman" w:cs="Times New Roman"/>
          <w:sz w:val="28"/>
          <w:szCs w:val="28"/>
        </w:rPr>
        <w:t>в</w:t>
      </w:r>
      <w:r w:rsidRPr="00E02CB1">
        <w:rPr>
          <w:rStyle w:val="Georgia9pt"/>
          <w:rFonts w:ascii="Times New Roman" w:hAnsi="Times New Roman" w:cs="Times New Roman"/>
          <w:sz w:val="28"/>
          <w:szCs w:val="28"/>
        </w:rPr>
        <w:t xml:space="preserve">ажным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для учителя будет деятельность по формированию про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02CB1">
        <w:rPr>
          <w:rStyle w:val="Georgia9pt"/>
          <w:rFonts w:ascii="Times New Roman" w:hAnsi="Times New Roman" w:cs="Times New Roman"/>
          <w:sz w:val="28"/>
          <w:szCs w:val="28"/>
        </w:rPr>
        <w:t xml:space="preserve">извольной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внутренней мотивации обучающихся, стабилизации </w:t>
      </w:r>
      <w:r w:rsidR="003E7AA5" w:rsidRPr="00E02CB1">
        <w:rPr>
          <w:rStyle w:val="Georgia9pt"/>
          <w:rFonts w:ascii="Times New Roman" w:hAnsi="Times New Roman" w:cs="Times New Roman"/>
          <w:sz w:val="28"/>
          <w:szCs w:val="28"/>
        </w:rPr>
        <w:t>ш</w:t>
      </w:r>
      <w:r w:rsidRPr="00E02CB1">
        <w:rPr>
          <w:rStyle w:val="Georgia9pt"/>
          <w:rFonts w:ascii="Times New Roman" w:hAnsi="Times New Roman" w:cs="Times New Roman"/>
          <w:sz w:val="28"/>
          <w:szCs w:val="28"/>
        </w:rPr>
        <w:t xml:space="preserve">кольных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интересов и личностной направленности на интелл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туальный труд. </w:t>
      </w:r>
    </w:p>
    <w:p w:rsidR="003E7AA5" w:rsidRPr="00E02CB1" w:rsidRDefault="00353542" w:rsidP="00535A4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Третью группу составляют обучающиеся с низкими познава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тельными способностями, низким уровнем </w:t>
      </w:r>
      <w:proofErr w:type="spellStart"/>
      <w:r w:rsidRPr="00E02CB1">
        <w:rPr>
          <w:rFonts w:ascii="Times New Roman" w:hAnsi="Times New Roman" w:cs="Times New Roman"/>
          <w:color w:val="000000"/>
          <w:sz w:val="28"/>
          <w:szCs w:val="28"/>
        </w:rPr>
        <w:t>сформирован</w:t>
      </w:r>
      <w:r w:rsidR="00535A4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сти</w:t>
      </w:r>
      <w:proofErr w:type="spellEnd"/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ознавательного интереса, низкими показателями успеваемости по предметам.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1749" w:rsidRPr="00E02CB1" w:rsidRDefault="00353542" w:rsidP="00FE0D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Наибольших усилий требует работа со школьниками третьей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руппы. Неоднородность индивидуальных особенностей обучаю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02CB1">
        <w:rPr>
          <w:rStyle w:val="1"/>
          <w:rFonts w:eastAsiaTheme="minorHAnsi"/>
          <w:sz w:val="28"/>
          <w:szCs w:val="28"/>
        </w:rPr>
        <w:t xml:space="preserve">щихся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этой группы предполагает осуществление дифференциации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ндивидуального подхода в обучении внутри самой группы.</w:t>
      </w:r>
    </w:p>
    <w:p w:rsidR="003E7AA5" w:rsidRPr="00E02CB1" w:rsidRDefault="00353542" w:rsidP="00FE0D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2CB1">
        <w:rPr>
          <w:rFonts w:ascii="Times New Roman" w:hAnsi="Times New Roman" w:cs="Times New Roman"/>
          <w:color w:val="000000"/>
          <w:sz w:val="28"/>
          <w:szCs w:val="28"/>
        </w:rPr>
        <w:t>Осуществляя групповую дифференциацию, необходимо созда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атмосферу, благоприятную для обучающихся, ибо для того, что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процесс был мотивирован, и ребёнок, учился согласно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св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оим индивидуальным возможностям и особенностям, он должен ч</w:t>
      </w:r>
      <w:r w:rsidR="003E7AA5" w:rsidRPr="00E02CB1">
        <w:rPr>
          <w:rStyle w:val="Georgia105pt"/>
          <w:rFonts w:ascii="Times New Roman" w:hAnsi="Times New Roman" w:cs="Times New Roman"/>
          <w:sz w:val="28"/>
          <w:szCs w:val="28"/>
        </w:rPr>
        <w:t>ет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ко представлять себе и понимать, чего от него ждут.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E7AA5" w:rsidRPr="00E02CB1" w:rsidRDefault="00353542" w:rsidP="00FE0D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В работе с младшими школьниками целесообразно, использо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вать </w:t>
      </w:r>
      <w:r w:rsidR="003E7AA5" w:rsidRPr="00E02CB1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E02CB1">
        <w:rPr>
          <w:rStyle w:val="a4"/>
          <w:rFonts w:eastAsiaTheme="minorHAnsi"/>
          <w:sz w:val="28"/>
          <w:szCs w:val="28"/>
        </w:rPr>
        <w:t xml:space="preserve">ва основных критерия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дифференциации: </w:t>
      </w:r>
      <w:r w:rsidRPr="00E02CB1">
        <w:rPr>
          <w:rStyle w:val="a4"/>
          <w:rFonts w:eastAsiaTheme="minorHAnsi"/>
          <w:sz w:val="28"/>
          <w:szCs w:val="28"/>
        </w:rPr>
        <w:t>«</w:t>
      </w:r>
      <w:proofErr w:type="spellStart"/>
      <w:r w:rsidRPr="00E02CB1">
        <w:rPr>
          <w:rStyle w:val="a4"/>
          <w:rFonts w:eastAsiaTheme="minorHAnsi"/>
          <w:sz w:val="28"/>
          <w:szCs w:val="28"/>
        </w:rPr>
        <w:t>обученность</w:t>
      </w:r>
      <w:proofErr w:type="spellEnd"/>
      <w:r w:rsidRPr="00E02CB1">
        <w:rPr>
          <w:rStyle w:val="a4"/>
          <w:rFonts w:eastAsiaTheme="minorHAnsi"/>
          <w:sz w:val="28"/>
          <w:szCs w:val="28"/>
        </w:rPr>
        <w:t xml:space="preserve">»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0DC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FE0DCD">
        <w:rPr>
          <w:rFonts w:ascii="Times New Roman" w:hAnsi="Times New Roman" w:cs="Times New Roman"/>
          <w:b/>
          <w:color w:val="000000"/>
          <w:sz w:val="28"/>
          <w:szCs w:val="28"/>
        </w:rPr>
        <w:t>обучаемость</w:t>
      </w:r>
      <w:proofErr w:type="spellEnd"/>
      <w:r w:rsidRPr="00FE0DC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По мнению психологов, </w:t>
      </w:r>
      <w:proofErr w:type="spellStart"/>
      <w:r w:rsidRPr="00E02CB1">
        <w:rPr>
          <w:rFonts w:ascii="Times New Roman" w:hAnsi="Times New Roman" w:cs="Times New Roman"/>
          <w:color w:val="000000"/>
          <w:sz w:val="28"/>
          <w:szCs w:val="28"/>
        </w:rPr>
        <w:t>обученность</w:t>
      </w:r>
      <w:proofErr w:type="spellEnd"/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это оп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ределенный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итог предыдущего обучения, т. е. характеристики пси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хол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огического развития ребёнка, которые сложились у него к се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годняшнему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дню. Показателями </w:t>
      </w:r>
      <w:proofErr w:type="spellStart"/>
      <w:r w:rsidRPr="00E02CB1"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могут служить дос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тигнутый уровень усвоения знаний, качества знаний и навыков,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спосо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бы и приёмы их приобретения.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4D09" w:rsidRPr="00E02CB1" w:rsidRDefault="00353542" w:rsidP="00FE0D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2CB1">
        <w:rPr>
          <w:rFonts w:ascii="Times New Roman" w:hAnsi="Times New Roman" w:cs="Times New Roman"/>
          <w:b/>
          <w:color w:val="000000"/>
          <w:sz w:val="28"/>
          <w:szCs w:val="28"/>
        </w:rPr>
        <w:t>Обучаемость</w:t>
      </w:r>
      <w:proofErr w:type="spellEnd"/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AA5" w:rsidRPr="00E02CB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это восприимчивость школьника к усвоению </w:t>
      </w:r>
      <w:r w:rsidR="00714D0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новых знаний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и способов их добывания, готовность к переходу на </w:t>
      </w:r>
      <w:r w:rsidR="00714D09" w:rsidRPr="00E02CB1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уровни умственного развития.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815" w:rsidRPr="00E02CB1" w:rsidRDefault="00416815" w:rsidP="00FE0DC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Важны</w:t>
      </w:r>
      <w:r w:rsidR="00353542" w:rsidRPr="00E02CB1">
        <w:rPr>
          <w:rFonts w:ascii="Times New Roman" w:hAnsi="Times New Roman" w:cs="Times New Roman"/>
          <w:color w:val="000000"/>
          <w:sz w:val="28"/>
          <w:szCs w:val="28"/>
        </w:rPr>
        <w:t>ми показателями высокого уровня являются восприим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чивость к </w:t>
      </w:r>
      <w:r w:rsidR="00353542" w:rsidRPr="00E02CB1">
        <w:rPr>
          <w:rFonts w:ascii="Times New Roman" w:hAnsi="Times New Roman" w:cs="Times New Roman"/>
          <w:color w:val="000000"/>
          <w:sz w:val="28"/>
          <w:szCs w:val="28"/>
        </w:rPr>
        <w:t>помощи другого человека, умение осуществлять пере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="00353542" w:rsidRPr="00E02CB1">
        <w:rPr>
          <w:rStyle w:val="-1pt"/>
          <w:rFonts w:eastAsia="Arial Narrow"/>
          <w:sz w:val="28"/>
          <w:szCs w:val="28"/>
        </w:rPr>
        <w:t>,</w:t>
      </w:r>
      <w:r w:rsidR="00353542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способность к самообучению, работоспособность и т.д.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815" w:rsidRPr="00E02CB1" w:rsidRDefault="00353542" w:rsidP="009510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Дифференцированное обучение по своей структуре понятие многогранное, поэтому на </w:t>
      </w:r>
      <w:r w:rsidRPr="00E02CB1">
        <w:rPr>
          <w:rStyle w:val="Georgia9pt0"/>
          <w:rFonts w:ascii="Times New Roman" w:hAnsi="Times New Roman" w:cs="Times New Roman"/>
          <w:i w:val="0"/>
          <w:sz w:val="28"/>
          <w:szCs w:val="28"/>
        </w:rPr>
        <w:t>уроках,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вводя, элементы дифференци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ац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ии; необходимо придерживаться в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основном одной цел</w:t>
      </w:r>
      <w:proofErr w:type="gramStart"/>
      <w:r w:rsidRPr="00E02C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обес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печить одинаковый 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темп продвижения каждого ученика при вы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>полне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нии самостоятельной работы, т.е. исходить из того, чтобы каждый ученик работал в полную меру своих творческих сил, чувствовал уверенность в себе, ощущал радость труда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прочно и более сознательно усваивал программный материал.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6815" w:rsidRPr="00E02CB1" w:rsidRDefault="00353542" w:rsidP="0095107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Способы дифференциации могут сочетаться друг с другом, а задания могут предлагаться ученикам на выбор.</w:t>
      </w:r>
    </w:p>
    <w:p w:rsidR="00416815" w:rsidRPr="00E02CB1" w:rsidRDefault="00353542" w:rsidP="00D100EE">
      <w:pPr>
        <w:pStyle w:val="a5"/>
        <w:numPr>
          <w:ilvl w:val="0"/>
          <w:numId w:val="4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ДИФФЕРЕНЦИАЦИЯ УЧЕБНЫХ ЗАДАНИЙ ПО УРОВНЮ ТВОРЧЕСТВА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815" w:rsidRPr="00E02CB1" w:rsidRDefault="00353542" w:rsidP="00D100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Такой способ предполагает различия в характере познава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 школьнико</w:t>
      </w:r>
      <w:r w:rsidR="00D100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6815" w:rsidRPr="00E02CB1">
        <w:rPr>
          <w:rFonts w:ascii="Times New Roman" w:hAnsi="Times New Roman" w:cs="Times New Roman"/>
          <w:color w:val="000000"/>
          <w:sz w:val="28"/>
          <w:szCs w:val="28"/>
        </w:rPr>
        <w:t>, которая может быть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репро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дуктивной или продуктивной (творческой).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3542" w:rsidRPr="00E02CB1" w:rsidRDefault="00353542" w:rsidP="00D100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На уроках математики используются различные виды про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дуктивных заданий, например:</w:t>
      </w:r>
    </w:p>
    <w:p w:rsidR="00353542" w:rsidRPr="00E02CB1" w:rsidRDefault="00353542" w:rsidP="004C122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566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классификация математических объектов (выражений, гео</w:t>
      </w:r>
      <w:r w:rsidRPr="00E02CB1">
        <w:rPr>
          <w:color w:val="000000"/>
          <w:sz w:val="28"/>
          <w:szCs w:val="28"/>
        </w:rPr>
        <w:softHyphen/>
        <w:t xml:space="preserve">метрических </w:t>
      </w:r>
      <w:r w:rsidRPr="00E02CB1">
        <w:rPr>
          <w:color w:val="000000"/>
          <w:sz w:val="28"/>
          <w:szCs w:val="28"/>
        </w:rPr>
        <w:lastRenderedPageBreak/>
        <w:t>фигур);</w:t>
      </w:r>
    </w:p>
    <w:p w:rsidR="00353542" w:rsidRPr="00E02CB1" w:rsidRDefault="00353542" w:rsidP="004C122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566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преобразование математического объекта в новый (например, преобразование простой арифметическо</w:t>
      </w:r>
      <w:r w:rsidR="00416815" w:rsidRPr="00E02CB1">
        <w:rPr>
          <w:color w:val="000000"/>
          <w:sz w:val="28"/>
          <w:szCs w:val="28"/>
        </w:rPr>
        <w:t>й</w:t>
      </w:r>
      <w:r w:rsidRPr="00E02CB1">
        <w:rPr>
          <w:color w:val="000000"/>
          <w:sz w:val="28"/>
          <w:szCs w:val="28"/>
        </w:rPr>
        <w:t xml:space="preserve"> задачи в </w:t>
      </w:r>
      <w:proofErr w:type="gramStart"/>
      <w:r w:rsidRPr="00E02CB1">
        <w:rPr>
          <w:color w:val="000000"/>
          <w:sz w:val="28"/>
          <w:szCs w:val="28"/>
        </w:rPr>
        <w:t>составную</w:t>
      </w:r>
      <w:proofErr w:type="gramEnd"/>
      <w:r w:rsidRPr="00E02CB1">
        <w:rPr>
          <w:color w:val="000000"/>
          <w:sz w:val="28"/>
          <w:szCs w:val="28"/>
        </w:rPr>
        <w:t>);</w:t>
      </w:r>
    </w:p>
    <w:p w:rsidR="00353542" w:rsidRPr="00E02CB1" w:rsidRDefault="00353542" w:rsidP="004C122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566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задания с недостающими или лишними данными;</w:t>
      </w:r>
    </w:p>
    <w:p w:rsidR="00353542" w:rsidRPr="00E02CB1" w:rsidRDefault="00353542" w:rsidP="004C122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566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выполнение задания разными способами, поиск наиболее</w:t>
      </w:r>
    </w:p>
    <w:p w:rsidR="00353542" w:rsidRPr="00E02CB1" w:rsidRDefault="00353542" w:rsidP="004C1223">
      <w:pPr>
        <w:pStyle w:val="3"/>
        <w:shd w:val="clear" w:color="auto" w:fill="auto"/>
        <w:tabs>
          <w:tab w:val="left" w:pos="0"/>
          <w:tab w:val="center" w:pos="5317"/>
          <w:tab w:val="center" w:pos="5317"/>
        </w:tabs>
        <w:spacing w:line="276" w:lineRule="auto"/>
        <w:ind w:left="2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рационального способа решения;</w:t>
      </w:r>
    </w:p>
    <w:p w:rsidR="00353542" w:rsidRPr="00E02CB1" w:rsidRDefault="00353542" w:rsidP="004C1223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566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самостоятельное составление задач, математических выра</w:t>
      </w:r>
      <w:r w:rsidRPr="00E02CB1">
        <w:rPr>
          <w:color w:val="000000"/>
          <w:sz w:val="28"/>
          <w:szCs w:val="28"/>
        </w:rPr>
        <w:softHyphen/>
        <w:t>жений, уравнений и др.</w:t>
      </w:r>
    </w:p>
    <w:p w:rsidR="00353542" w:rsidRPr="00E02CB1" w:rsidRDefault="00353542" w:rsidP="00D100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566"/>
        </w:tabs>
        <w:spacing w:line="276" w:lineRule="auto"/>
        <w:jc w:val="center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ДИФФЕРЕНЦИАЦИЯ УЧЕБНЫХ ЗАДАНИЙ ПО УРОВНЮ ТРУДНОСТИ</w:t>
      </w:r>
      <w:r w:rsidR="00D100EE">
        <w:rPr>
          <w:color w:val="000000"/>
          <w:sz w:val="28"/>
          <w:szCs w:val="28"/>
        </w:rPr>
        <w:t>.</w:t>
      </w:r>
    </w:p>
    <w:p w:rsidR="00353542" w:rsidRPr="00E02CB1" w:rsidRDefault="00353542" w:rsidP="00D100EE">
      <w:pPr>
        <w:pStyle w:val="3"/>
        <w:shd w:val="clear" w:color="auto" w:fill="auto"/>
        <w:tabs>
          <w:tab w:val="left" w:pos="0"/>
        </w:tabs>
        <w:spacing w:line="276" w:lineRule="auto"/>
        <w:ind w:left="20" w:firstLine="689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 xml:space="preserve">Такой способ дифференциации предполагает следующие виды усложнения заданий </w:t>
      </w:r>
      <w:proofErr w:type="gramStart"/>
      <w:r w:rsidRPr="00E02CB1">
        <w:rPr>
          <w:color w:val="000000"/>
          <w:sz w:val="28"/>
          <w:szCs w:val="28"/>
        </w:rPr>
        <w:t>для</w:t>
      </w:r>
      <w:proofErr w:type="gramEnd"/>
      <w:r w:rsidRPr="00E02CB1">
        <w:rPr>
          <w:color w:val="000000"/>
          <w:sz w:val="28"/>
          <w:szCs w:val="28"/>
        </w:rPr>
        <w:t xml:space="preserve"> наиболее подготовленных обучающихся:</w:t>
      </w:r>
    </w:p>
    <w:p w:rsidR="007F2321" w:rsidRPr="00E02CB1" w:rsidRDefault="00353542" w:rsidP="004C1223">
      <w:pPr>
        <w:pStyle w:val="a5"/>
        <w:numPr>
          <w:ilvl w:val="0"/>
          <w:numId w:val="5"/>
        </w:numPr>
        <w:tabs>
          <w:tab w:val="left" w:pos="0"/>
        </w:tabs>
        <w:spacing w:before="240"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усложнение мате</w:t>
      </w:r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>матического материала (например,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в зада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нии для 1-й и 2-й группы используются двузначные числа, а для 3-й группы — однозначные);</w:t>
      </w:r>
    </w:p>
    <w:p w:rsidR="007F2321" w:rsidRPr="00E02CB1" w:rsidRDefault="00353542" w:rsidP="004C1223">
      <w:pPr>
        <w:pStyle w:val="a5"/>
        <w:numPr>
          <w:ilvl w:val="0"/>
          <w:numId w:val="5"/>
        </w:numPr>
        <w:tabs>
          <w:tab w:val="left" w:pos="0"/>
        </w:tabs>
        <w:spacing w:before="240"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увеличение количества действий в выражении или в реше</w:t>
      </w:r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задачи (например, во 2-й и 3-й группах даётся задача в 3 действия, а в 1-й группе в 4 действия);</w:t>
      </w:r>
    </w:p>
    <w:p w:rsidR="007F2321" w:rsidRPr="00E02CB1" w:rsidRDefault="00353542" w:rsidP="004C1223">
      <w:pPr>
        <w:pStyle w:val="a5"/>
        <w:numPr>
          <w:ilvl w:val="0"/>
          <w:numId w:val="5"/>
        </w:numPr>
        <w:tabs>
          <w:tab w:val="left" w:pos="0"/>
        </w:tabs>
        <w:spacing w:before="240"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операции сравнения в дополнение к основному </w:t>
      </w:r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аданию (например, 3-й группё даётся задан</w:t>
      </w:r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>ие: запиш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ите выра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жения в порядке увеличения их значений и вычислите);</w:t>
      </w:r>
    </w:p>
    <w:p w:rsidR="00353542" w:rsidRPr="00E02CB1" w:rsidRDefault="00353542" w:rsidP="004C1223">
      <w:pPr>
        <w:pStyle w:val="a5"/>
        <w:numPr>
          <w:ilvl w:val="0"/>
          <w:numId w:val="5"/>
        </w:numPr>
        <w:tabs>
          <w:tab w:val="left" w:pos="0"/>
        </w:tabs>
        <w:spacing w:before="240"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использование обратного, задания вместо прямого (напри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02CB1">
        <w:rPr>
          <w:rStyle w:val="1"/>
          <w:rFonts w:eastAsiaTheme="minorHAnsi"/>
          <w:sz w:val="28"/>
          <w:szCs w:val="28"/>
        </w:rPr>
        <w:t>мер</w:t>
      </w:r>
      <w:r w:rsidR="007F2321" w:rsidRPr="00E02CB1">
        <w:rPr>
          <w:rStyle w:val="1"/>
          <w:rFonts w:eastAsiaTheme="minorHAnsi"/>
          <w:sz w:val="28"/>
          <w:szCs w:val="28"/>
        </w:rPr>
        <w:t>,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2-й и 3-й группам даётся задание на замену крупных мер </w:t>
      </w:r>
      <w:proofErr w:type="gramStart"/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елкими</w:t>
      </w:r>
      <w:proofErr w:type="gramEnd"/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, а 1-й группе — более трудное задание на замену мелких </w:t>
      </w:r>
      <w:r w:rsidR="007F2321" w:rsidRPr="00E02C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ер крупными).</w:t>
      </w:r>
    </w:p>
    <w:p w:rsidR="00353542" w:rsidRPr="00E02CB1" w:rsidRDefault="00353542" w:rsidP="00D100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634"/>
        </w:tabs>
        <w:spacing w:line="276" w:lineRule="auto"/>
        <w:jc w:val="center"/>
        <w:rPr>
          <w:sz w:val="28"/>
          <w:szCs w:val="28"/>
        </w:rPr>
      </w:pPr>
      <w:r w:rsidRPr="00E02CB1">
        <w:rPr>
          <w:sz w:val="28"/>
          <w:szCs w:val="28"/>
        </w:rPr>
        <w:t>ДИФФЕРЕНЦИАЦИЯ ЗАДАНИЙ ПО ОБЪЁМУ УЧЕБНОГО МАТЕРИАЛА</w:t>
      </w:r>
      <w:r w:rsidR="00D100EE">
        <w:rPr>
          <w:sz w:val="28"/>
          <w:szCs w:val="28"/>
        </w:rPr>
        <w:t>.</w:t>
      </w:r>
    </w:p>
    <w:p w:rsidR="00353542" w:rsidRPr="00E02CB1" w:rsidRDefault="00353542" w:rsidP="00D100EE">
      <w:pPr>
        <w:pStyle w:val="3"/>
        <w:shd w:val="clear" w:color="auto" w:fill="auto"/>
        <w:tabs>
          <w:tab w:val="left" w:pos="0"/>
        </w:tabs>
        <w:spacing w:line="276" w:lineRule="auto"/>
        <w:ind w:left="60" w:firstLine="649"/>
        <w:rPr>
          <w:sz w:val="28"/>
          <w:szCs w:val="28"/>
        </w:rPr>
      </w:pPr>
      <w:r w:rsidRPr="00E02CB1">
        <w:rPr>
          <w:sz w:val="28"/>
          <w:szCs w:val="28"/>
        </w:rPr>
        <w:t>Такой способ дифференциации предполагает</w:t>
      </w:r>
      <w:r w:rsidR="007F2321" w:rsidRPr="00E02CB1">
        <w:rPr>
          <w:sz w:val="28"/>
          <w:szCs w:val="28"/>
        </w:rPr>
        <w:t>,</w:t>
      </w:r>
      <w:r w:rsidRPr="00E02CB1">
        <w:rPr>
          <w:sz w:val="28"/>
          <w:szCs w:val="28"/>
        </w:rPr>
        <w:t xml:space="preserve"> что обучающи</w:t>
      </w:r>
      <w:r w:rsidRPr="00E02CB1">
        <w:rPr>
          <w:sz w:val="28"/>
          <w:szCs w:val="28"/>
        </w:rPr>
        <w:softHyphen/>
      </w:r>
      <w:r w:rsidRPr="00E02CB1">
        <w:rPr>
          <w:rStyle w:val="2"/>
          <w:color w:val="auto"/>
          <w:sz w:val="28"/>
          <w:szCs w:val="28"/>
        </w:rPr>
        <w:t xml:space="preserve">еся </w:t>
      </w:r>
      <w:r w:rsidRPr="00E02CB1">
        <w:rPr>
          <w:sz w:val="28"/>
          <w:szCs w:val="28"/>
        </w:rPr>
        <w:t>1-й</w:t>
      </w:r>
      <w:r w:rsidR="00D100EE">
        <w:rPr>
          <w:sz w:val="28"/>
          <w:szCs w:val="28"/>
        </w:rPr>
        <w:t xml:space="preserve">     </w:t>
      </w:r>
      <w:r w:rsidRPr="00E02CB1">
        <w:rPr>
          <w:sz w:val="28"/>
          <w:szCs w:val="28"/>
        </w:rPr>
        <w:t xml:space="preserve"> и </w:t>
      </w:r>
      <w:r w:rsidR="00D100EE">
        <w:rPr>
          <w:sz w:val="28"/>
          <w:szCs w:val="28"/>
        </w:rPr>
        <w:t xml:space="preserve"> </w:t>
      </w:r>
      <w:r w:rsidRPr="00E02CB1">
        <w:rPr>
          <w:sz w:val="28"/>
          <w:szCs w:val="28"/>
        </w:rPr>
        <w:t>2-й группы выполняют</w:t>
      </w:r>
      <w:r w:rsidR="007F2321" w:rsidRPr="00E02CB1">
        <w:rPr>
          <w:sz w:val="28"/>
          <w:szCs w:val="28"/>
        </w:rPr>
        <w:t xml:space="preserve"> </w:t>
      </w:r>
      <w:r w:rsidRPr="00E02CB1">
        <w:rPr>
          <w:sz w:val="28"/>
          <w:szCs w:val="28"/>
        </w:rPr>
        <w:t>кроме основного ещё и допол</w:t>
      </w:r>
      <w:r w:rsidRPr="00E02CB1">
        <w:rPr>
          <w:sz w:val="28"/>
          <w:szCs w:val="28"/>
        </w:rPr>
        <w:softHyphen/>
        <w:t>нительное задание, аналогичное основному, однотипное с ним.</w:t>
      </w:r>
    </w:p>
    <w:p w:rsidR="00353542" w:rsidRPr="00E02CB1" w:rsidRDefault="00353542" w:rsidP="00D100EE">
      <w:pPr>
        <w:pStyle w:val="3"/>
        <w:shd w:val="clear" w:color="auto" w:fill="auto"/>
        <w:tabs>
          <w:tab w:val="left" w:pos="0"/>
        </w:tabs>
        <w:spacing w:line="276" w:lineRule="auto"/>
        <w:ind w:left="60" w:firstLine="649"/>
        <w:rPr>
          <w:sz w:val="28"/>
          <w:szCs w:val="28"/>
        </w:rPr>
      </w:pPr>
      <w:proofErr w:type="gramStart"/>
      <w:r w:rsidRPr="00E02CB1">
        <w:rPr>
          <w:sz w:val="28"/>
          <w:szCs w:val="28"/>
        </w:rPr>
        <w:t>Необходимость дифференциации заданий по объёму обуслов</w:t>
      </w:r>
      <w:r w:rsidRPr="00E02CB1">
        <w:rPr>
          <w:sz w:val="28"/>
          <w:szCs w:val="28"/>
        </w:rPr>
        <w:softHyphen/>
        <w:t>лена разным темпом работ</w:t>
      </w:r>
      <w:r w:rsidR="000232DE" w:rsidRPr="00E02CB1">
        <w:rPr>
          <w:sz w:val="28"/>
          <w:szCs w:val="28"/>
        </w:rPr>
        <w:t>ы</w:t>
      </w:r>
      <w:r w:rsidRPr="00E02CB1">
        <w:rPr>
          <w:sz w:val="28"/>
          <w:szCs w:val="28"/>
        </w:rPr>
        <w:t xml:space="preserve"> обучающихся.</w:t>
      </w:r>
      <w:proofErr w:type="gramEnd"/>
      <w:r w:rsidRPr="00E02CB1">
        <w:rPr>
          <w:sz w:val="28"/>
          <w:szCs w:val="28"/>
        </w:rPr>
        <w:t xml:space="preserve"> Как правило, диффе</w:t>
      </w:r>
      <w:r w:rsidRPr="00E02CB1">
        <w:rPr>
          <w:sz w:val="28"/>
          <w:szCs w:val="28"/>
        </w:rPr>
        <w:softHyphen/>
        <w:t>ренциация по объёму сочетается с другими способами дифферен</w:t>
      </w:r>
      <w:r w:rsidRPr="00E02CB1">
        <w:rPr>
          <w:sz w:val="28"/>
          <w:szCs w:val="28"/>
        </w:rPr>
        <w:softHyphen/>
        <w:t>циации</w:t>
      </w:r>
      <w:r w:rsidRPr="00E02CB1">
        <w:rPr>
          <w:color w:val="000000"/>
          <w:sz w:val="28"/>
          <w:szCs w:val="28"/>
        </w:rPr>
        <w:t xml:space="preserve">. </w:t>
      </w:r>
      <w:proofErr w:type="gramStart"/>
      <w:r w:rsidRPr="00E02CB1">
        <w:rPr>
          <w:color w:val="000000"/>
          <w:sz w:val="28"/>
          <w:szCs w:val="28"/>
        </w:rPr>
        <w:t xml:space="preserve">В качестве дополнительных предлагаются творческие или </w:t>
      </w:r>
      <w:r w:rsidRPr="00E02CB1">
        <w:rPr>
          <w:rStyle w:val="1"/>
          <w:sz w:val="28"/>
          <w:szCs w:val="28"/>
        </w:rPr>
        <w:t xml:space="preserve">более </w:t>
      </w:r>
      <w:r w:rsidRPr="00E02CB1">
        <w:rPr>
          <w:color w:val="000000"/>
          <w:sz w:val="28"/>
          <w:szCs w:val="28"/>
        </w:rPr>
        <w:t xml:space="preserve">трудные задания, </w:t>
      </w:r>
      <w:r w:rsidRPr="00E02CB1">
        <w:rPr>
          <w:rStyle w:val="1"/>
          <w:sz w:val="28"/>
          <w:szCs w:val="28"/>
        </w:rPr>
        <w:t xml:space="preserve">а </w:t>
      </w:r>
      <w:r w:rsidRPr="00E02CB1">
        <w:rPr>
          <w:color w:val="000000"/>
          <w:sz w:val="28"/>
          <w:szCs w:val="28"/>
        </w:rPr>
        <w:t>также задания, не связанные по содер</w:t>
      </w:r>
      <w:r w:rsidRPr="00E02CB1">
        <w:rPr>
          <w:color w:val="000000"/>
          <w:sz w:val="28"/>
          <w:szCs w:val="28"/>
        </w:rPr>
        <w:softHyphen/>
        <w:t>жанию с основными, например, из других разделов программы;</w:t>
      </w:r>
      <w:proofErr w:type="gramEnd"/>
    </w:p>
    <w:p w:rsidR="00353542" w:rsidRPr="00E02CB1" w:rsidRDefault="00353542" w:rsidP="00D100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634"/>
        </w:tabs>
        <w:spacing w:line="276" w:lineRule="auto"/>
        <w:jc w:val="center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 xml:space="preserve">ДИФФЕРЕНЦИАЦИЯ РАБОТЫ ПО СТЕПЕНИ САМОСТОЯТЕЛЬНОСТИ </w:t>
      </w:r>
      <w:proofErr w:type="gramStart"/>
      <w:r w:rsidRPr="00E02CB1">
        <w:rPr>
          <w:color w:val="000000"/>
          <w:sz w:val="28"/>
          <w:szCs w:val="28"/>
        </w:rPr>
        <w:t>ОБУЧАЮЩИХСЯ</w:t>
      </w:r>
      <w:proofErr w:type="gramEnd"/>
      <w:r w:rsidRPr="00E02CB1">
        <w:rPr>
          <w:color w:val="000000"/>
          <w:sz w:val="28"/>
          <w:szCs w:val="28"/>
        </w:rPr>
        <w:t>.</w:t>
      </w:r>
    </w:p>
    <w:p w:rsidR="00353542" w:rsidRPr="00E02CB1" w:rsidRDefault="000232DE" w:rsidP="00D100EE">
      <w:pPr>
        <w:pStyle w:val="3"/>
        <w:shd w:val="clear" w:color="auto" w:fill="auto"/>
        <w:tabs>
          <w:tab w:val="left" w:pos="0"/>
        </w:tabs>
        <w:spacing w:line="276" w:lineRule="auto"/>
        <w:ind w:left="60" w:firstLine="649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 xml:space="preserve">При </w:t>
      </w:r>
      <w:r w:rsidR="00353542" w:rsidRPr="00E02CB1">
        <w:rPr>
          <w:color w:val="000000"/>
          <w:sz w:val="28"/>
          <w:szCs w:val="28"/>
        </w:rPr>
        <w:t>таком способе дифференциации не предполагается раз</w:t>
      </w:r>
      <w:r w:rsidR="00353542" w:rsidRPr="00E02CB1">
        <w:rPr>
          <w:color w:val="000000"/>
          <w:sz w:val="28"/>
          <w:szCs w:val="28"/>
        </w:rPr>
        <w:softHyphen/>
        <w:t xml:space="preserve">личий в учебных заданиях для разных групп обучающихся. Все </w:t>
      </w:r>
      <w:r w:rsidRPr="00E02CB1">
        <w:rPr>
          <w:color w:val="000000"/>
          <w:sz w:val="28"/>
          <w:szCs w:val="28"/>
        </w:rPr>
        <w:t>дети</w:t>
      </w:r>
      <w:r w:rsidR="00353542" w:rsidRPr="00E02CB1">
        <w:rPr>
          <w:color w:val="000000"/>
          <w:sz w:val="28"/>
          <w:szCs w:val="28"/>
        </w:rPr>
        <w:t xml:space="preserve"> выполняют </w:t>
      </w:r>
      <w:r w:rsidR="00353542" w:rsidRPr="00E02CB1">
        <w:rPr>
          <w:color w:val="000000"/>
          <w:sz w:val="28"/>
          <w:szCs w:val="28"/>
        </w:rPr>
        <w:lastRenderedPageBreak/>
        <w:t xml:space="preserve">одинаковые упражнения, но одни это делают </w:t>
      </w:r>
      <w:r w:rsidRPr="00E02CB1">
        <w:rPr>
          <w:color w:val="000000"/>
          <w:sz w:val="28"/>
          <w:szCs w:val="28"/>
        </w:rPr>
        <w:t>под</w:t>
      </w:r>
      <w:r w:rsidR="00353542" w:rsidRPr="00E02CB1">
        <w:rPr>
          <w:color w:val="000000"/>
          <w:sz w:val="28"/>
          <w:szCs w:val="28"/>
        </w:rPr>
        <w:t xml:space="preserve"> руководством учителя, а другие самостоятельно.</w:t>
      </w:r>
    </w:p>
    <w:p w:rsidR="00353542" w:rsidRPr="00E02CB1" w:rsidRDefault="00353542" w:rsidP="00D100EE">
      <w:pPr>
        <w:pStyle w:val="3"/>
        <w:numPr>
          <w:ilvl w:val="0"/>
          <w:numId w:val="4"/>
        </w:numPr>
        <w:shd w:val="clear" w:color="auto" w:fill="auto"/>
        <w:tabs>
          <w:tab w:val="left" w:pos="0"/>
          <w:tab w:val="left" w:pos="3247"/>
        </w:tabs>
        <w:spacing w:line="276" w:lineRule="auto"/>
        <w:jc w:val="center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ДИФФЕРЕНЦИАЦИЯ РАБОТЫ ПО ХАРАКТЕ</w:t>
      </w:r>
      <w:r w:rsidRPr="00E02CB1">
        <w:rPr>
          <w:color w:val="000000"/>
          <w:sz w:val="28"/>
          <w:szCs w:val="28"/>
        </w:rPr>
        <w:softHyphen/>
        <w:t xml:space="preserve">РУ ПОМОЩИ </w:t>
      </w:r>
      <w:proofErr w:type="gramStart"/>
      <w:r w:rsidRPr="00E02CB1">
        <w:rPr>
          <w:color w:val="000000"/>
          <w:sz w:val="28"/>
          <w:szCs w:val="28"/>
        </w:rPr>
        <w:t>ОБУЧАЮЩИМСЯ</w:t>
      </w:r>
      <w:proofErr w:type="gramEnd"/>
      <w:r w:rsidR="00D100EE">
        <w:rPr>
          <w:color w:val="000000"/>
          <w:sz w:val="28"/>
          <w:szCs w:val="28"/>
        </w:rPr>
        <w:t>.</w:t>
      </w:r>
    </w:p>
    <w:p w:rsidR="00211749" w:rsidRPr="00E02CB1" w:rsidRDefault="00353542" w:rsidP="00D100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232DE" w:rsidRPr="00E02CB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кой способ, в отличие от дифференциации по степени само</w:t>
      </w:r>
      <w:r w:rsidR="000232DE" w:rsidRPr="00E02CB1">
        <w:rPr>
          <w:rFonts w:ascii="Times New Roman" w:hAnsi="Times New Roman" w:cs="Times New Roman"/>
          <w:color w:val="000000"/>
          <w:sz w:val="28"/>
          <w:szCs w:val="28"/>
        </w:rPr>
        <w:t>стоятельности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, не предусматривает организации фронтальной ра</w:t>
      </w:r>
      <w:r w:rsidR="000232DE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боты под </w:t>
      </w:r>
      <w:r w:rsidRPr="00E02CB1">
        <w:rPr>
          <w:rStyle w:val="ArialNarrow8p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руководством учителя. Все обучающиеся сразу присту</w:t>
      </w:r>
      <w:r w:rsidR="000232DE" w:rsidRPr="00E02CB1">
        <w:rPr>
          <w:rFonts w:ascii="Times New Roman" w:hAnsi="Times New Roman" w:cs="Times New Roman"/>
          <w:color w:val="000000"/>
          <w:sz w:val="28"/>
          <w:szCs w:val="28"/>
        </w:rPr>
        <w:t>пают к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самостоятельной работе. Но, тем детям, которые испыты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вают затруднения в выполнении задания, оказывается дозиро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softHyphen/>
        <w:t>ванная</w:t>
      </w:r>
      <w:r w:rsidR="00211749" w:rsidRPr="00E02C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CB1">
        <w:rPr>
          <w:rFonts w:ascii="Times New Roman" w:hAnsi="Times New Roman" w:cs="Times New Roman"/>
          <w:color w:val="000000"/>
          <w:sz w:val="28"/>
          <w:szCs w:val="28"/>
        </w:rPr>
        <w:t>помощь.</w:t>
      </w:r>
    </w:p>
    <w:p w:rsidR="00353542" w:rsidRPr="00E02CB1" w:rsidRDefault="00353542" w:rsidP="00D100EE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CB1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распространенные виды помощи:</w:t>
      </w:r>
    </w:p>
    <w:p w:rsidR="00353542" w:rsidRPr="00E02CB1" w:rsidRDefault="00353542" w:rsidP="004C1223">
      <w:pPr>
        <w:pStyle w:val="3"/>
        <w:shd w:val="clear" w:color="auto" w:fill="auto"/>
        <w:tabs>
          <w:tab w:val="left" w:pos="0"/>
          <w:tab w:val="left" w:pos="658"/>
          <w:tab w:val="center" w:pos="4830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а)</w:t>
      </w:r>
      <w:r w:rsidRPr="00E02CB1">
        <w:rPr>
          <w:color w:val="000000"/>
          <w:sz w:val="28"/>
          <w:szCs w:val="28"/>
        </w:rPr>
        <w:tab/>
        <w:t>помощь в виде вспомогательных заданий, подготовитель</w:t>
      </w:r>
      <w:r w:rsidRPr="00E02CB1">
        <w:rPr>
          <w:color w:val="000000"/>
          <w:sz w:val="28"/>
          <w:szCs w:val="28"/>
        </w:rPr>
        <w:softHyphen/>
        <w:t>ных упражнений;</w:t>
      </w:r>
    </w:p>
    <w:p w:rsidR="00353542" w:rsidRPr="00E02CB1" w:rsidRDefault="00353542" w:rsidP="004C1223">
      <w:pPr>
        <w:pStyle w:val="3"/>
        <w:shd w:val="clear" w:color="auto" w:fill="auto"/>
        <w:tabs>
          <w:tab w:val="left" w:pos="0"/>
          <w:tab w:val="left" w:pos="658"/>
        </w:tabs>
        <w:spacing w:line="276" w:lineRule="auto"/>
        <w:ind w:left="20" w:firstLine="34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б)</w:t>
      </w:r>
      <w:r w:rsidRPr="00E02CB1">
        <w:rPr>
          <w:color w:val="000000"/>
          <w:sz w:val="28"/>
          <w:szCs w:val="28"/>
        </w:rPr>
        <w:tab/>
        <w:t>помощь в виде «подсказок» (карточек-помощниц, карто</w:t>
      </w:r>
      <w:r w:rsidRPr="00E02CB1">
        <w:rPr>
          <w:color w:val="000000"/>
          <w:sz w:val="28"/>
          <w:szCs w:val="28"/>
        </w:rPr>
        <w:softHyphen/>
        <w:t>чек-консультаций, записей на доске).</w:t>
      </w:r>
    </w:p>
    <w:p w:rsidR="00353542" w:rsidRPr="00E02CB1" w:rsidRDefault="00353542" w:rsidP="00D100EE">
      <w:pPr>
        <w:pStyle w:val="3"/>
        <w:shd w:val="clear" w:color="auto" w:fill="auto"/>
        <w:tabs>
          <w:tab w:val="left" w:pos="0"/>
        </w:tabs>
        <w:spacing w:line="276" w:lineRule="auto"/>
        <w:ind w:left="20" w:firstLine="689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Таким образом, диффе</w:t>
      </w:r>
      <w:r w:rsidR="000232DE" w:rsidRPr="00E02CB1">
        <w:rPr>
          <w:color w:val="000000"/>
          <w:sz w:val="28"/>
          <w:szCs w:val="28"/>
        </w:rPr>
        <w:t>ренцированный процесс обучения -</w:t>
      </w:r>
      <w:r w:rsidRPr="00E02CB1">
        <w:rPr>
          <w:color w:val="000000"/>
          <w:sz w:val="28"/>
          <w:szCs w:val="28"/>
        </w:rPr>
        <w:t xml:space="preserve"> это широк</w:t>
      </w:r>
      <w:r w:rsidR="000232DE" w:rsidRPr="00E02CB1">
        <w:rPr>
          <w:color w:val="000000"/>
          <w:sz w:val="28"/>
          <w:szCs w:val="28"/>
        </w:rPr>
        <w:t>ое использование различных форм,</w:t>
      </w:r>
      <w:r w:rsidRPr="00E02CB1">
        <w:rPr>
          <w:color w:val="000000"/>
          <w:sz w:val="28"/>
          <w:szCs w:val="28"/>
        </w:rPr>
        <w:t xml:space="preserve"> методов обучения и организации учебной деятельности на основе результатов психолого-педагогической диагностики учебных возможностей, склон</w:t>
      </w:r>
      <w:r w:rsidRPr="00E02CB1">
        <w:rPr>
          <w:color w:val="000000"/>
          <w:sz w:val="28"/>
          <w:szCs w:val="28"/>
        </w:rPr>
        <w:softHyphen/>
        <w:t>ностей, способностей учащихся. Использование этих форм и ме</w:t>
      </w:r>
      <w:r w:rsidRPr="00E02CB1">
        <w:rPr>
          <w:color w:val="000000"/>
          <w:sz w:val="28"/>
          <w:szCs w:val="28"/>
        </w:rPr>
        <w:softHyphen/>
        <w:t>тодов, одним из которых является уровневая дифференциация, основываясь на индивидуальных особенностях обучаемых, созда</w:t>
      </w:r>
      <w:r w:rsidRPr="00E02CB1">
        <w:rPr>
          <w:color w:val="000000"/>
          <w:sz w:val="28"/>
          <w:szCs w:val="28"/>
        </w:rPr>
        <w:softHyphen/>
        <w:t>ют благоприятные условия для развития личности в личностно- ориентированном образовательном процессе, а так же способ</w:t>
      </w:r>
      <w:r w:rsidRPr="00E02CB1">
        <w:rPr>
          <w:color w:val="000000"/>
          <w:sz w:val="28"/>
          <w:szCs w:val="28"/>
        </w:rPr>
        <w:softHyphen/>
        <w:t>ствует повышению учебной мотивации младших школьников.</w:t>
      </w:r>
    </w:p>
    <w:p w:rsidR="00141193" w:rsidRPr="00E02CB1" w:rsidRDefault="00141193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color w:val="000000"/>
          <w:sz w:val="28"/>
          <w:szCs w:val="28"/>
        </w:rPr>
      </w:pPr>
      <w:bookmarkStart w:id="0" w:name="bookmark0"/>
    </w:p>
    <w:p w:rsidR="006D588D" w:rsidRDefault="00222CF2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b w:val="0"/>
          <w:color w:val="000000"/>
          <w:sz w:val="28"/>
          <w:szCs w:val="28"/>
        </w:rPr>
      </w:pPr>
      <w:r w:rsidRPr="006D588D">
        <w:rPr>
          <w:b w:val="0"/>
          <w:color w:val="000000"/>
          <w:sz w:val="28"/>
          <w:szCs w:val="28"/>
        </w:rPr>
        <w:t>МОУ</w:t>
      </w:r>
      <w:r w:rsidR="006D588D" w:rsidRPr="006D588D">
        <w:rPr>
          <w:b w:val="0"/>
          <w:color w:val="000000"/>
          <w:sz w:val="28"/>
          <w:szCs w:val="28"/>
        </w:rPr>
        <w:t xml:space="preserve"> «Гимназия № 16» </w:t>
      </w:r>
      <w:proofErr w:type="spellStart"/>
      <w:r w:rsidR="006D588D" w:rsidRPr="006D588D">
        <w:rPr>
          <w:b w:val="0"/>
          <w:color w:val="000000"/>
          <w:sz w:val="28"/>
          <w:szCs w:val="28"/>
        </w:rPr>
        <w:t>Тракторозаводского</w:t>
      </w:r>
      <w:proofErr w:type="spellEnd"/>
      <w:r w:rsidR="006D588D" w:rsidRPr="006D588D">
        <w:rPr>
          <w:b w:val="0"/>
          <w:color w:val="000000"/>
          <w:sz w:val="28"/>
          <w:szCs w:val="28"/>
        </w:rPr>
        <w:t xml:space="preserve"> района Волгограда </w:t>
      </w:r>
    </w:p>
    <w:p w:rsidR="006D588D" w:rsidRPr="006D588D" w:rsidRDefault="006D588D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b w:val="0"/>
          <w:color w:val="000000"/>
          <w:sz w:val="28"/>
          <w:szCs w:val="28"/>
        </w:rPr>
      </w:pPr>
    </w:p>
    <w:p w:rsidR="00141193" w:rsidRPr="006D588D" w:rsidRDefault="006D588D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b w:val="0"/>
          <w:color w:val="000000"/>
          <w:sz w:val="28"/>
          <w:szCs w:val="28"/>
        </w:rPr>
      </w:pPr>
      <w:r w:rsidRPr="006D588D">
        <w:rPr>
          <w:b w:val="0"/>
          <w:color w:val="000000"/>
          <w:sz w:val="28"/>
          <w:szCs w:val="28"/>
        </w:rPr>
        <w:t xml:space="preserve">Учитель начальных классов  </w:t>
      </w:r>
      <w:r>
        <w:rPr>
          <w:b w:val="0"/>
          <w:color w:val="000000"/>
          <w:sz w:val="28"/>
          <w:szCs w:val="28"/>
        </w:rPr>
        <w:t xml:space="preserve">                                               </w:t>
      </w:r>
      <w:r w:rsidRPr="006D588D">
        <w:rPr>
          <w:b w:val="0"/>
          <w:color w:val="000000"/>
          <w:sz w:val="28"/>
          <w:szCs w:val="28"/>
        </w:rPr>
        <w:t xml:space="preserve">  А.Ю. </w:t>
      </w:r>
      <w:proofErr w:type="spellStart"/>
      <w:r w:rsidRPr="006D588D">
        <w:rPr>
          <w:b w:val="0"/>
          <w:color w:val="000000"/>
          <w:sz w:val="28"/>
          <w:szCs w:val="28"/>
        </w:rPr>
        <w:t>Качина-Пулло</w:t>
      </w:r>
      <w:proofErr w:type="spellEnd"/>
    </w:p>
    <w:p w:rsidR="006D588D" w:rsidRPr="006D588D" w:rsidRDefault="006D588D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b w:val="0"/>
          <w:color w:val="000000"/>
          <w:sz w:val="28"/>
          <w:szCs w:val="28"/>
        </w:rPr>
      </w:pPr>
    </w:p>
    <w:p w:rsidR="006D588D" w:rsidRDefault="006D588D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color w:val="000000"/>
          <w:sz w:val="28"/>
          <w:szCs w:val="28"/>
        </w:rPr>
      </w:pPr>
    </w:p>
    <w:p w:rsidR="006D588D" w:rsidRPr="00E02CB1" w:rsidRDefault="006D588D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color w:val="000000"/>
          <w:sz w:val="28"/>
          <w:szCs w:val="28"/>
        </w:rPr>
      </w:pPr>
    </w:p>
    <w:p w:rsidR="00353542" w:rsidRPr="00E02CB1" w:rsidRDefault="00353542" w:rsidP="004C1223">
      <w:pPr>
        <w:pStyle w:val="21"/>
        <w:keepNext/>
        <w:keepLines/>
        <w:shd w:val="clear" w:color="auto" w:fill="auto"/>
        <w:tabs>
          <w:tab w:val="left" w:pos="0"/>
        </w:tabs>
        <w:spacing w:before="0" w:line="276" w:lineRule="auto"/>
        <w:jc w:val="both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Литература</w:t>
      </w:r>
      <w:bookmarkEnd w:id="0"/>
      <w:r w:rsidR="006D588D">
        <w:rPr>
          <w:color w:val="000000"/>
          <w:sz w:val="28"/>
          <w:szCs w:val="28"/>
        </w:rPr>
        <w:t>:</w:t>
      </w:r>
    </w:p>
    <w:p w:rsidR="00353542" w:rsidRPr="00E02CB1" w:rsidRDefault="00353542" w:rsidP="004C1223">
      <w:pPr>
        <w:pStyle w:val="3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rPr>
          <w:sz w:val="28"/>
          <w:szCs w:val="28"/>
        </w:rPr>
      </w:pPr>
      <w:proofErr w:type="spellStart"/>
      <w:r w:rsidRPr="00E02CB1">
        <w:rPr>
          <w:color w:val="000000"/>
          <w:sz w:val="28"/>
          <w:szCs w:val="28"/>
        </w:rPr>
        <w:t>Выготский</w:t>
      </w:r>
      <w:proofErr w:type="spellEnd"/>
      <w:r w:rsidRPr="00E02CB1">
        <w:rPr>
          <w:color w:val="000000"/>
          <w:sz w:val="28"/>
          <w:szCs w:val="28"/>
        </w:rPr>
        <w:t xml:space="preserve"> Л. С. Педагогическая психология. — М., 1996. - 340 с.</w:t>
      </w:r>
    </w:p>
    <w:p w:rsidR="00141193" w:rsidRPr="00E02CB1" w:rsidRDefault="00353542" w:rsidP="004C1223">
      <w:pPr>
        <w:pStyle w:val="3"/>
        <w:numPr>
          <w:ilvl w:val="0"/>
          <w:numId w:val="6"/>
        </w:numPr>
        <w:shd w:val="clear" w:color="auto" w:fill="auto"/>
        <w:tabs>
          <w:tab w:val="left" w:pos="0"/>
          <w:tab w:val="left" w:pos="1407"/>
        </w:tabs>
        <w:spacing w:line="276" w:lineRule="auto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Ковалев В. И. Мотивы поведения и деяте</w:t>
      </w:r>
      <w:r w:rsidR="00141193" w:rsidRPr="00E02CB1">
        <w:rPr>
          <w:color w:val="000000"/>
          <w:sz w:val="28"/>
          <w:szCs w:val="28"/>
        </w:rPr>
        <w:t xml:space="preserve">льности. — М., 1988. — 232 с. </w:t>
      </w:r>
    </w:p>
    <w:p w:rsidR="00141193" w:rsidRPr="00E02CB1" w:rsidRDefault="00353542" w:rsidP="004C1223">
      <w:pPr>
        <w:pStyle w:val="3"/>
        <w:numPr>
          <w:ilvl w:val="0"/>
          <w:numId w:val="6"/>
        </w:numPr>
        <w:shd w:val="clear" w:color="auto" w:fill="auto"/>
        <w:tabs>
          <w:tab w:val="left" w:pos="0"/>
          <w:tab w:val="left" w:pos="1407"/>
        </w:tabs>
        <w:spacing w:line="276" w:lineRule="auto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 xml:space="preserve">Маркова </w:t>
      </w:r>
      <w:r w:rsidRPr="00E02CB1">
        <w:rPr>
          <w:rStyle w:val="115pt"/>
          <w:sz w:val="28"/>
          <w:szCs w:val="28"/>
        </w:rPr>
        <w:t xml:space="preserve">А. К., </w:t>
      </w:r>
      <w:proofErr w:type="spellStart"/>
      <w:r w:rsidRPr="00E02CB1">
        <w:rPr>
          <w:color w:val="000000"/>
          <w:sz w:val="28"/>
          <w:szCs w:val="28"/>
        </w:rPr>
        <w:t>Матис</w:t>
      </w:r>
      <w:proofErr w:type="spellEnd"/>
      <w:r w:rsidRPr="00E02CB1">
        <w:rPr>
          <w:color w:val="000000"/>
          <w:sz w:val="28"/>
          <w:szCs w:val="28"/>
        </w:rPr>
        <w:t xml:space="preserve"> Т. </w:t>
      </w:r>
      <w:r w:rsidRPr="00E02CB1">
        <w:rPr>
          <w:rStyle w:val="115pt"/>
          <w:sz w:val="28"/>
          <w:szCs w:val="28"/>
        </w:rPr>
        <w:t xml:space="preserve">А., </w:t>
      </w:r>
      <w:r w:rsidRPr="00E02CB1">
        <w:rPr>
          <w:color w:val="000000"/>
          <w:sz w:val="28"/>
          <w:szCs w:val="28"/>
        </w:rPr>
        <w:t xml:space="preserve">Орлов </w:t>
      </w:r>
      <w:r w:rsidRPr="00E02CB1">
        <w:rPr>
          <w:rStyle w:val="115pt"/>
          <w:sz w:val="28"/>
          <w:szCs w:val="28"/>
        </w:rPr>
        <w:t xml:space="preserve">А. </w:t>
      </w:r>
      <w:r w:rsidRPr="00E02CB1">
        <w:rPr>
          <w:color w:val="000000"/>
          <w:sz w:val="28"/>
          <w:szCs w:val="28"/>
        </w:rPr>
        <w:t xml:space="preserve">Б. </w:t>
      </w:r>
    </w:p>
    <w:p w:rsidR="00353542" w:rsidRPr="00E02CB1" w:rsidRDefault="00353542" w:rsidP="004C1223">
      <w:pPr>
        <w:pStyle w:val="3"/>
        <w:shd w:val="clear" w:color="auto" w:fill="auto"/>
        <w:tabs>
          <w:tab w:val="left" w:pos="0"/>
          <w:tab w:val="left" w:pos="1407"/>
        </w:tabs>
        <w:spacing w:line="276" w:lineRule="auto"/>
        <w:ind w:left="360"/>
        <w:rPr>
          <w:sz w:val="28"/>
          <w:szCs w:val="28"/>
        </w:rPr>
      </w:pPr>
      <w:r w:rsidRPr="00E02CB1">
        <w:rPr>
          <w:color w:val="000000"/>
          <w:sz w:val="28"/>
          <w:szCs w:val="28"/>
        </w:rPr>
        <w:t>Формирование мотивации учения. — М., 1990. — 212 с.</w:t>
      </w:r>
    </w:p>
    <w:p w:rsidR="00353542" w:rsidRPr="00E02CB1" w:rsidRDefault="00353542" w:rsidP="004C12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3542" w:rsidRPr="00E02CB1" w:rsidSect="002117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6F0"/>
    <w:multiLevelType w:val="multilevel"/>
    <w:tmpl w:val="20C23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6A11E5"/>
    <w:multiLevelType w:val="multilevel"/>
    <w:tmpl w:val="7AD24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8315A4"/>
    <w:multiLevelType w:val="hybridMultilevel"/>
    <w:tmpl w:val="CF069174"/>
    <w:lvl w:ilvl="0" w:tplc="AE42868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D0421"/>
    <w:multiLevelType w:val="hybridMultilevel"/>
    <w:tmpl w:val="031CBE30"/>
    <w:lvl w:ilvl="0" w:tplc="75B62E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35324"/>
    <w:multiLevelType w:val="multilevel"/>
    <w:tmpl w:val="89B672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951D20"/>
    <w:multiLevelType w:val="hybridMultilevel"/>
    <w:tmpl w:val="320C8432"/>
    <w:lvl w:ilvl="0" w:tplc="44D4F8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3542"/>
    <w:rsid w:val="000232DE"/>
    <w:rsid w:val="00141193"/>
    <w:rsid w:val="00211749"/>
    <w:rsid w:val="00222CF2"/>
    <w:rsid w:val="002B2213"/>
    <w:rsid w:val="00353542"/>
    <w:rsid w:val="003E7AA5"/>
    <w:rsid w:val="00416815"/>
    <w:rsid w:val="004C1223"/>
    <w:rsid w:val="00535A4B"/>
    <w:rsid w:val="006D588D"/>
    <w:rsid w:val="00714D09"/>
    <w:rsid w:val="007F2321"/>
    <w:rsid w:val="008646FA"/>
    <w:rsid w:val="0095107D"/>
    <w:rsid w:val="00A67EC5"/>
    <w:rsid w:val="00C06DBE"/>
    <w:rsid w:val="00CD71F3"/>
    <w:rsid w:val="00D100EE"/>
    <w:rsid w:val="00E02CB1"/>
    <w:rsid w:val="00EB5B67"/>
    <w:rsid w:val="00FE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353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Georgia9pt0ptExact">
    <w:name w:val="Основной текст + Georgia;9 pt;Курсив;Интервал 0 pt Exact"/>
    <w:basedOn w:val="a3"/>
    <w:rsid w:val="00353542"/>
    <w:rPr>
      <w:rFonts w:ascii="Georgia" w:eastAsia="Georgia" w:hAnsi="Georgia" w:cs="Georgia"/>
      <w:i/>
      <w:iCs/>
      <w:sz w:val="18"/>
      <w:szCs w:val="18"/>
    </w:rPr>
  </w:style>
  <w:style w:type="character" w:customStyle="1" w:styleId="a3">
    <w:name w:val="Основной текст_"/>
    <w:basedOn w:val="a0"/>
    <w:link w:val="3"/>
    <w:rsid w:val="003535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3"/>
    <w:rsid w:val="0035354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eorgia9pt">
    <w:name w:val="Основной текст + Georgia;9 pt"/>
    <w:basedOn w:val="a3"/>
    <w:rsid w:val="003535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3"/>
    <w:rsid w:val="003535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TrebuchetMS6pt">
    <w:name w:val="Основной текст + Trebuchet MS;6 pt"/>
    <w:basedOn w:val="a3"/>
    <w:rsid w:val="0035354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Georgia105pt">
    <w:name w:val="Основной текст + Georgia;10;5 pt"/>
    <w:basedOn w:val="a3"/>
    <w:rsid w:val="0035354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4">
    <w:name w:val="Основной текст + Полужирный"/>
    <w:basedOn w:val="a3"/>
    <w:rsid w:val="00353542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-1pt">
    <w:name w:val="Основной текст + Интервал -1 pt"/>
    <w:basedOn w:val="a3"/>
    <w:rsid w:val="00353542"/>
    <w:rPr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u w:val="none"/>
      <w:lang w:val="ru-RU"/>
    </w:rPr>
  </w:style>
  <w:style w:type="character" w:customStyle="1" w:styleId="Georgia9pt0">
    <w:name w:val="Основной текст + Georgia;9 pt;Курсив"/>
    <w:basedOn w:val="a3"/>
    <w:rsid w:val="0035354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535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3535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Narrow8pt">
    <w:name w:val="Основной текст + Arial Narrow;8 pt;Полужирный"/>
    <w:basedOn w:val="a3"/>
    <w:rsid w:val="0035354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paragraph" w:customStyle="1" w:styleId="31">
    <w:name w:val="Основной текст (3)"/>
    <w:basedOn w:val="a"/>
    <w:link w:val="30"/>
    <w:rsid w:val="0035354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№2_"/>
    <w:basedOn w:val="a0"/>
    <w:link w:val="21"/>
    <w:rsid w:val="003535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5pt">
    <w:name w:val="Основной текст + 11;5 pt"/>
    <w:basedOn w:val="a3"/>
    <w:rsid w:val="003535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Заголовок №2"/>
    <w:basedOn w:val="a"/>
    <w:link w:val="20"/>
    <w:rsid w:val="00353542"/>
    <w:pPr>
      <w:widowControl w:val="0"/>
      <w:shd w:val="clear" w:color="auto" w:fill="FFFFFF"/>
      <w:spacing w:before="240" w:after="0" w:line="283" w:lineRule="exac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41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2019-05-28T14:32:00Z</dcterms:created>
  <dcterms:modified xsi:type="dcterms:W3CDTF">2019-05-29T06:19:00Z</dcterms:modified>
</cp:coreProperties>
</file>