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773" w:rsidRPr="00CC3BE3" w:rsidRDefault="003D1773" w:rsidP="003D1773">
      <w:pPr>
        <w:tabs>
          <w:tab w:val="left" w:pos="6025"/>
        </w:tabs>
        <w:spacing w:line="238" w:lineRule="auto"/>
        <w:rPr>
          <w:rFonts w:ascii="Times New Roman" w:hAnsi="Times New Roman" w:cs="Times New Roman"/>
          <w:bCs/>
          <w:sz w:val="28"/>
          <w:szCs w:val="28"/>
          <w:highlight w:val="yellow"/>
          <w:lang w:val="ru-RU"/>
        </w:rPr>
      </w:pPr>
      <w:r w:rsidRPr="00CC3BE3">
        <w:rPr>
          <w:rFonts w:ascii="Times New Roman" w:hAnsi="Times New Roman" w:cs="Times New Roman"/>
          <w:bCs/>
          <w:sz w:val="28"/>
          <w:szCs w:val="28"/>
          <w:lang w:val="ru-RU"/>
        </w:rPr>
        <w:t>УДК 37.013</w:t>
      </w:r>
    </w:p>
    <w:p w:rsidR="003D1773" w:rsidRPr="003D1773" w:rsidRDefault="003D1773" w:rsidP="003D1773">
      <w:pPr>
        <w:spacing w:line="238" w:lineRule="auto"/>
        <w:rPr>
          <w:rFonts w:ascii="Times New Roman" w:hAnsi="Times New Roman" w:cs="Times New Roman"/>
          <w:bCs/>
          <w:sz w:val="28"/>
          <w:szCs w:val="28"/>
          <w:lang w:val="ru-RU"/>
        </w:rPr>
      </w:pPr>
      <w:r w:rsidRPr="003D1773">
        <w:rPr>
          <w:rFonts w:ascii="Times New Roman" w:hAnsi="Times New Roman" w:cs="Times New Roman"/>
          <w:bCs/>
          <w:sz w:val="28"/>
          <w:szCs w:val="28"/>
          <w:lang w:val="ru-RU"/>
        </w:rPr>
        <w:t>ББК 74</w:t>
      </w:r>
    </w:p>
    <w:p w:rsidR="003D1773" w:rsidRPr="003D1773" w:rsidRDefault="003D1773" w:rsidP="003D1773">
      <w:pPr>
        <w:spacing w:line="238" w:lineRule="auto"/>
        <w:rPr>
          <w:rFonts w:ascii="Times New Roman" w:hAnsi="Times New Roman" w:cs="Times New Roman"/>
          <w:bCs/>
          <w:sz w:val="28"/>
          <w:szCs w:val="28"/>
          <w:lang w:val="ru-RU"/>
        </w:rPr>
      </w:pPr>
    </w:p>
    <w:p w:rsidR="003D1773" w:rsidRPr="00F2149E" w:rsidRDefault="00152D5B" w:rsidP="003D1773">
      <w:pPr>
        <w:ind w:firstLine="709"/>
        <w:jc w:val="center"/>
        <w:rPr>
          <w:rFonts w:ascii="Times New Roman" w:hAnsi="Times New Roman" w:cs="Times New Roman"/>
          <w:b/>
          <w:bCs/>
          <w:sz w:val="28"/>
          <w:szCs w:val="28"/>
          <w:lang w:val="ru-RU"/>
        </w:rPr>
      </w:pPr>
      <w:r w:rsidRPr="00F2149E">
        <w:rPr>
          <w:rFonts w:ascii="Times New Roman" w:hAnsi="Times New Roman" w:cs="Times New Roman"/>
          <w:b/>
          <w:bCs/>
          <w:sz w:val="28"/>
          <w:szCs w:val="28"/>
          <w:lang w:val="ru-RU"/>
        </w:rPr>
        <w:t>ВОЗМОЖНОСТИ ПРОЕКТНОГО ОБУЧЕНИЯ КАК ЭФФЕКТИВНОГО СРЕДСТВА ФОРМИРОВАНИЯ МЕТАПРЕДМЕТНЫХ КОМПЕТЕНЦИЙ У СТАРШЕКЛАССНИКОВ</w:t>
      </w:r>
    </w:p>
    <w:p w:rsidR="003D1773" w:rsidRPr="003D1773" w:rsidRDefault="003D1773" w:rsidP="003D1773">
      <w:pPr>
        <w:ind w:firstLine="709"/>
        <w:jc w:val="center"/>
        <w:rPr>
          <w:rFonts w:ascii="Times New Roman" w:hAnsi="Times New Roman" w:cs="Times New Roman"/>
          <w:bCs/>
          <w:sz w:val="24"/>
          <w:szCs w:val="24"/>
          <w:lang w:val="ru-RU"/>
        </w:rPr>
      </w:pPr>
    </w:p>
    <w:p w:rsidR="003D1773" w:rsidRPr="00A65048" w:rsidRDefault="003D1773" w:rsidP="003D1773">
      <w:pPr>
        <w:pStyle w:val="a9"/>
        <w:jc w:val="center"/>
        <w:rPr>
          <w:rFonts w:ascii="Times New Roman" w:hAnsi="Times New Roman"/>
          <w:b/>
          <w:iCs/>
          <w:color w:val="000000"/>
          <w:sz w:val="28"/>
          <w:szCs w:val="28"/>
          <w:shd w:val="clear" w:color="auto" w:fill="FFFFFF"/>
        </w:rPr>
      </w:pPr>
      <w:r w:rsidRPr="00A65048">
        <w:rPr>
          <w:rFonts w:ascii="Times New Roman" w:hAnsi="Times New Roman"/>
          <w:b/>
          <w:iCs/>
          <w:color w:val="000000"/>
          <w:sz w:val="28"/>
          <w:szCs w:val="28"/>
          <w:shd w:val="clear" w:color="auto" w:fill="FFFFFF"/>
        </w:rPr>
        <w:t>ШИХБАЛАЕВА АНАСТАСИЯ СЕРГЕЕВНА</w:t>
      </w:r>
    </w:p>
    <w:p w:rsidR="003D1773" w:rsidRPr="003D1773" w:rsidRDefault="003D1773" w:rsidP="003D1773">
      <w:pPr>
        <w:jc w:val="center"/>
        <w:rPr>
          <w:rFonts w:ascii="Times New Roman" w:eastAsia="TimesNewRomanPSMT" w:hAnsi="Times New Roman" w:cs="Times New Roman"/>
          <w:color w:val="000000"/>
          <w:sz w:val="28"/>
          <w:szCs w:val="28"/>
          <w:lang w:val="ru-RU"/>
        </w:rPr>
      </w:pPr>
      <w:r w:rsidRPr="003D1773">
        <w:rPr>
          <w:rFonts w:ascii="Times New Roman" w:hAnsi="Times New Roman" w:cs="Times New Roman"/>
          <w:sz w:val="28"/>
          <w:szCs w:val="28"/>
          <w:lang w:val="ru-RU"/>
        </w:rPr>
        <w:t>аспирант кафедры педагогики</w:t>
      </w:r>
      <w:r w:rsidRPr="003D1773">
        <w:rPr>
          <w:rFonts w:ascii="Times New Roman" w:eastAsia="TimesNewRomanPSMT" w:hAnsi="Times New Roman" w:cs="Times New Roman"/>
          <w:color w:val="000000"/>
          <w:sz w:val="28"/>
          <w:szCs w:val="28"/>
          <w:lang w:val="ru-RU"/>
        </w:rPr>
        <w:t xml:space="preserve"> </w:t>
      </w:r>
    </w:p>
    <w:p w:rsidR="003D1773" w:rsidRPr="003D1773" w:rsidRDefault="003D1773" w:rsidP="003D1773">
      <w:pPr>
        <w:jc w:val="center"/>
        <w:rPr>
          <w:rFonts w:ascii="Times New Roman" w:eastAsia="TimesNewRomanPSMT" w:hAnsi="Times New Roman" w:cs="Times New Roman"/>
          <w:color w:val="000000"/>
          <w:sz w:val="28"/>
          <w:szCs w:val="28"/>
          <w:lang w:val="ru-RU"/>
        </w:rPr>
      </w:pPr>
      <w:r w:rsidRPr="003D1773">
        <w:rPr>
          <w:rFonts w:ascii="Times New Roman" w:eastAsia="TimesNewRomanPSMT" w:hAnsi="Times New Roman" w:cs="Times New Roman"/>
          <w:color w:val="000000"/>
          <w:sz w:val="28"/>
          <w:szCs w:val="28"/>
          <w:lang w:val="ru-RU"/>
        </w:rPr>
        <w:t xml:space="preserve">ФГБОУ </w:t>
      </w:r>
      <w:proofErr w:type="gramStart"/>
      <w:r w:rsidRPr="003D1773">
        <w:rPr>
          <w:rFonts w:ascii="Times New Roman" w:eastAsia="TimesNewRomanPSMT" w:hAnsi="Times New Roman" w:cs="Times New Roman"/>
          <w:color w:val="000000"/>
          <w:sz w:val="28"/>
          <w:szCs w:val="28"/>
          <w:lang w:val="ru-RU"/>
        </w:rPr>
        <w:t>ВО</w:t>
      </w:r>
      <w:proofErr w:type="gramEnd"/>
      <w:r w:rsidRPr="003D1773">
        <w:rPr>
          <w:rFonts w:ascii="Times New Roman" w:eastAsia="TimesNewRomanPSMT" w:hAnsi="Times New Roman" w:cs="Times New Roman"/>
          <w:color w:val="000000"/>
          <w:sz w:val="28"/>
          <w:szCs w:val="28"/>
          <w:lang w:val="ru-RU"/>
        </w:rPr>
        <w:t xml:space="preserve"> «Мордовский государственный педагогический университет</w:t>
      </w:r>
      <w:r w:rsidRPr="003D1773">
        <w:rPr>
          <w:rFonts w:ascii="Times New Roman" w:eastAsia="TimesNewRomanPSMT" w:hAnsi="Times New Roman" w:cs="Times New Roman"/>
          <w:color w:val="000000"/>
          <w:sz w:val="28"/>
          <w:szCs w:val="28"/>
          <w:lang w:val="ru-RU"/>
        </w:rPr>
        <w:br/>
        <w:t xml:space="preserve">имени М. Е. </w:t>
      </w:r>
      <w:proofErr w:type="spellStart"/>
      <w:r w:rsidRPr="003D1773">
        <w:rPr>
          <w:rFonts w:ascii="Times New Roman" w:eastAsia="TimesNewRomanPSMT" w:hAnsi="Times New Roman" w:cs="Times New Roman"/>
          <w:color w:val="000000"/>
          <w:sz w:val="28"/>
          <w:szCs w:val="28"/>
          <w:lang w:val="ru-RU"/>
        </w:rPr>
        <w:t>Евсевьева</w:t>
      </w:r>
      <w:proofErr w:type="spellEnd"/>
      <w:r w:rsidRPr="003D1773">
        <w:rPr>
          <w:rFonts w:ascii="Times New Roman" w:eastAsia="TimesNewRomanPSMT" w:hAnsi="Times New Roman" w:cs="Times New Roman"/>
          <w:color w:val="000000"/>
          <w:sz w:val="28"/>
          <w:szCs w:val="28"/>
          <w:lang w:val="ru-RU"/>
        </w:rPr>
        <w:t>», г. Саранск, Россия</w:t>
      </w:r>
      <w:r w:rsidRPr="003D1773">
        <w:rPr>
          <w:rFonts w:ascii="Times New Roman" w:eastAsia="TimesNewRomanPSMT" w:hAnsi="Times New Roman" w:cs="Times New Roman"/>
          <w:sz w:val="28"/>
          <w:szCs w:val="28"/>
          <w:lang w:val="ru-RU"/>
        </w:rPr>
        <w:t xml:space="preserve">, </w:t>
      </w:r>
      <w:hyperlink r:id="rId8" w:history="1">
        <w:r w:rsidRPr="00A65048">
          <w:rPr>
            <w:rStyle w:val="a8"/>
            <w:rFonts w:ascii="Times New Roman" w:eastAsia="TimesNewRomanPSMT" w:hAnsi="Times New Roman" w:cs="Times New Roman"/>
            <w:sz w:val="28"/>
            <w:szCs w:val="28"/>
          </w:rPr>
          <w:t>nastyaaart</w:t>
        </w:r>
        <w:r w:rsidRPr="003D1773">
          <w:rPr>
            <w:rStyle w:val="a8"/>
            <w:rFonts w:ascii="Times New Roman" w:eastAsia="TimesNewRomanPSMT" w:hAnsi="Times New Roman" w:cs="Times New Roman"/>
            <w:sz w:val="28"/>
            <w:szCs w:val="28"/>
            <w:lang w:val="ru-RU"/>
          </w:rPr>
          <w:t>@</w:t>
        </w:r>
        <w:r w:rsidRPr="00A65048">
          <w:rPr>
            <w:rStyle w:val="a8"/>
            <w:rFonts w:ascii="Times New Roman" w:eastAsia="TimesNewRomanPSMT" w:hAnsi="Times New Roman" w:cs="Times New Roman"/>
            <w:sz w:val="28"/>
            <w:szCs w:val="28"/>
          </w:rPr>
          <w:t>yandex</w:t>
        </w:r>
        <w:r w:rsidRPr="003D1773">
          <w:rPr>
            <w:rStyle w:val="a8"/>
            <w:rFonts w:ascii="Times New Roman" w:eastAsia="TimesNewRomanPSMT" w:hAnsi="Times New Roman" w:cs="Times New Roman"/>
            <w:sz w:val="28"/>
            <w:szCs w:val="28"/>
            <w:lang w:val="ru-RU"/>
          </w:rPr>
          <w:t>.</w:t>
        </w:r>
        <w:proofErr w:type="spellStart"/>
        <w:r w:rsidRPr="00A65048">
          <w:rPr>
            <w:rStyle w:val="a8"/>
            <w:rFonts w:ascii="Times New Roman" w:eastAsia="TimesNewRomanPSMT" w:hAnsi="Times New Roman" w:cs="Times New Roman"/>
            <w:sz w:val="28"/>
            <w:szCs w:val="28"/>
          </w:rPr>
          <w:t>ru</w:t>
        </w:r>
        <w:proofErr w:type="spellEnd"/>
      </w:hyperlink>
    </w:p>
    <w:p w:rsidR="003D1773" w:rsidRPr="003D1773" w:rsidRDefault="003D1773" w:rsidP="003D1773">
      <w:pPr>
        <w:jc w:val="center"/>
        <w:rPr>
          <w:rFonts w:ascii="Times New Roman" w:eastAsia="TimesNewRomanPSMT" w:hAnsi="Times New Roman" w:cs="Times New Roman"/>
          <w:color w:val="000000"/>
          <w:sz w:val="28"/>
          <w:szCs w:val="28"/>
          <w:lang w:val="ru-RU"/>
        </w:rPr>
      </w:pPr>
    </w:p>
    <w:p w:rsidR="003D1773" w:rsidRPr="00977451" w:rsidRDefault="003D1773" w:rsidP="003D1773">
      <w:pPr>
        <w:pStyle w:val="a9"/>
        <w:ind w:firstLine="709"/>
        <w:jc w:val="both"/>
        <w:rPr>
          <w:rFonts w:ascii="Times New Roman" w:hAnsi="Times New Roman"/>
          <w:color w:val="FF0000"/>
          <w:sz w:val="28"/>
          <w:szCs w:val="28"/>
        </w:rPr>
      </w:pPr>
      <w:r w:rsidRPr="00A65048">
        <w:rPr>
          <w:rFonts w:ascii="Times New Roman" w:hAnsi="Times New Roman"/>
          <w:b/>
          <w:bCs/>
          <w:sz w:val="28"/>
          <w:szCs w:val="28"/>
        </w:rPr>
        <w:t>Аннотация:</w:t>
      </w:r>
      <w:r w:rsidRPr="00A65048">
        <w:rPr>
          <w:rFonts w:ascii="Times New Roman" w:hAnsi="Times New Roman"/>
          <w:bCs/>
          <w:sz w:val="28"/>
          <w:szCs w:val="28"/>
        </w:rPr>
        <w:t xml:space="preserve"> данная статья посвящена изучению</w:t>
      </w:r>
      <w:r w:rsidR="00152D5B">
        <w:rPr>
          <w:rFonts w:ascii="Times New Roman" w:hAnsi="Times New Roman"/>
          <w:bCs/>
          <w:sz w:val="28"/>
          <w:szCs w:val="28"/>
        </w:rPr>
        <w:t xml:space="preserve"> роли проектного обучения в процессе формирования </w:t>
      </w:r>
      <w:proofErr w:type="spellStart"/>
      <w:r w:rsidR="00152D5B">
        <w:rPr>
          <w:rFonts w:ascii="Times New Roman" w:hAnsi="Times New Roman"/>
          <w:bCs/>
          <w:sz w:val="28"/>
          <w:szCs w:val="28"/>
        </w:rPr>
        <w:t>метапредметных</w:t>
      </w:r>
      <w:proofErr w:type="spellEnd"/>
      <w:r w:rsidR="00152D5B">
        <w:rPr>
          <w:rFonts w:ascii="Times New Roman" w:hAnsi="Times New Roman"/>
          <w:bCs/>
          <w:sz w:val="28"/>
          <w:szCs w:val="28"/>
        </w:rPr>
        <w:t xml:space="preserve"> компетенций у старшеклассников. </w:t>
      </w:r>
    </w:p>
    <w:p w:rsidR="003D1773" w:rsidRPr="003D1773" w:rsidRDefault="003D1773" w:rsidP="003D1773">
      <w:pPr>
        <w:ind w:firstLine="709"/>
        <w:jc w:val="both"/>
        <w:rPr>
          <w:rFonts w:ascii="Times New Roman" w:hAnsi="Times New Roman" w:cs="Times New Roman"/>
          <w:bCs/>
          <w:sz w:val="28"/>
          <w:szCs w:val="28"/>
          <w:lang w:val="ru-RU"/>
        </w:rPr>
      </w:pPr>
      <w:r w:rsidRPr="003D1773">
        <w:rPr>
          <w:rFonts w:ascii="Times New Roman" w:hAnsi="Times New Roman" w:cs="Times New Roman"/>
          <w:b/>
          <w:bCs/>
          <w:sz w:val="28"/>
          <w:szCs w:val="28"/>
          <w:lang w:val="ru-RU"/>
        </w:rPr>
        <w:t>Ключевые слова:</w:t>
      </w:r>
      <w:r w:rsidR="00152D5B">
        <w:rPr>
          <w:rFonts w:ascii="Times New Roman" w:hAnsi="Times New Roman" w:cs="Times New Roman"/>
          <w:bCs/>
          <w:sz w:val="28"/>
          <w:szCs w:val="28"/>
          <w:lang w:val="ru-RU"/>
        </w:rPr>
        <w:t xml:space="preserve"> </w:t>
      </w:r>
      <w:proofErr w:type="spellStart"/>
      <w:r w:rsidRPr="003D1773">
        <w:rPr>
          <w:rFonts w:ascii="Times New Roman" w:hAnsi="Times New Roman" w:cs="Times New Roman"/>
          <w:bCs/>
          <w:sz w:val="28"/>
          <w:szCs w:val="28"/>
          <w:lang w:val="ru-RU"/>
        </w:rPr>
        <w:t>компетентностный</w:t>
      </w:r>
      <w:proofErr w:type="spellEnd"/>
      <w:r w:rsidRPr="003D1773">
        <w:rPr>
          <w:rFonts w:ascii="Times New Roman" w:hAnsi="Times New Roman" w:cs="Times New Roman"/>
          <w:bCs/>
          <w:sz w:val="28"/>
          <w:szCs w:val="28"/>
          <w:lang w:val="ru-RU"/>
        </w:rPr>
        <w:t xml:space="preserve"> подход, </w:t>
      </w:r>
      <w:proofErr w:type="spellStart"/>
      <w:r w:rsidRPr="003D1773">
        <w:rPr>
          <w:rFonts w:ascii="Times New Roman" w:hAnsi="Times New Roman" w:cs="Times New Roman"/>
          <w:bCs/>
          <w:sz w:val="28"/>
          <w:szCs w:val="28"/>
          <w:lang w:val="ru-RU"/>
        </w:rPr>
        <w:t>метапредметные</w:t>
      </w:r>
      <w:proofErr w:type="spellEnd"/>
      <w:r w:rsidRPr="003D1773">
        <w:rPr>
          <w:rFonts w:ascii="Times New Roman" w:hAnsi="Times New Roman" w:cs="Times New Roman"/>
          <w:bCs/>
          <w:sz w:val="28"/>
          <w:szCs w:val="28"/>
          <w:lang w:val="ru-RU"/>
        </w:rPr>
        <w:t xml:space="preserve"> компетенции</w:t>
      </w:r>
      <w:r w:rsidR="00152D5B">
        <w:rPr>
          <w:rFonts w:ascii="Times New Roman" w:hAnsi="Times New Roman" w:cs="Times New Roman"/>
          <w:sz w:val="28"/>
          <w:szCs w:val="28"/>
          <w:shd w:val="clear" w:color="auto" w:fill="FFFFFF"/>
          <w:lang w:val="ru-RU"/>
        </w:rPr>
        <w:t xml:space="preserve">, проектное обучение, старшеклассники. </w:t>
      </w:r>
    </w:p>
    <w:p w:rsidR="003D1773" w:rsidRPr="00A65048" w:rsidRDefault="003D1773" w:rsidP="003D1773">
      <w:pPr>
        <w:pStyle w:val="western"/>
        <w:spacing w:before="0" w:beforeAutospacing="0" w:after="0" w:afterAutospacing="0"/>
        <w:rPr>
          <w:bCs/>
          <w:sz w:val="28"/>
          <w:szCs w:val="28"/>
        </w:rPr>
      </w:pPr>
    </w:p>
    <w:p w:rsidR="00F2149E" w:rsidRPr="00C76612" w:rsidRDefault="00C76612" w:rsidP="00C76612">
      <w:pPr>
        <w:ind w:firstLine="709"/>
        <w:jc w:val="center"/>
        <w:rPr>
          <w:rFonts w:ascii="Times New Roman" w:hAnsi="Times New Roman" w:cs="Times New Roman"/>
          <w:b/>
          <w:bCs/>
          <w:sz w:val="28"/>
          <w:szCs w:val="28"/>
          <w:lang w:val="ru-RU"/>
        </w:rPr>
      </w:pPr>
      <w:r w:rsidRPr="00C76612">
        <w:rPr>
          <w:rFonts w:ascii="Times New Roman" w:hAnsi="Times New Roman" w:cs="Times New Roman"/>
          <w:b/>
          <w:bCs/>
          <w:sz w:val="28"/>
          <w:szCs w:val="28"/>
          <w:lang w:val="ru-RU"/>
        </w:rPr>
        <w:t>POSSIBILITIES OF PROJECT TRAINING AS AN EFFECTIVE MEANS OF FORMING META-SUBJECT COMPETENCES IN HIGH SCHOOLS</w:t>
      </w:r>
      <w:bookmarkStart w:id="0" w:name="_GoBack"/>
      <w:bookmarkEnd w:id="0"/>
    </w:p>
    <w:p w:rsidR="00F2149E" w:rsidRPr="00C76612" w:rsidRDefault="00F2149E" w:rsidP="003D1773">
      <w:pPr>
        <w:jc w:val="center"/>
        <w:rPr>
          <w:rFonts w:ascii="Times New Roman" w:hAnsi="Times New Roman" w:cs="Times New Roman"/>
          <w:b/>
          <w:bCs/>
          <w:sz w:val="28"/>
          <w:szCs w:val="28"/>
        </w:rPr>
      </w:pPr>
    </w:p>
    <w:p w:rsidR="003D1773" w:rsidRPr="003D1773" w:rsidRDefault="003D1773" w:rsidP="003D1773">
      <w:pPr>
        <w:jc w:val="center"/>
        <w:rPr>
          <w:rFonts w:ascii="Times New Roman" w:hAnsi="Times New Roman" w:cs="Times New Roman"/>
          <w:b/>
          <w:bCs/>
          <w:sz w:val="28"/>
          <w:szCs w:val="28"/>
          <w:lang w:val="ru-RU"/>
        </w:rPr>
      </w:pPr>
      <w:r w:rsidRPr="00A65048">
        <w:rPr>
          <w:rFonts w:ascii="Times New Roman" w:hAnsi="Times New Roman" w:cs="Times New Roman"/>
          <w:b/>
          <w:bCs/>
          <w:sz w:val="28"/>
          <w:szCs w:val="28"/>
        </w:rPr>
        <w:t>SHIKHBALAEVA</w:t>
      </w:r>
      <w:r w:rsidRPr="003D1773">
        <w:rPr>
          <w:rFonts w:ascii="Times New Roman" w:hAnsi="Times New Roman" w:cs="Times New Roman"/>
          <w:b/>
          <w:bCs/>
          <w:sz w:val="28"/>
          <w:szCs w:val="28"/>
          <w:lang w:val="ru-RU"/>
        </w:rPr>
        <w:t xml:space="preserve"> </w:t>
      </w:r>
      <w:r w:rsidRPr="00A65048">
        <w:rPr>
          <w:rFonts w:ascii="Times New Roman" w:hAnsi="Times New Roman" w:cs="Times New Roman"/>
          <w:b/>
          <w:bCs/>
          <w:sz w:val="28"/>
          <w:szCs w:val="28"/>
        </w:rPr>
        <w:t>ANASTASIA</w:t>
      </w:r>
      <w:r w:rsidRPr="003D1773">
        <w:rPr>
          <w:rFonts w:ascii="Times New Roman" w:hAnsi="Times New Roman" w:cs="Times New Roman"/>
          <w:b/>
          <w:bCs/>
          <w:sz w:val="28"/>
          <w:szCs w:val="28"/>
          <w:lang w:val="ru-RU"/>
        </w:rPr>
        <w:t xml:space="preserve"> </w:t>
      </w:r>
      <w:r w:rsidRPr="00A65048">
        <w:rPr>
          <w:rFonts w:ascii="Times New Roman" w:hAnsi="Times New Roman" w:cs="Times New Roman"/>
          <w:b/>
          <w:bCs/>
          <w:sz w:val="28"/>
          <w:szCs w:val="28"/>
        </w:rPr>
        <w:t>SERGEEVNA</w:t>
      </w:r>
    </w:p>
    <w:p w:rsidR="003D1773" w:rsidRPr="00A65048" w:rsidRDefault="003D1773" w:rsidP="003D1773">
      <w:pPr>
        <w:jc w:val="center"/>
        <w:rPr>
          <w:rFonts w:ascii="Times New Roman" w:hAnsi="Times New Roman" w:cs="Times New Roman"/>
          <w:bCs/>
          <w:sz w:val="28"/>
          <w:szCs w:val="28"/>
        </w:rPr>
      </w:pPr>
      <w:proofErr w:type="gramStart"/>
      <w:r w:rsidRPr="00A65048">
        <w:rPr>
          <w:rFonts w:ascii="Times New Roman" w:hAnsi="Times New Roman" w:cs="Times New Roman"/>
          <w:bCs/>
          <w:sz w:val="28"/>
          <w:szCs w:val="28"/>
        </w:rPr>
        <w:t>graduate</w:t>
      </w:r>
      <w:proofErr w:type="gramEnd"/>
      <w:r w:rsidRPr="00A65048">
        <w:rPr>
          <w:rFonts w:ascii="Times New Roman" w:hAnsi="Times New Roman" w:cs="Times New Roman"/>
          <w:bCs/>
          <w:sz w:val="28"/>
          <w:szCs w:val="28"/>
        </w:rPr>
        <w:t xml:space="preserve"> student department of </w:t>
      </w:r>
      <w:r w:rsidRPr="00A65048">
        <w:rPr>
          <w:rFonts w:ascii="Times New Roman" w:hAnsi="Times New Roman" w:cs="Times New Roman"/>
          <w:bCs/>
          <w:color w:val="333333"/>
          <w:sz w:val="28"/>
          <w:szCs w:val="28"/>
          <w:shd w:val="clear" w:color="auto" w:fill="FFFFFF"/>
        </w:rPr>
        <w:t>pedagogics</w:t>
      </w:r>
    </w:p>
    <w:p w:rsidR="003D1773" w:rsidRPr="00A65048" w:rsidRDefault="003D1773" w:rsidP="003D1773">
      <w:pPr>
        <w:jc w:val="center"/>
        <w:rPr>
          <w:rFonts w:ascii="Times New Roman" w:hAnsi="Times New Roman" w:cs="Times New Roman"/>
          <w:bCs/>
          <w:sz w:val="28"/>
          <w:szCs w:val="28"/>
        </w:rPr>
      </w:pPr>
      <w:proofErr w:type="spellStart"/>
      <w:r w:rsidRPr="00A65048">
        <w:rPr>
          <w:rFonts w:ascii="Times New Roman" w:hAnsi="Times New Roman" w:cs="Times New Roman"/>
          <w:bCs/>
          <w:sz w:val="28"/>
          <w:szCs w:val="28"/>
        </w:rPr>
        <w:t>Mordovian</w:t>
      </w:r>
      <w:proofErr w:type="spellEnd"/>
      <w:r w:rsidRPr="00A65048">
        <w:rPr>
          <w:rFonts w:ascii="Times New Roman" w:hAnsi="Times New Roman" w:cs="Times New Roman"/>
          <w:bCs/>
          <w:sz w:val="28"/>
          <w:szCs w:val="28"/>
        </w:rPr>
        <w:t xml:space="preserve"> State Pedagogical </w:t>
      </w:r>
      <w:proofErr w:type="gramStart"/>
      <w:r w:rsidRPr="00A65048">
        <w:rPr>
          <w:rFonts w:ascii="Times New Roman" w:hAnsi="Times New Roman" w:cs="Times New Roman"/>
          <w:bCs/>
          <w:sz w:val="28"/>
          <w:szCs w:val="28"/>
        </w:rPr>
        <w:t>university</w:t>
      </w:r>
      <w:proofErr w:type="gramEnd"/>
      <w:r w:rsidRPr="00A65048">
        <w:rPr>
          <w:rFonts w:ascii="Times New Roman" w:hAnsi="Times New Roman" w:cs="Times New Roman"/>
          <w:bCs/>
          <w:sz w:val="28"/>
          <w:szCs w:val="28"/>
        </w:rPr>
        <w:t>, Saransk, Russia</w:t>
      </w:r>
    </w:p>
    <w:p w:rsidR="003D1773" w:rsidRPr="00A65048" w:rsidRDefault="003D1773" w:rsidP="003D1773">
      <w:pPr>
        <w:jc w:val="center"/>
        <w:rPr>
          <w:rFonts w:ascii="Times New Roman" w:hAnsi="Times New Roman" w:cs="Times New Roman"/>
          <w:bCs/>
          <w:sz w:val="28"/>
          <w:szCs w:val="28"/>
        </w:rPr>
      </w:pPr>
    </w:p>
    <w:p w:rsidR="003D1773" w:rsidRPr="00A65048" w:rsidRDefault="003D1773" w:rsidP="003D1773">
      <w:pPr>
        <w:pStyle w:val="western"/>
        <w:spacing w:before="0" w:beforeAutospacing="0" w:after="0" w:afterAutospacing="0"/>
        <w:ind w:firstLine="709"/>
        <w:jc w:val="both"/>
        <w:rPr>
          <w:bCs/>
          <w:sz w:val="28"/>
          <w:szCs w:val="28"/>
          <w:lang w:val="en-US"/>
        </w:rPr>
      </w:pPr>
      <w:r w:rsidRPr="00A65048">
        <w:rPr>
          <w:b/>
          <w:bCs/>
          <w:sz w:val="28"/>
          <w:szCs w:val="28"/>
          <w:lang w:val="en-US"/>
        </w:rPr>
        <w:t>Annotation:</w:t>
      </w:r>
      <w:r w:rsidRPr="00A65048">
        <w:rPr>
          <w:bCs/>
          <w:sz w:val="28"/>
          <w:szCs w:val="28"/>
          <w:lang w:val="en-US"/>
        </w:rPr>
        <w:t xml:space="preserve"> </w:t>
      </w:r>
      <w:r w:rsidR="00152D5B" w:rsidRPr="00152D5B">
        <w:rPr>
          <w:bCs/>
          <w:sz w:val="28"/>
          <w:szCs w:val="28"/>
          <w:lang w:val="en-US"/>
        </w:rPr>
        <w:t>this article is devoted to the study of the role of project-based learning in the process of forming meta-subject competencies in high school students.</w:t>
      </w:r>
    </w:p>
    <w:p w:rsidR="003D1773" w:rsidRPr="003D1773" w:rsidRDefault="003D1773" w:rsidP="003D1773">
      <w:pPr>
        <w:pStyle w:val="western"/>
        <w:spacing w:before="0" w:beforeAutospacing="0" w:after="0" w:afterAutospacing="0"/>
        <w:ind w:firstLine="709"/>
        <w:jc w:val="both"/>
        <w:rPr>
          <w:bCs/>
          <w:sz w:val="28"/>
          <w:szCs w:val="28"/>
          <w:lang w:val="en-US"/>
        </w:rPr>
      </w:pPr>
      <w:r w:rsidRPr="00A65048">
        <w:rPr>
          <w:b/>
          <w:bCs/>
          <w:sz w:val="28"/>
          <w:szCs w:val="28"/>
          <w:lang w:val="en-US"/>
        </w:rPr>
        <w:t>Key words:</w:t>
      </w:r>
      <w:r w:rsidRPr="00A65048">
        <w:rPr>
          <w:bCs/>
          <w:sz w:val="28"/>
          <w:szCs w:val="28"/>
          <w:lang w:val="en-US"/>
        </w:rPr>
        <w:t xml:space="preserve"> </w:t>
      </w:r>
      <w:r w:rsidR="00152D5B" w:rsidRPr="00152D5B">
        <w:rPr>
          <w:bCs/>
          <w:sz w:val="28"/>
          <w:szCs w:val="28"/>
          <w:lang w:val="en-US"/>
        </w:rPr>
        <w:t>competence-based approach, meta-subject competencies, project-based learning, high school students.</w:t>
      </w:r>
    </w:p>
    <w:p w:rsidR="003D1773" w:rsidRPr="00152D5B" w:rsidRDefault="003D1773" w:rsidP="003D1773">
      <w:pPr>
        <w:pStyle w:val="western"/>
        <w:spacing w:before="0" w:beforeAutospacing="0" w:after="0" w:afterAutospacing="0"/>
        <w:ind w:firstLine="709"/>
        <w:jc w:val="both"/>
        <w:rPr>
          <w:bCs/>
          <w:sz w:val="28"/>
          <w:szCs w:val="28"/>
          <w:lang w:val="en-US"/>
        </w:rPr>
      </w:pPr>
    </w:p>
    <w:p w:rsidR="00344580" w:rsidRPr="00344580" w:rsidRDefault="00344580" w:rsidP="003D1773">
      <w:pPr>
        <w:tabs>
          <w:tab w:val="left" w:pos="2175"/>
        </w:tabs>
        <w:ind w:firstLine="709"/>
        <w:jc w:val="both"/>
        <w:rPr>
          <w:rFonts w:ascii="Times New Roman" w:hAnsi="Times New Roman" w:cs="Times New Roman"/>
          <w:color w:val="000000" w:themeColor="text1"/>
          <w:sz w:val="28"/>
          <w:szCs w:val="28"/>
          <w:lang w:val="ru-RU"/>
        </w:rPr>
      </w:pPr>
      <w:r w:rsidRPr="00344580">
        <w:rPr>
          <w:rFonts w:ascii="Times New Roman" w:hAnsi="Times New Roman" w:cs="Times New Roman"/>
          <w:color w:val="000000" w:themeColor="text1"/>
          <w:sz w:val="28"/>
          <w:szCs w:val="28"/>
          <w:lang w:val="ru-RU"/>
        </w:rPr>
        <w:t xml:space="preserve">Формирование </w:t>
      </w:r>
      <w:proofErr w:type="spellStart"/>
      <w:r w:rsidRPr="00344580">
        <w:rPr>
          <w:rFonts w:ascii="Times New Roman" w:hAnsi="Times New Roman" w:cs="Times New Roman"/>
          <w:color w:val="000000" w:themeColor="text1"/>
          <w:sz w:val="28"/>
          <w:szCs w:val="28"/>
          <w:lang w:val="ru-RU"/>
        </w:rPr>
        <w:t>метапредметных</w:t>
      </w:r>
      <w:proofErr w:type="spellEnd"/>
      <w:r w:rsidRPr="00344580">
        <w:rPr>
          <w:rFonts w:ascii="Times New Roman" w:hAnsi="Times New Roman" w:cs="Times New Roman"/>
          <w:color w:val="000000" w:themeColor="text1"/>
          <w:sz w:val="28"/>
          <w:szCs w:val="28"/>
          <w:lang w:val="ru-RU"/>
        </w:rPr>
        <w:t xml:space="preserve"> компетенций предполагает определенный уровень освоения общих знаний о способах целеполагания, планирования, организации и осуществления учебно-познавательной деятельности, овладения универсальными учебными действиями, закрепленными в индивидуальном опыте обучающегося, развитие мотивационных и целевых установок, ценностно-смыслового отношения к различным формам познавательной деятельности. </w:t>
      </w:r>
      <w:proofErr w:type="gramStart"/>
      <w:r w:rsidRPr="00344580">
        <w:rPr>
          <w:rFonts w:ascii="Times New Roman" w:hAnsi="Times New Roman" w:cs="Times New Roman"/>
          <w:color w:val="000000" w:themeColor="text1"/>
          <w:sz w:val="28"/>
          <w:szCs w:val="28"/>
          <w:lang w:val="ru-RU"/>
        </w:rPr>
        <w:t xml:space="preserve">По своим функциям в структуре </w:t>
      </w:r>
      <w:proofErr w:type="spellStart"/>
      <w:r w:rsidRPr="00344580">
        <w:rPr>
          <w:rFonts w:ascii="Times New Roman" w:hAnsi="Times New Roman" w:cs="Times New Roman"/>
          <w:color w:val="000000" w:themeColor="text1"/>
          <w:sz w:val="28"/>
          <w:szCs w:val="28"/>
          <w:lang w:val="ru-RU"/>
        </w:rPr>
        <w:t>метапредметных</w:t>
      </w:r>
      <w:proofErr w:type="spellEnd"/>
      <w:r w:rsidRPr="00344580">
        <w:rPr>
          <w:rFonts w:ascii="Times New Roman" w:hAnsi="Times New Roman" w:cs="Times New Roman"/>
          <w:color w:val="000000" w:themeColor="text1"/>
          <w:sz w:val="28"/>
          <w:szCs w:val="28"/>
          <w:lang w:val="ru-RU"/>
        </w:rPr>
        <w:t xml:space="preserve"> компетенций старшеклассников можно выделить регулятивные (умение самостоятельно ставить цели, конкретные задачи, планировать, находить рациональные и эффективные способы их достижения, контролировать и прогнозировать результаты деятельности), личностные (навыки учебного сотрудничества и социального взаимодействия, осознание мотива и смысла обучения, способность оценивать изучаемый материал через систему нравственно-этических норм и ценностей) и познавательные (умения </w:t>
      </w:r>
      <w:r w:rsidRPr="00344580">
        <w:rPr>
          <w:rFonts w:ascii="Times New Roman" w:hAnsi="Times New Roman" w:cs="Times New Roman"/>
          <w:color w:val="000000" w:themeColor="text1"/>
          <w:sz w:val="28"/>
          <w:szCs w:val="28"/>
          <w:lang w:val="ru-RU"/>
        </w:rPr>
        <w:lastRenderedPageBreak/>
        <w:t>работать с источниками информации различного</w:t>
      </w:r>
      <w:proofErr w:type="gramEnd"/>
      <w:r w:rsidRPr="00344580">
        <w:rPr>
          <w:rFonts w:ascii="Times New Roman" w:hAnsi="Times New Roman" w:cs="Times New Roman"/>
          <w:color w:val="000000" w:themeColor="text1"/>
          <w:sz w:val="28"/>
          <w:szCs w:val="28"/>
          <w:lang w:val="ru-RU"/>
        </w:rPr>
        <w:t xml:space="preserve"> типа (поиск, обработка, анализ, обобщение), навыки смыслового чтения) компетенции.</w:t>
      </w:r>
    </w:p>
    <w:p w:rsidR="00344580" w:rsidRPr="00152D5B" w:rsidRDefault="00344580" w:rsidP="00152D5B">
      <w:pPr>
        <w:tabs>
          <w:tab w:val="left" w:pos="2175"/>
        </w:tabs>
        <w:ind w:firstLine="709"/>
        <w:jc w:val="both"/>
        <w:rPr>
          <w:rFonts w:ascii="Times New Roman" w:hAnsi="Times New Roman" w:cs="Times New Roman"/>
          <w:color w:val="000000" w:themeColor="text1"/>
          <w:sz w:val="28"/>
          <w:szCs w:val="28"/>
          <w:lang w:val="ru-RU"/>
        </w:rPr>
      </w:pPr>
      <w:r w:rsidRPr="00344580">
        <w:rPr>
          <w:rFonts w:ascii="Times New Roman" w:hAnsi="Times New Roman" w:cs="Times New Roman"/>
          <w:color w:val="000000" w:themeColor="text1"/>
          <w:sz w:val="28"/>
          <w:szCs w:val="28"/>
          <w:lang w:val="ru-RU"/>
        </w:rPr>
        <w:t xml:space="preserve">Особенности формирования </w:t>
      </w:r>
      <w:proofErr w:type="spellStart"/>
      <w:r w:rsidRPr="00344580">
        <w:rPr>
          <w:rFonts w:ascii="Times New Roman" w:hAnsi="Times New Roman" w:cs="Times New Roman"/>
          <w:color w:val="000000" w:themeColor="text1"/>
          <w:sz w:val="28"/>
          <w:szCs w:val="28"/>
          <w:lang w:val="ru-RU"/>
        </w:rPr>
        <w:t>метапредметной</w:t>
      </w:r>
      <w:proofErr w:type="spellEnd"/>
      <w:r w:rsidRPr="00344580">
        <w:rPr>
          <w:rFonts w:ascii="Times New Roman" w:hAnsi="Times New Roman" w:cs="Times New Roman"/>
          <w:color w:val="000000" w:themeColor="text1"/>
          <w:sz w:val="28"/>
          <w:szCs w:val="28"/>
          <w:lang w:val="ru-RU"/>
        </w:rPr>
        <w:t xml:space="preserve"> компетенции у старшеклассников </w:t>
      </w:r>
      <w:r w:rsidR="00A76CF4">
        <w:rPr>
          <w:rFonts w:ascii="Times New Roman" w:hAnsi="Times New Roman" w:cs="Times New Roman"/>
          <w:color w:val="000000" w:themeColor="text1"/>
          <w:sz w:val="28"/>
          <w:szCs w:val="28"/>
          <w:lang w:val="ru-RU"/>
        </w:rPr>
        <w:t xml:space="preserve">подразумевает под собой использование определенных форм </w:t>
      </w:r>
      <w:r w:rsidR="00A76CF4" w:rsidRPr="00A76CF4">
        <w:rPr>
          <w:rFonts w:ascii="Times New Roman" w:hAnsi="Times New Roman" w:cs="Times New Roman"/>
          <w:color w:val="000000" w:themeColor="text1"/>
          <w:sz w:val="28"/>
          <w:szCs w:val="28"/>
          <w:lang w:val="ru-RU"/>
        </w:rPr>
        <w:t>и технологий организации работы, которые могут обеспечить парадигматический характер учебно-познавательной деятельности.  Решение данной задачи возможно при использовании проектного обучения</w:t>
      </w:r>
      <w:r w:rsidR="00A76CF4" w:rsidRPr="002222DB">
        <w:rPr>
          <w:rFonts w:ascii="Times New Roman" w:hAnsi="Times New Roman" w:cs="Times New Roman"/>
          <w:color w:val="000000" w:themeColor="text1"/>
          <w:sz w:val="28"/>
          <w:szCs w:val="28"/>
          <w:lang w:val="ru-RU"/>
        </w:rPr>
        <w:t xml:space="preserve">. Проектное обучение даёт возможность поддерживать положительную мотивацию старшеклассников к процессу обучения и самообразования, создаёт условия для формирования тех умений и навыков, которые позволят старшеклассникам ориентироваться в современном </w:t>
      </w:r>
      <w:r w:rsidR="002222DB" w:rsidRPr="002222DB">
        <w:rPr>
          <w:rFonts w:ascii="Times New Roman" w:hAnsi="Times New Roman" w:cs="Times New Roman"/>
          <w:color w:val="000000" w:themeColor="text1"/>
          <w:sz w:val="28"/>
          <w:szCs w:val="28"/>
          <w:lang w:val="ru-RU"/>
        </w:rPr>
        <w:t>информационно-образовательном пространстве и самостоятельного конструирования своих знаний в процессе работы над учебным, учебно-исследовательским проектом</w:t>
      </w:r>
      <w:r w:rsidR="002222DB" w:rsidRPr="00344580">
        <w:rPr>
          <w:rFonts w:ascii="Times New Roman" w:hAnsi="Times New Roman" w:cs="Times New Roman"/>
          <w:color w:val="000000" w:themeColor="text1"/>
          <w:sz w:val="28"/>
          <w:szCs w:val="28"/>
          <w:lang w:val="ru-RU"/>
        </w:rPr>
        <w:t xml:space="preserve">. </w:t>
      </w:r>
      <w:r w:rsidRPr="00344580">
        <w:rPr>
          <w:rFonts w:ascii="Times New Roman" w:hAnsi="Times New Roman" w:cs="Times New Roman"/>
          <w:color w:val="000000" w:themeColor="text1"/>
          <w:sz w:val="28"/>
          <w:szCs w:val="28"/>
          <w:lang w:val="ru-RU"/>
        </w:rPr>
        <w:t>В процессе проектного обучения учащийся</w:t>
      </w:r>
      <w:r w:rsidR="002222DB">
        <w:rPr>
          <w:rFonts w:ascii="Times New Roman" w:hAnsi="Times New Roman" w:cs="Times New Roman"/>
          <w:color w:val="000000" w:themeColor="text1"/>
          <w:sz w:val="28"/>
          <w:szCs w:val="28"/>
          <w:lang w:val="ru-RU"/>
        </w:rPr>
        <w:t xml:space="preserve"> самостоятельно осмысливает знания, а не воспринимает их как материал для запоминания </w:t>
      </w:r>
      <w:r w:rsidRPr="00344580">
        <w:rPr>
          <w:rFonts w:ascii="Times New Roman" w:hAnsi="Times New Roman" w:cs="Times New Roman"/>
          <w:color w:val="000000" w:themeColor="text1"/>
          <w:sz w:val="28"/>
          <w:szCs w:val="28"/>
          <w:lang w:val="ru-RU"/>
        </w:rPr>
        <w:t xml:space="preserve">и применяет в </w:t>
      </w:r>
      <w:r w:rsidRPr="002222DB">
        <w:rPr>
          <w:rFonts w:ascii="Times New Roman" w:hAnsi="Times New Roman" w:cs="Times New Roman"/>
          <w:color w:val="000000" w:themeColor="text1"/>
          <w:sz w:val="28"/>
          <w:szCs w:val="28"/>
          <w:lang w:val="ru-RU"/>
        </w:rPr>
        <w:t xml:space="preserve">самостоятельной проектной деятельности, требующей актуализации и </w:t>
      </w:r>
      <w:proofErr w:type="spellStart"/>
      <w:r w:rsidRPr="002222DB">
        <w:rPr>
          <w:rFonts w:ascii="Times New Roman" w:hAnsi="Times New Roman" w:cs="Times New Roman"/>
          <w:color w:val="000000" w:themeColor="text1"/>
          <w:sz w:val="28"/>
          <w:szCs w:val="28"/>
          <w:lang w:val="ru-RU"/>
        </w:rPr>
        <w:t>проблематизации</w:t>
      </w:r>
      <w:proofErr w:type="spellEnd"/>
      <w:r w:rsidRPr="002222DB">
        <w:rPr>
          <w:rFonts w:ascii="Times New Roman" w:hAnsi="Times New Roman" w:cs="Times New Roman"/>
          <w:color w:val="000000" w:themeColor="text1"/>
          <w:sz w:val="28"/>
          <w:szCs w:val="28"/>
          <w:lang w:val="ru-RU"/>
        </w:rPr>
        <w:t xml:space="preserve"> различных предметных знаний. Это позволяет формировать целостную картину мира, </w:t>
      </w:r>
      <w:r w:rsidR="002222DB" w:rsidRPr="002222DB">
        <w:rPr>
          <w:rFonts w:ascii="Times New Roman" w:hAnsi="Times New Roman" w:cs="Times New Roman"/>
          <w:color w:val="000000" w:themeColor="text1"/>
          <w:sz w:val="28"/>
          <w:szCs w:val="28"/>
          <w:lang w:val="ru-RU"/>
        </w:rPr>
        <w:t>которая характеризуется широтой связей всех процессов и явлений</w:t>
      </w:r>
      <w:r w:rsidRPr="002222DB">
        <w:rPr>
          <w:rFonts w:ascii="Times New Roman" w:hAnsi="Times New Roman" w:cs="Times New Roman"/>
          <w:color w:val="000000" w:themeColor="text1"/>
          <w:sz w:val="28"/>
          <w:szCs w:val="28"/>
          <w:lang w:val="ru-RU"/>
        </w:rPr>
        <w:t xml:space="preserve">, и тем </w:t>
      </w:r>
      <w:r w:rsidRPr="00344580">
        <w:rPr>
          <w:rFonts w:ascii="Times New Roman" w:hAnsi="Times New Roman" w:cs="Times New Roman"/>
          <w:color w:val="000000" w:themeColor="text1"/>
          <w:sz w:val="28"/>
          <w:szCs w:val="28"/>
          <w:lang w:val="ru-RU"/>
        </w:rPr>
        <w:t xml:space="preserve">самым преодолеть определенную разобщенность предметов, недостаток </w:t>
      </w:r>
      <w:proofErr w:type="spellStart"/>
      <w:r w:rsidRPr="00344580">
        <w:rPr>
          <w:rFonts w:ascii="Times New Roman" w:hAnsi="Times New Roman" w:cs="Times New Roman"/>
          <w:color w:val="000000" w:themeColor="text1"/>
          <w:sz w:val="28"/>
          <w:szCs w:val="28"/>
          <w:lang w:val="ru-RU"/>
        </w:rPr>
        <w:t>межпредметных</w:t>
      </w:r>
      <w:proofErr w:type="spellEnd"/>
      <w:r w:rsidRPr="00344580">
        <w:rPr>
          <w:rFonts w:ascii="Times New Roman" w:hAnsi="Times New Roman" w:cs="Times New Roman"/>
          <w:color w:val="000000" w:themeColor="text1"/>
          <w:sz w:val="28"/>
          <w:szCs w:val="28"/>
          <w:lang w:val="ru-RU"/>
        </w:rPr>
        <w:t xml:space="preserve"> связей и, как следствие, некоторую фрагментарность знаний старшеклассников.  </w:t>
      </w:r>
    </w:p>
    <w:p w:rsidR="00344580" w:rsidRPr="00EF3B3F" w:rsidRDefault="00344580" w:rsidP="003D1773">
      <w:pPr>
        <w:ind w:firstLine="709"/>
        <w:jc w:val="both"/>
        <w:rPr>
          <w:rFonts w:ascii="Times New Roman" w:hAnsi="Times New Roman" w:cs="Times New Roman"/>
          <w:color w:val="000000" w:themeColor="text1"/>
          <w:sz w:val="28"/>
          <w:szCs w:val="28"/>
          <w:lang w:val="ru-RU"/>
        </w:rPr>
      </w:pPr>
      <w:r w:rsidRPr="00344580">
        <w:rPr>
          <w:rFonts w:ascii="Times New Roman" w:hAnsi="Times New Roman" w:cs="Times New Roman"/>
          <w:sz w:val="28"/>
          <w:szCs w:val="28"/>
          <w:lang w:val="ru-RU"/>
        </w:rPr>
        <w:t>Реформ</w:t>
      </w:r>
      <w:r w:rsidRPr="00344580">
        <w:rPr>
          <w:rFonts w:ascii="Times New Roman" w:hAnsi="Times New Roman" w:cs="Times New Roman"/>
          <w:color w:val="000000"/>
          <w:sz w:val="28"/>
          <w:szCs w:val="28"/>
          <w:lang w:val="ru-RU"/>
        </w:rPr>
        <w:t xml:space="preserve">ирование системы образования на основе </w:t>
      </w:r>
      <w:proofErr w:type="spellStart"/>
      <w:r w:rsidRPr="00344580">
        <w:rPr>
          <w:rFonts w:ascii="Times New Roman" w:hAnsi="Times New Roman" w:cs="Times New Roman"/>
          <w:color w:val="000000"/>
          <w:sz w:val="28"/>
          <w:szCs w:val="28"/>
          <w:lang w:val="ru-RU"/>
        </w:rPr>
        <w:t>компетентностного</w:t>
      </w:r>
      <w:proofErr w:type="spellEnd"/>
      <w:r w:rsidRPr="00344580">
        <w:rPr>
          <w:rFonts w:ascii="Times New Roman" w:hAnsi="Times New Roman" w:cs="Times New Roman"/>
          <w:color w:val="000000"/>
          <w:sz w:val="28"/>
          <w:szCs w:val="28"/>
          <w:lang w:val="ru-RU"/>
        </w:rPr>
        <w:t xml:space="preserve"> подхода вызвало новую волну </w:t>
      </w:r>
      <w:r w:rsidRPr="00EF3B3F">
        <w:rPr>
          <w:rFonts w:ascii="Times New Roman" w:hAnsi="Times New Roman" w:cs="Times New Roman"/>
          <w:color w:val="000000" w:themeColor="text1"/>
          <w:sz w:val="28"/>
          <w:szCs w:val="28"/>
          <w:lang w:val="ru-RU"/>
        </w:rPr>
        <w:t>интереса к проектному методу обучения.</w:t>
      </w:r>
      <w:r w:rsidR="002222DB" w:rsidRPr="00EF3B3F">
        <w:rPr>
          <w:rFonts w:ascii="Times New Roman" w:hAnsi="Times New Roman" w:cs="Times New Roman"/>
          <w:color w:val="000000" w:themeColor="text1"/>
          <w:sz w:val="28"/>
          <w:szCs w:val="28"/>
          <w:lang w:val="ru-RU"/>
        </w:rPr>
        <w:t xml:space="preserve"> </w:t>
      </w:r>
    </w:p>
    <w:p w:rsidR="00344580" w:rsidRPr="00344580" w:rsidRDefault="00344580" w:rsidP="003D1773">
      <w:pPr>
        <w:tabs>
          <w:tab w:val="left" w:pos="7513"/>
        </w:tabs>
        <w:ind w:firstLine="709"/>
        <w:jc w:val="both"/>
        <w:rPr>
          <w:rFonts w:ascii="Times New Roman" w:hAnsi="Times New Roman" w:cs="Times New Roman"/>
          <w:sz w:val="28"/>
          <w:szCs w:val="28"/>
          <w:lang w:val="ru-RU"/>
        </w:rPr>
      </w:pPr>
      <w:r w:rsidRPr="00EF3B3F">
        <w:rPr>
          <w:rFonts w:ascii="Times New Roman" w:hAnsi="Times New Roman" w:cs="Times New Roman"/>
          <w:b/>
          <w:i/>
          <w:color w:val="000000" w:themeColor="text1"/>
          <w:sz w:val="28"/>
          <w:szCs w:val="28"/>
          <w:lang w:val="ru-RU"/>
        </w:rPr>
        <w:t>Проектное обучение</w:t>
      </w:r>
      <w:r w:rsidRPr="00EF3B3F">
        <w:rPr>
          <w:rFonts w:ascii="Times New Roman" w:hAnsi="Times New Roman" w:cs="Times New Roman"/>
          <w:color w:val="000000" w:themeColor="text1"/>
          <w:sz w:val="28"/>
          <w:szCs w:val="28"/>
          <w:lang w:val="ru-RU"/>
        </w:rPr>
        <w:t xml:space="preserve"> – «это компонент системы продуктивного образования, который включает совокупность приемов, позволяющих стимулировать интерес обучаемых к различным проблемам и через проектную деятельность, предусматривающую решение одной или целого ряда проблем, обеспечивать получение конкретного результата в виде образовательного или социально-культурного продукта. Проектное обучение ориентировано на самостоятельное приобретение и применение новых знаний, умений, ценностных ориентаций и отношений» </w:t>
      </w:r>
      <w:r w:rsidR="00EF3B3F" w:rsidRPr="00EF3B3F">
        <w:rPr>
          <w:rFonts w:ascii="Times New Roman" w:hAnsi="Times New Roman" w:cs="Times New Roman"/>
          <w:sz w:val="28"/>
          <w:szCs w:val="28"/>
          <w:lang w:val="ru-RU"/>
        </w:rPr>
        <w:t>[</w:t>
      </w:r>
      <w:r w:rsidR="00EF3B3F">
        <w:rPr>
          <w:rFonts w:ascii="Times New Roman" w:hAnsi="Times New Roman" w:cs="Times New Roman"/>
          <w:sz w:val="28"/>
          <w:szCs w:val="28"/>
          <w:lang w:val="ru-RU"/>
        </w:rPr>
        <w:t>2, с. 380</w:t>
      </w:r>
      <w:r w:rsidR="00EF3B3F" w:rsidRPr="00EF3B3F">
        <w:rPr>
          <w:rFonts w:ascii="Times New Roman" w:hAnsi="Times New Roman" w:cs="Times New Roman"/>
          <w:sz w:val="28"/>
          <w:szCs w:val="28"/>
          <w:lang w:val="ru-RU"/>
        </w:rPr>
        <w:t>]</w:t>
      </w:r>
      <w:r w:rsidRPr="00344580">
        <w:rPr>
          <w:rFonts w:ascii="Times New Roman" w:hAnsi="Times New Roman" w:cs="Times New Roman"/>
          <w:sz w:val="28"/>
          <w:szCs w:val="28"/>
          <w:lang w:val="ru-RU"/>
        </w:rPr>
        <w:t>.</w:t>
      </w:r>
    </w:p>
    <w:p w:rsidR="00344580" w:rsidRPr="004C4F24" w:rsidRDefault="00344580" w:rsidP="003D1773">
      <w:pPr>
        <w:pStyle w:val="a7"/>
        <w:shd w:val="clear" w:color="auto" w:fill="FFFFFF"/>
        <w:spacing w:before="0" w:after="0"/>
        <w:ind w:firstLine="709"/>
        <w:jc w:val="both"/>
        <w:rPr>
          <w:i/>
          <w:color w:val="000000" w:themeColor="text1"/>
          <w:sz w:val="28"/>
          <w:szCs w:val="28"/>
          <w:lang w:val="ru-RU"/>
        </w:rPr>
      </w:pPr>
      <w:r w:rsidRPr="004C4F24">
        <w:rPr>
          <w:color w:val="000000" w:themeColor="text1"/>
          <w:sz w:val="28"/>
          <w:szCs w:val="28"/>
        </w:rPr>
        <w:t xml:space="preserve">Разные этапы работы над проектами помогают старшекласснику формировать те или иные составляющие элементы </w:t>
      </w:r>
      <w:proofErr w:type="spellStart"/>
      <w:r w:rsidRPr="004C4F24">
        <w:rPr>
          <w:color w:val="000000" w:themeColor="text1"/>
          <w:sz w:val="28"/>
          <w:szCs w:val="28"/>
        </w:rPr>
        <w:t>метапредметных</w:t>
      </w:r>
      <w:proofErr w:type="spellEnd"/>
      <w:r w:rsidRPr="004C4F24">
        <w:rPr>
          <w:color w:val="000000" w:themeColor="text1"/>
          <w:sz w:val="28"/>
          <w:szCs w:val="28"/>
        </w:rPr>
        <w:t xml:space="preserve"> компетенций. В </w:t>
      </w:r>
      <w:r w:rsidRPr="004C4F24">
        <w:rPr>
          <w:color w:val="000000" w:themeColor="text1"/>
          <w:sz w:val="28"/>
          <w:szCs w:val="28"/>
          <w:lang w:val="ru-RU"/>
        </w:rPr>
        <w:t>исследовании</w:t>
      </w:r>
      <w:r w:rsidRPr="004C4F24">
        <w:rPr>
          <w:color w:val="000000" w:themeColor="text1"/>
          <w:sz w:val="28"/>
          <w:szCs w:val="28"/>
        </w:rPr>
        <w:t xml:space="preserve"> мы будем опираться на классификацию Н.</w:t>
      </w:r>
      <w:r w:rsidRPr="004C4F24">
        <w:rPr>
          <w:color w:val="000000" w:themeColor="text1"/>
          <w:sz w:val="28"/>
          <w:szCs w:val="28"/>
          <w:lang w:val="ru-RU"/>
        </w:rPr>
        <w:t> </w:t>
      </w:r>
      <w:r w:rsidRPr="004C4F24">
        <w:rPr>
          <w:color w:val="000000" w:themeColor="text1"/>
          <w:sz w:val="28"/>
          <w:szCs w:val="28"/>
        </w:rPr>
        <w:t>Ю.</w:t>
      </w:r>
      <w:r w:rsidRPr="004C4F24">
        <w:rPr>
          <w:color w:val="000000" w:themeColor="text1"/>
          <w:sz w:val="28"/>
          <w:szCs w:val="28"/>
          <w:lang w:val="ru-RU"/>
        </w:rPr>
        <w:t> </w:t>
      </w:r>
      <w:r w:rsidRPr="004C4F24">
        <w:rPr>
          <w:color w:val="000000" w:themeColor="text1"/>
          <w:sz w:val="28"/>
          <w:szCs w:val="28"/>
        </w:rPr>
        <w:t xml:space="preserve">Пахомовой и Е. С. </w:t>
      </w:r>
      <w:proofErr w:type="spellStart"/>
      <w:r w:rsidRPr="004C4F24">
        <w:rPr>
          <w:color w:val="000000" w:themeColor="text1"/>
          <w:sz w:val="28"/>
          <w:szCs w:val="28"/>
        </w:rPr>
        <w:t>Полат</w:t>
      </w:r>
      <w:proofErr w:type="spellEnd"/>
      <w:r w:rsidRPr="004C4F24">
        <w:rPr>
          <w:color w:val="000000" w:themeColor="text1"/>
          <w:sz w:val="28"/>
          <w:szCs w:val="28"/>
        </w:rPr>
        <w:t>.</w:t>
      </w:r>
    </w:p>
    <w:p w:rsidR="00D83899" w:rsidRPr="00D83899" w:rsidRDefault="00344580" w:rsidP="003D1773">
      <w:pPr>
        <w:pStyle w:val="a7"/>
        <w:spacing w:before="0" w:after="0"/>
        <w:ind w:firstLine="709"/>
        <w:jc w:val="both"/>
        <w:rPr>
          <w:color w:val="000000" w:themeColor="text1"/>
          <w:sz w:val="28"/>
          <w:szCs w:val="28"/>
          <w:lang w:val="ru-RU"/>
        </w:rPr>
      </w:pPr>
      <w:r w:rsidRPr="004C4F24">
        <w:rPr>
          <w:b/>
          <w:i/>
          <w:color w:val="000000" w:themeColor="text1"/>
          <w:sz w:val="28"/>
          <w:szCs w:val="28"/>
        </w:rPr>
        <w:t>1</w:t>
      </w:r>
      <w:r w:rsidRPr="00D83899">
        <w:rPr>
          <w:b/>
          <w:i/>
          <w:color w:val="000000" w:themeColor="text1"/>
          <w:sz w:val="28"/>
          <w:szCs w:val="28"/>
        </w:rPr>
        <w:t>. Мотивационный этап.</w:t>
      </w:r>
      <w:r w:rsidRPr="00D83899">
        <w:rPr>
          <w:color w:val="000000" w:themeColor="text1"/>
          <w:sz w:val="28"/>
          <w:szCs w:val="28"/>
        </w:rPr>
        <w:t xml:space="preserve"> </w:t>
      </w:r>
      <w:r w:rsidR="00D83899" w:rsidRPr="00D83899">
        <w:rPr>
          <w:color w:val="000000" w:themeColor="text1"/>
          <w:sz w:val="28"/>
          <w:szCs w:val="28"/>
          <w:lang w:val="ru-RU"/>
        </w:rPr>
        <w:t xml:space="preserve">На данном этапе определяется проблема проектной деятельности и соответствующие задачи по её решению. </w:t>
      </w:r>
    </w:p>
    <w:p w:rsidR="00344580" w:rsidRPr="00D83899" w:rsidRDefault="00344580" w:rsidP="003D1773">
      <w:pPr>
        <w:pStyle w:val="a7"/>
        <w:spacing w:before="0" w:after="0"/>
        <w:ind w:firstLine="709"/>
        <w:jc w:val="both"/>
        <w:rPr>
          <w:color w:val="000000" w:themeColor="text1"/>
          <w:sz w:val="28"/>
          <w:szCs w:val="28"/>
        </w:rPr>
      </w:pPr>
      <w:r w:rsidRPr="00D83899">
        <w:rPr>
          <w:b/>
          <w:i/>
          <w:color w:val="000000" w:themeColor="text1"/>
          <w:sz w:val="28"/>
          <w:szCs w:val="28"/>
        </w:rPr>
        <w:t xml:space="preserve">2. </w:t>
      </w:r>
      <w:r w:rsidR="00D83899" w:rsidRPr="00D83899">
        <w:rPr>
          <w:b/>
          <w:i/>
          <w:color w:val="000000" w:themeColor="text1"/>
          <w:sz w:val="28"/>
          <w:szCs w:val="28"/>
          <w:lang w:val="ru-RU"/>
        </w:rPr>
        <w:t>П</w:t>
      </w:r>
      <w:proofErr w:type="spellStart"/>
      <w:r w:rsidR="00D83899" w:rsidRPr="00D83899">
        <w:rPr>
          <w:b/>
          <w:i/>
          <w:color w:val="000000" w:themeColor="text1"/>
          <w:sz w:val="28"/>
          <w:szCs w:val="28"/>
        </w:rPr>
        <w:t>роектировочный</w:t>
      </w:r>
      <w:proofErr w:type="spellEnd"/>
      <w:r w:rsidRPr="00D83899">
        <w:rPr>
          <w:b/>
          <w:i/>
          <w:color w:val="000000" w:themeColor="text1"/>
          <w:sz w:val="28"/>
          <w:szCs w:val="28"/>
        </w:rPr>
        <w:t xml:space="preserve"> этап.</w:t>
      </w:r>
      <w:r w:rsidRPr="00D83899">
        <w:rPr>
          <w:b/>
          <w:color w:val="000000" w:themeColor="text1"/>
          <w:sz w:val="28"/>
          <w:szCs w:val="28"/>
        </w:rPr>
        <w:t xml:space="preserve"> </w:t>
      </w:r>
      <w:r w:rsidR="00D83899" w:rsidRPr="00D83899">
        <w:rPr>
          <w:color w:val="000000" w:themeColor="text1"/>
          <w:sz w:val="28"/>
          <w:szCs w:val="28"/>
          <w:lang w:val="ru-RU"/>
        </w:rPr>
        <w:t xml:space="preserve">На этапе планирования выдвигается рабочая гипотеза, производится поиск способов её решения, происходит отбор методов исследования, обсуждаются способы презентации результатов проекта. Так же на проектировочном этапе старшеклассник совместно с учителем определяет тему будущего исследования, его цели и задачи, составляет план работы, определяет критерии оценки результатов. </w:t>
      </w:r>
    </w:p>
    <w:p w:rsidR="00EA358C" w:rsidRPr="00EA358C" w:rsidRDefault="00344580" w:rsidP="003D1773">
      <w:pPr>
        <w:pStyle w:val="a7"/>
        <w:spacing w:before="0" w:after="0"/>
        <w:ind w:firstLine="709"/>
        <w:jc w:val="both"/>
        <w:rPr>
          <w:color w:val="000000" w:themeColor="text1"/>
          <w:sz w:val="28"/>
          <w:szCs w:val="28"/>
          <w:lang w:val="ru-RU"/>
        </w:rPr>
      </w:pPr>
      <w:r w:rsidRPr="00EA358C">
        <w:rPr>
          <w:b/>
          <w:i/>
          <w:color w:val="000000" w:themeColor="text1"/>
          <w:sz w:val="28"/>
          <w:szCs w:val="28"/>
        </w:rPr>
        <w:t>3. Информационно-операционный</w:t>
      </w:r>
      <w:r w:rsidR="00EA358C" w:rsidRPr="00EA358C">
        <w:rPr>
          <w:b/>
          <w:i/>
          <w:color w:val="000000" w:themeColor="text1"/>
          <w:sz w:val="28"/>
          <w:szCs w:val="28"/>
          <w:lang w:val="ru-RU"/>
        </w:rPr>
        <w:t xml:space="preserve"> этап</w:t>
      </w:r>
      <w:r w:rsidRPr="00EA358C">
        <w:rPr>
          <w:b/>
          <w:i/>
          <w:color w:val="000000" w:themeColor="text1"/>
          <w:sz w:val="28"/>
          <w:szCs w:val="28"/>
        </w:rPr>
        <w:t>.</w:t>
      </w:r>
      <w:r w:rsidRPr="00EA358C">
        <w:rPr>
          <w:color w:val="000000" w:themeColor="text1"/>
          <w:sz w:val="28"/>
          <w:szCs w:val="28"/>
        </w:rPr>
        <w:t xml:space="preserve"> </w:t>
      </w:r>
      <w:r w:rsidR="00EA358C" w:rsidRPr="00EA358C">
        <w:rPr>
          <w:color w:val="000000" w:themeColor="text1"/>
          <w:sz w:val="28"/>
          <w:szCs w:val="28"/>
          <w:lang w:val="ru-RU"/>
        </w:rPr>
        <w:t xml:space="preserve">Работа на этапе связана со сбором, систематизацией и анализом полученных данных. Старшеклассник работает с литературой, отбирает необходимую информацию. </w:t>
      </w:r>
    </w:p>
    <w:p w:rsidR="00344580" w:rsidRPr="00EA358C" w:rsidRDefault="00344580" w:rsidP="003D1773">
      <w:pPr>
        <w:pStyle w:val="a7"/>
        <w:spacing w:before="0" w:after="0"/>
        <w:ind w:firstLine="709"/>
        <w:jc w:val="both"/>
        <w:rPr>
          <w:color w:val="000000" w:themeColor="text1"/>
          <w:sz w:val="28"/>
          <w:szCs w:val="28"/>
        </w:rPr>
      </w:pPr>
      <w:r w:rsidRPr="00EA358C">
        <w:rPr>
          <w:b/>
          <w:i/>
          <w:color w:val="000000" w:themeColor="text1"/>
          <w:sz w:val="28"/>
          <w:szCs w:val="28"/>
        </w:rPr>
        <w:t>4. Практический</w:t>
      </w:r>
      <w:r w:rsidR="00EA358C" w:rsidRPr="00EA358C">
        <w:rPr>
          <w:b/>
          <w:i/>
          <w:color w:val="000000" w:themeColor="text1"/>
          <w:sz w:val="28"/>
          <w:szCs w:val="28"/>
          <w:lang w:val="ru-RU"/>
        </w:rPr>
        <w:t xml:space="preserve"> этап</w:t>
      </w:r>
      <w:r w:rsidRPr="00EA358C">
        <w:rPr>
          <w:i/>
          <w:color w:val="000000" w:themeColor="text1"/>
          <w:sz w:val="28"/>
          <w:szCs w:val="28"/>
        </w:rPr>
        <w:t>.</w:t>
      </w:r>
      <w:r w:rsidRPr="00EA358C">
        <w:rPr>
          <w:color w:val="000000" w:themeColor="text1"/>
          <w:sz w:val="28"/>
          <w:szCs w:val="28"/>
        </w:rPr>
        <w:t xml:space="preserve"> </w:t>
      </w:r>
      <w:r w:rsidR="00EA358C" w:rsidRPr="00EA358C">
        <w:rPr>
          <w:color w:val="000000" w:themeColor="text1"/>
          <w:sz w:val="28"/>
          <w:szCs w:val="28"/>
          <w:lang w:val="ru-RU"/>
        </w:rPr>
        <w:t xml:space="preserve">Старшеклассник осуществляет запланированные действия и оформляет проект, в решении возникающих вопросов ему помогает учитель. </w:t>
      </w:r>
    </w:p>
    <w:p w:rsidR="00EA358C" w:rsidRPr="00174DE9" w:rsidRDefault="00344580" w:rsidP="003D1773">
      <w:pPr>
        <w:pStyle w:val="a7"/>
        <w:spacing w:before="0" w:after="0"/>
        <w:ind w:firstLine="709"/>
        <w:jc w:val="both"/>
        <w:rPr>
          <w:color w:val="000000" w:themeColor="text1"/>
          <w:sz w:val="28"/>
          <w:szCs w:val="28"/>
          <w:lang w:val="ru-RU"/>
        </w:rPr>
      </w:pPr>
      <w:r w:rsidRPr="00EA358C">
        <w:rPr>
          <w:b/>
          <w:i/>
          <w:color w:val="000000" w:themeColor="text1"/>
          <w:sz w:val="28"/>
          <w:szCs w:val="28"/>
        </w:rPr>
        <w:t>5. Контрольно-коррекционный.</w:t>
      </w:r>
      <w:r w:rsidRPr="00EA358C">
        <w:rPr>
          <w:color w:val="000000" w:themeColor="text1"/>
          <w:sz w:val="28"/>
          <w:szCs w:val="28"/>
        </w:rPr>
        <w:t xml:space="preserve"> </w:t>
      </w:r>
      <w:r w:rsidR="00EA358C" w:rsidRPr="00EA358C">
        <w:rPr>
          <w:color w:val="000000" w:themeColor="text1"/>
          <w:sz w:val="28"/>
          <w:szCs w:val="28"/>
          <w:lang w:val="ru-RU"/>
        </w:rPr>
        <w:t xml:space="preserve">На данном этапе старшеклассник подводит итоги, оценивает готовность к защите проекта, вносит необходимые </w:t>
      </w:r>
      <w:r w:rsidR="00EA358C" w:rsidRPr="00174DE9">
        <w:rPr>
          <w:color w:val="000000" w:themeColor="text1"/>
          <w:sz w:val="28"/>
          <w:szCs w:val="28"/>
          <w:lang w:val="ru-RU"/>
        </w:rPr>
        <w:t xml:space="preserve">коррективы в работу. </w:t>
      </w:r>
    </w:p>
    <w:p w:rsidR="00344580" w:rsidRPr="00174DE9" w:rsidRDefault="00344580" w:rsidP="003D1773">
      <w:pPr>
        <w:pStyle w:val="a7"/>
        <w:spacing w:before="0" w:after="0"/>
        <w:ind w:firstLine="709"/>
        <w:jc w:val="both"/>
        <w:rPr>
          <w:color w:val="000000" w:themeColor="text1"/>
          <w:sz w:val="28"/>
          <w:szCs w:val="28"/>
        </w:rPr>
      </w:pPr>
      <w:r w:rsidRPr="00174DE9">
        <w:rPr>
          <w:b/>
          <w:i/>
          <w:color w:val="000000" w:themeColor="text1"/>
          <w:sz w:val="28"/>
          <w:szCs w:val="28"/>
        </w:rPr>
        <w:t>6. Рефлексивно-оценочный этап.</w:t>
      </w:r>
      <w:r w:rsidRPr="00174DE9">
        <w:rPr>
          <w:color w:val="000000" w:themeColor="text1"/>
          <w:sz w:val="28"/>
          <w:szCs w:val="28"/>
        </w:rPr>
        <w:t xml:space="preserve"> </w:t>
      </w:r>
      <w:r w:rsidR="00174DE9" w:rsidRPr="00174DE9">
        <w:rPr>
          <w:color w:val="000000" w:themeColor="text1"/>
          <w:sz w:val="28"/>
          <w:szCs w:val="28"/>
          <w:lang w:val="ru-RU"/>
        </w:rPr>
        <w:t>Старшеклассник презентует продукт своего исследования, производит оценку проделанной работы, участвует в обсуждении своего проекта, процесса работы над ним и результатов</w:t>
      </w:r>
      <w:r w:rsidR="00C203FF">
        <w:rPr>
          <w:color w:val="000000" w:themeColor="text1"/>
          <w:sz w:val="28"/>
          <w:szCs w:val="28"/>
          <w:lang w:val="ru-RU"/>
        </w:rPr>
        <w:t xml:space="preserve"> </w:t>
      </w:r>
      <w:r w:rsidR="00C203FF" w:rsidRPr="00C203FF">
        <w:rPr>
          <w:color w:val="000000" w:themeColor="text1"/>
          <w:sz w:val="28"/>
          <w:szCs w:val="28"/>
          <w:lang w:val="ru-RU"/>
        </w:rPr>
        <w:t>[</w:t>
      </w:r>
      <w:r w:rsidR="00C203FF">
        <w:rPr>
          <w:color w:val="000000" w:themeColor="text1"/>
          <w:sz w:val="28"/>
          <w:szCs w:val="28"/>
          <w:lang w:val="ru-RU"/>
        </w:rPr>
        <w:t>5</w:t>
      </w:r>
      <w:r w:rsidR="00C203FF" w:rsidRPr="00C203FF">
        <w:rPr>
          <w:color w:val="000000" w:themeColor="text1"/>
          <w:sz w:val="28"/>
          <w:szCs w:val="28"/>
          <w:lang w:val="ru-RU"/>
        </w:rPr>
        <w:t>]</w:t>
      </w:r>
      <w:r w:rsidR="00174DE9" w:rsidRPr="00174DE9">
        <w:rPr>
          <w:color w:val="000000" w:themeColor="text1"/>
          <w:sz w:val="28"/>
          <w:szCs w:val="28"/>
          <w:lang w:val="ru-RU"/>
        </w:rPr>
        <w:t>.</w:t>
      </w:r>
    </w:p>
    <w:p w:rsidR="00344580" w:rsidRPr="00344580" w:rsidRDefault="00344580" w:rsidP="003D1773">
      <w:pPr>
        <w:ind w:firstLine="709"/>
        <w:jc w:val="both"/>
        <w:rPr>
          <w:rFonts w:ascii="Times New Roman" w:hAnsi="Times New Roman" w:cs="Times New Roman"/>
          <w:sz w:val="28"/>
          <w:szCs w:val="28"/>
          <w:lang w:val="ru-RU"/>
        </w:rPr>
      </w:pPr>
      <w:r w:rsidRPr="00344580">
        <w:rPr>
          <w:rFonts w:ascii="Times New Roman" w:hAnsi="Times New Roman" w:cs="Times New Roman"/>
          <w:color w:val="000000" w:themeColor="text1"/>
          <w:sz w:val="28"/>
          <w:szCs w:val="28"/>
          <w:lang w:val="ru-RU"/>
        </w:rPr>
        <w:t xml:space="preserve">Определение темы будущего проекта позволяет провести анализ интересов учащегося, уровня уже имеющихся знаний по данной теме. Тема всегда характеризуется наличием проблемы, которую предстоит решить в ходе работы над проектом. </w:t>
      </w:r>
      <w:r w:rsidR="00174DE9">
        <w:rPr>
          <w:rFonts w:ascii="Times New Roman" w:hAnsi="Times New Roman" w:cs="Times New Roman"/>
          <w:color w:val="000000" w:themeColor="text1"/>
          <w:sz w:val="28"/>
          <w:szCs w:val="28"/>
          <w:lang w:val="ru-RU"/>
        </w:rPr>
        <w:t>Важной особенность проблемы учебного проекта является её личностная значимость для старшеклассника. Именно наличие личностного интереса повышает уровень мотивации для решения исследовательской задачи</w:t>
      </w:r>
      <w:r w:rsidR="00174DE9" w:rsidRPr="00174DE9">
        <w:rPr>
          <w:rFonts w:ascii="Times New Roman" w:hAnsi="Times New Roman" w:cs="Times New Roman"/>
          <w:color w:val="000000" w:themeColor="text1"/>
          <w:sz w:val="28"/>
          <w:szCs w:val="28"/>
          <w:lang w:val="ru-RU"/>
        </w:rPr>
        <w:t xml:space="preserve">. Цель проекта обязательно должна быть дочно сформулирована и являться достижимой, при этих условиях уровень учебной мотивации будет держаться на высоком уровне. </w:t>
      </w:r>
      <w:r w:rsidR="00174DE9">
        <w:rPr>
          <w:rFonts w:ascii="Times New Roman" w:hAnsi="Times New Roman" w:cs="Times New Roman"/>
          <w:color w:val="000000" w:themeColor="text1"/>
          <w:sz w:val="28"/>
          <w:szCs w:val="28"/>
          <w:lang w:val="ru-RU"/>
        </w:rPr>
        <w:t>Цель проекта непосредственно связанна с решением проблемы исследования</w:t>
      </w:r>
      <w:r w:rsidR="0090076F">
        <w:rPr>
          <w:rFonts w:ascii="Times New Roman" w:hAnsi="Times New Roman" w:cs="Times New Roman"/>
          <w:color w:val="000000" w:themeColor="text1"/>
          <w:sz w:val="28"/>
          <w:szCs w:val="28"/>
          <w:lang w:val="ru-RU"/>
        </w:rPr>
        <w:t>. Одним из путей решения проблемы может являться процесс создания итогового проектного продукта, т. е. через создание продукта решаются проблемы исследования</w:t>
      </w:r>
      <w:r w:rsidRPr="00344580">
        <w:rPr>
          <w:rFonts w:ascii="Times New Roman" w:hAnsi="Times New Roman" w:cs="Times New Roman"/>
          <w:sz w:val="28"/>
          <w:szCs w:val="28"/>
          <w:lang w:val="ru-RU"/>
        </w:rPr>
        <w:t>.</w:t>
      </w:r>
    </w:p>
    <w:p w:rsidR="00344580" w:rsidRPr="00344580" w:rsidRDefault="00344580" w:rsidP="003D1773">
      <w:pPr>
        <w:ind w:firstLine="709"/>
        <w:jc w:val="both"/>
        <w:rPr>
          <w:rFonts w:ascii="Times New Roman" w:hAnsi="Times New Roman" w:cs="Times New Roman"/>
          <w:sz w:val="28"/>
          <w:szCs w:val="28"/>
          <w:lang w:val="ru-RU"/>
        </w:rPr>
      </w:pPr>
      <w:r w:rsidRPr="00344580">
        <w:rPr>
          <w:rFonts w:ascii="Times New Roman" w:hAnsi="Times New Roman" w:cs="Times New Roman"/>
          <w:sz w:val="28"/>
          <w:szCs w:val="28"/>
          <w:lang w:val="ru-RU"/>
        </w:rPr>
        <w:t xml:space="preserve">Именно на данном этапе закладываются мотивационные и целевые установки, ценностно-смысловое отношение к осуществляемой деятельности (первая ступень развития </w:t>
      </w:r>
      <w:proofErr w:type="spellStart"/>
      <w:r w:rsidRPr="00344580">
        <w:rPr>
          <w:rFonts w:ascii="Times New Roman" w:hAnsi="Times New Roman" w:cs="Times New Roman"/>
          <w:sz w:val="28"/>
          <w:szCs w:val="28"/>
          <w:lang w:val="ru-RU"/>
        </w:rPr>
        <w:t>метапредметных</w:t>
      </w:r>
      <w:proofErr w:type="spellEnd"/>
      <w:r w:rsidRPr="00344580">
        <w:rPr>
          <w:rFonts w:ascii="Times New Roman" w:hAnsi="Times New Roman" w:cs="Times New Roman"/>
          <w:sz w:val="28"/>
          <w:szCs w:val="28"/>
          <w:lang w:val="ru-RU"/>
        </w:rPr>
        <w:t xml:space="preserve"> компетенций).</w:t>
      </w:r>
    </w:p>
    <w:p w:rsidR="00344580" w:rsidRPr="002222DB" w:rsidRDefault="00344580" w:rsidP="003D1773">
      <w:pPr>
        <w:pStyle w:val="a7"/>
        <w:shd w:val="clear" w:color="auto" w:fill="FFFFFF"/>
        <w:spacing w:before="0" w:after="0"/>
        <w:ind w:firstLine="709"/>
        <w:jc w:val="both"/>
        <w:rPr>
          <w:color w:val="92D050"/>
          <w:sz w:val="28"/>
          <w:szCs w:val="28"/>
        </w:rPr>
      </w:pPr>
      <w:r>
        <w:rPr>
          <w:sz w:val="28"/>
          <w:szCs w:val="28"/>
        </w:rPr>
        <w:t xml:space="preserve">При работе над проектом, учащийся сначала овладевает системой знаний, затем, применяя их на практике, формирует умение самостоятельной работы, которые при многократном повторении преобразуются в навык. Проект требует предварительного планирования работы. </w:t>
      </w:r>
      <w:r w:rsidR="0090076F">
        <w:rPr>
          <w:sz w:val="28"/>
          <w:szCs w:val="28"/>
          <w:lang w:val="ru-RU"/>
        </w:rPr>
        <w:t>Работу над проектом от постановки проблемы до реализации цели рекомендуется делить на отдельные этапы, для каждого этапа определяются промежуточные задачи, способы их решения, необходимые ресурсы. По итогу формируется график работы, где подробно описывается работа над каждым этапом.</w:t>
      </w:r>
    </w:p>
    <w:p w:rsidR="00344580" w:rsidRPr="002A6BC7" w:rsidRDefault="002842AE" w:rsidP="003D1773">
      <w:pPr>
        <w:pStyle w:val="a7"/>
        <w:shd w:val="clear" w:color="auto" w:fill="FFFFFF"/>
        <w:spacing w:before="0" w:after="0"/>
        <w:ind w:firstLine="709"/>
        <w:jc w:val="both"/>
        <w:rPr>
          <w:bCs/>
          <w:color w:val="000000" w:themeColor="text1"/>
          <w:sz w:val="28"/>
          <w:szCs w:val="28"/>
        </w:rPr>
      </w:pPr>
      <w:r w:rsidRPr="002842AE">
        <w:rPr>
          <w:color w:val="000000" w:themeColor="text1"/>
          <w:sz w:val="28"/>
          <w:szCs w:val="28"/>
          <w:lang w:val="ru-RU"/>
        </w:rPr>
        <w:t xml:space="preserve">Реализация плана проекта обычно связана с отбором информации, изучением литературы, составлением списка источников информации,  в ряде случаев возможно проведение экспериментов, опытов, наблюдений, опросов. Так же на данном этапе работы происходит анализ полученных данных и их обобщение, формулирование выводов, собственной позиции и способы решения поставленной проблемы. </w:t>
      </w:r>
      <w:r w:rsidR="00344580" w:rsidRPr="002842AE">
        <w:rPr>
          <w:color w:val="000000" w:themeColor="text1"/>
          <w:sz w:val="28"/>
          <w:szCs w:val="28"/>
        </w:rPr>
        <w:t xml:space="preserve">По итогам проведенной работы, у учащегося формируется система универсальных учебных действий. </w:t>
      </w:r>
      <w:r>
        <w:rPr>
          <w:color w:val="000000" w:themeColor="text1"/>
          <w:sz w:val="28"/>
          <w:szCs w:val="28"/>
          <w:lang w:val="ru-RU"/>
        </w:rPr>
        <w:t>Старшеклассники, овладевшие универсальными учебными действиями, могут успешно усваивать новые знания, умения и компетентности самостоятельно, т. е. у них формируется умение учиться</w:t>
      </w:r>
    </w:p>
    <w:p w:rsidR="00344580" w:rsidRDefault="00344580" w:rsidP="003D1773">
      <w:pPr>
        <w:ind w:firstLine="709"/>
        <w:jc w:val="both"/>
        <w:rPr>
          <w:rFonts w:ascii="Times New Roman" w:hAnsi="Times New Roman" w:cs="Times New Roman"/>
          <w:color w:val="000000" w:themeColor="text1"/>
          <w:sz w:val="28"/>
          <w:szCs w:val="28"/>
          <w:lang w:val="ru-RU"/>
        </w:rPr>
      </w:pPr>
      <w:r w:rsidRPr="00344580">
        <w:rPr>
          <w:rFonts w:ascii="Times New Roman" w:hAnsi="Times New Roman" w:cs="Times New Roman"/>
          <w:sz w:val="28"/>
          <w:szCs w:val="28"/>
          <w:lang w:val="ru-RU"/>
        </w:rPr>
        <w:t xml:space="preserve">Но старшекласснику мало лишь </w:t>
      </w:r>
      <w:proofErr w:type="gramStart"/>
      <w:r w:rsidRPr="00344580">
        <w:rPr>
          <w:rFonts w:ascii="Times New Roman" w:hAnsi="Times New Roman" w:cs="Times New Roman"/>
          <w:sz w:val="28"/>
          <w:szCs w:val="28"/>
          <w:lang w:val="ru-RU"/>
        </w:rPr>
        <w:t>изучить</w:t>
      </w:r>
      <w:proofErr w:type="gramEnd"/>
      <w:r w:rsidRPr="00344580">
        <w:rPr>
          <w:rFonts w:ascii="Times New Roman" w:hAnsi="Times New Roman" w:cs="Times New Roman"/>
          <w:sz w:val="28"/>
          <w:szCs w:val="28"/>
          <w:lang w:val="ru-RU"/>
        </w:rPr>
        <w:t xml:space="preserve"> проблему и найти теоретический путь ее </w:t>
      </w:r>
      <w:r w:rsidRPr="002842AE">
        <w:rPr>
          <w:rFonts w:ascii="Times New Roman" w:hAnsi="Times New Roman" w:cs="Times New Roman"/>
          <w:color w:val="000000" w:themeColor="text1"/>
          <w:sz w:val="28"/>
          <w:szCs w:val="28"/>
          <w:lang w:val="ru-RU"/>
        </w:rPr>
        <w:t xml:space="preserve">решения, каждый проект должен завершаться созданием продукта. </w:t>
      </w:r>
      <w:r w:rsidR="002842AE" w:rsidRPr="002842AE">
        <w:rPr>
          <w:rFonts w:ascii="Times New Roman" w:hAnsi="Times New Roman" w:cs="Times New Roman"/>
          <w:color w:val="000000" w:themeColor="text1"/>
          <w:sz w:val="28"/>
          <w:szCs w:val="28"/>
          <w:lang w:val="ru-RU"/>
        </w:rPr>
        <w:t xml:space="preserve">Каждому проектному продукту необходимо обладать конкретными потребительскими свойствами, </w:t>
      </w:r>
      <w:r w:rsidRPr="002842AE">
        <w:rPr>
          <w:rFonts w:ascii="Times New Roman" w:hAnsi="Times New Roman" w:cs="Times New Roman"/>
          <w:color w:val="000000" w:themeColor="text1"/>
          <w:sz w:val="28"/>
          <w:szCs w:val="28"/>
          <w:lang w:val="ru-RU"/>
        </w:rPr>
        <w:t xml:space="preserve">т.е. здесь </w:t>
      </w:r>
      <w:r w:rsidRPr="00344580">
        <w:rPr>
          <w:rFonts w:ascii="Times New Roman" w:hAnsi="Times New Roman" w:cs="Times New Roman"/>
          <w:sz w:val="28"/>
          <w:szCs w:val="28"/>
          <w:lang w:val="ru-RU"/>
        </w:rPr>
        <w:t xml:space="preserve">теория переходит в практику. </w:t>
      </w:r>
      <w:r w:rsidR="002842AE">
        <w:rPr>
          <w:rFonts w:ascii="Times New Roman" w:hAnsi="Times New Roman" w:cs="Times New Roman"/>
          <w:sz w:val="28"/>
          <w:szCs w:val="28"/>
          <w:lang w:val="ru-RU"/>
        </w:rPr>
        <w:t xml:space="preserve">Обязательным условием реализации проекта является его публичная защита. </w:t>
      </w:r>
      <w:r w:rsidR="00AE4F92">
        <w:rPr>
          <w:rFonts w:ascii="Times New Roman" w:hAnsi="Times New Roman" w:cs="Times New Roman"/>
          <w:sz w:val="28"/>
          <w:szCs w:val="28"/>
          <w:lang w:val="ru-RU"/>
        </w:rPr>
        <w:t xml:space="preserve">В ходе защиты показывается ход работы, происходит презентация её результатов, демонстрируются новые приобретенные знания, навыки и компетенции, полученные в процессе решения учебных задач.   Презентация является рефлексивным элементом </w:t>
      </w:r>
      <w:r w:rsidR="006656EB">
        <w:rPr>
          <w:rFonts w:ascii="Times New Roman" w:hAnsi="Times New Roman" w:cs="Times New Roman"/>
          <w:sz w:val="28"/>
          <w:szCs w:val="28"/>
          <w:lang w:val="ru-RU"/>
        </w:rPr>
        <w:t xml:space="preserve"> работой над проектом, где автор оценивает проделанную работу и приобретённый опыт,</w:t>
      </w:r>
      <w:r w:rsidRPr="002222DB">
        <w:rPr>
          <w:rFonts w:ascii="Times New Roman" w:hAnsi="Times New Roman" w:cs="Times New Roman"/>
          <w:color w:val="FF0000"/>
          <w:sz w:val="28"/>
          <w:szCs w:val="28"/>
          <w:lang w:val="ru-RU"/>
        </w:rPr>
        <w:t xml:space="preserve"> </w:t>
      </w:r>
      <w:r w:rsidRPr="00344580">
        <w:rPr>
          <w:rFonts w:ascii="Times New Roman" w:hAnsi="Times New Roman" w:cs="Times New Roman"/>
          <w:sz w:val="28"/>
          <w:szCs w:val="28"/>
          <w:lang w:val="ru-RU"/>
        </w:rPr>
        <w:t xml:space="preserve">а как результат – сформированные регулятивные, личностные, познавательные, информационные компетенции (в совокупности </w:t>
      </w:r>
      <w:proofErr w:type="spellStart"/>
      <w:r w:rsidRPr="00344580">
        <w:rPr>
          <w:rFonts w:ascii="Times New Roman" w:hAnsi="Times New Roman" w:cs="Times New Roman"/>
          <w:color w:val="000000" w:themeColor="text1"/>
          <w:sz w:val="28"/>
          <w:szCs w:val="28"/>
          <w:lang w:val="ru-RU"/>
        </w:rPr>
        <w:t>метапредметные</w:t>
      </w:r>
      <w:proofErr w:type="spellEnd"/>
      <w:r w:rsidRPr="00344580">
        <w:rPr>
          <w:rFonts w:ascii="Times New Roman" w:hAnsi="Times New Roman" w:cs="Times New Roman"/>
          <w:color w:val="000000" w:themeColor="text1"/>
          <w:sz w:val="28"/>
          <w:szCs w:val="28"/>
          <w:lang w:val="ru-RU"/>
        </w:rPr>
        <w:t xml:space="preserve"> компетенции).</w:t>
      </w:r>
    </w:p>
    <w:p w:rsidR="00415248" w:rsidRPr="00415248" w:rsidRDefault="00F2149E" w:rsidP="003D1773">
      <w:pPr>
        <w:ind w:firstLine="709"/>
        <w:jc w:val="both"/>
        <w:rPr>
          <w:rFonts w:ascii="Times New Roman" w:eastAsia="Times New Roman" w:hAnsi="Times New Roman" w:cs="Times New Roman"/>
          <w:color w:val="FF0000"/>
          <w:sz w:val="28"/>
          <w:szCs w:val="28"/>
          <w:lang w:val="ru-RU" w:eastAsia="ru-RU"/>
        </w:rPr>
      </w:pPr>
      <w:proofErr w:type="gramStart"/>
      <w:r>
        <w:rPr>
          <w:rFonts w:ascii="Times New Roman" w:eastAsia="Times New Roman" w:hAnsi="Times New Roman" w:cs="Times New Roman"/>
          <w:color w:val="000000" w:themeColor="text1"/>
          <w:sz w:val="28"/>
          <w:szCs w:val="28"/>
          <w:lang w:val="ru-RU" w:eastAsia="ru-RU"/>
        </w:rPr>
        <w:t>Таким образом, п</w:t>
      </w:r>
      <w:r w:rsidR="00415248">
        <w:rPr>
          <w:rFonts w:ascii="Times New Roman" w:eastAsia="Times New Roman" w:hAnsi="Times New Roman" w:cs="Times New Roman"/>
          <w:color w:val="000000" w:themeColor="text1"/>
          <w:sz w:val="28"/>
          <w:szCs w:val="28"/>
          <w:lang w:val="ru-RU" w:eastAsia="ru-RU"/>
        </w:rPr>
        <w:t xml:space="preserve">роектное обучение обладает рядом характеристик, которые раскрывают его </w:t>
      </w:r>
      <w:r w:rsidR="00415248" w:rsidRPr="00415248">
        <w:rPr>
          <w:rFonts w:ascii="Times New Roman" w:eastAsia="Times New Roman" w:hAnsi="Times New Roman" w:cs="Times New Roman"/>
          <w:color w:val="000000" w:themeColor="text1"/>
          <w:sz w:val="28"/>
          <w:szCs w:val="28"/>
          <w:lang w:val="ru-RU" w:eastAsia="ru-RU"/>
        </w:rPr>
        <w:t xml:space="preserve">значительные педагогические возможности в формировании </w:t>
      </w:r>
      <w:proofErr w:type="spellStart"/>
      <w:r w:rsidR="00415248" w:rsidRPr="00415248">
        <w:rPr>
          <w:rFonts w:ascii="Times New Roman" w:eastAsia="Times New Roman" w:hAnsi="Times New Roman" w:cs="Times New Roman"/>
          <w:color w:val="000000" w:themeColor="text1"/>
          <w:sz w:val="28"/>
          <w:szCs w:val="28"/>
          <w:lang w:val="ru-RU" w:eastAsia="ru-RU"/>
        </w:rPr>
        <w:t>метапредметных</w:t>
      </w:r>
      <w:proofErr w:type="spellEnd"/>
      <w:r>
        <w:rPr>
          <w:rFonts w:ascii="Times New Roman" w:eastAsia="Times New Roman" w:hAnsi="Times New Roman" w:cs="Times New Roman"/>
          <w:color w:val="000000" w:themeColor="text1"/>
          <w:sz w:val="28"/>
          <w:szCs w:val="28"/>
          <w:lang w:val="ru-RU" w:eastAsia="ru-RU"/>
        </w:rPr>
        <w:t xml:space="preserve"> компетенций у старшеклассников, в частности </w:t>
      </w:r>
      <w:r w:rsidR="00415248" w:rsidRPr="00415248">
        <w:rPr>
          <w:rFonts w:ascii="Times New Roman" w:eastAsia="Times New Roman" w:hAnsi="Times New Roman" w:cs="Times New Roman"/>
          <w:color w:val="000000" w:themeColor="text1"/>
          <w:sz w:val="28"/>
          <w:szCs w:val="28"/>
          <w:lang w:val="ru-RU" w:eastAsia="ru-RU"/>
        </w:rPr>
        <w:t>ориентация на самостоятельное приобретение и применение новых знаний и умений, их контекстны</w:t>
      </w:r>
      <w:r>
        <w:rPr>
          <w:rFonts w:ascii="Times New Roman" w:eastAsia="Times New Roman" w:hAnsi="Times New Roman" w:cs="Times New Roman"/>
          <w:color w:val="000000" w:themeColor="text1"/>
          <w:sz w:val="28"/>
          <w:szCs w:val="28"/>
          <w:lang w:val="ru-RU" w:eastAsia="ru-RU"/>
        </w:rPr>
        <w:t xml:space="preserve">й и междисциплинарный характер, </w:t>
      </w:r>
      <w:r w:rsidR="00415248">
        <w:rPr>
          <w:rFonts w:ascii="Times New Roman" w:eastAsia="Times New Roman" w:hAnsi="Times New Roman" w:cs="Times New Roman"/>
          <w:color w:val="000000" w:themeColor="text1"/>
          <w:sz w:val="28"/>
          <w:szCs w:val="28"/>
          <w:lang w:val="ru-RU" w:eastAsia="ru-RU"/>
        </w:rPr>
        <w:t xml:space="preserve"> </w:t>
      </w:r>
      <w:r w:rsidR="00415248" w:rsidRPr="00415248">
        <w:rPr>
          <w:rFonts w:ascii="Times New Roman" w:eastAsia="Times New Roman" w:hAnsi="Times New Roman" w:cs="Times New Roman"/>
          <w:color w:val="000000" w:themeColor="text1"/>
          <w:sz w:val="28"/>
          <w:szCs w:val="28"/>
          <w:lang w:val="ru-RU" w:eastAsia="ru-RU"/>
        </w:rPr>
        <w:t>освоение знаний в един</w:t>
      </w:r>
      <w:r>
        <w:rPr>
          <w:rFonts w:ascii="Times New Roman" w:eastAsia="Times New Roman" w:hAnsi="Times New Roman" w:cs="Times New Roman"/>
          <w:color w:val="000000" w:themeColor="text1"/>
          <w:sz w:val="28"/>
          <w:szCs w:val="28"/>
          <w:lang w:val="ru-RU" w:eastAsia="ru-RU"/>
        </w:rPr>
        <w:t xml:space="preserve">стве со способами их получения, </w:t>
      </w:r>
      <w:r w:rsidR="00415248" w:rsidRPr="00415248">
        <w:rPr>
          <w:rFonts w:ascii="Times New Roman" w:eastAsia="Times New Roman" w:hAnsi="Times New Roman" w:cs="Times New Roman"/>
          <w:color w:val="000000" w:themeColor="text1"/>
          <w:sz w:val="28"/>
          <w:szCs w:val="28"/>
          <w:lang w:val="ru-RU" w:eastAsia="ru-RU"/>
        </w:rPr>
        <w:t xml:space="preserve">личностно-ориентированное взаимодействие </w:t>
      </w:r>
      <w:r>
        <w:rPr>
          <w:rFonts w:ascii="Times New Roman" w:eastAsia="Times New Roman" w:hAnsi="Times New Roman" w:cs="Times New Roman"/>
          <w:color w:val="000000" w:themeColor="text1"/>
          <w:sz w:val="28"/>
          <w:szCs w:val="28"/>
          <w:lang w:val="ru-RU" w:eastAsia="ru-RU"/>
        </w:rPr>
        <w:t xml:space="preserve">педагога и обучающихся, </w:t>
      </w:r>
      <w:r w:rsidR="00415248" w:rsidRPr="00415248">
        <w:rPr>
          <w:rFonts w:ascii="Times New Roman" w:eastAsia="Times New Roman" w:hAnsi="Times New Roman" w:cs="Times New Roman"/>
          <w:color w:val="000000" w:themeColor="text1"/>
          <w:sz w:val="28"/>
          <w:szCs w:val="28"/>
          <w:lang w:val="ru-RU" w:eastAsia="ru-RU"/>
        </w:rPr>
        <w:t>возможность индивидуализации учебного процесса через механизмы самостоятельного планирования и творческого выполнения</w:t>
      </w:r>
      <w:proofErr w:type="gramEnd"/>
      <w:r w:rsidR="00415248" w:rsidRPr="00415248">
        <w:rPr>
          <w:rFonts w:ascii="Times New Roman" w:eastAsia="Times New Roman" w:hAnsi="Times New Roman" w:cs="Times New Roman"/>
          <w:color w:val="000000" w:themeColor="text1"/>
          <w:sz w:val="28"/>
          <w:szCs w:val="28"/>
          <w:lang w:val="ru-RU" w:eastAsia="ru-RU"/>
        </w:rPr>
        <w:t xml:space="preserve"> проектной работы.</w:t>
      </w:r>
    </w:p>
    <w:p w:rsidR="00020ED6" w:rsidRDefault="00020ED6" w:rsidP="00344580">
      <w:pPr>
        <w:rPr>
          <w:rFonts w:ascii="Times New Roman" w:hAnsi="Times New Roman" w:cs="Times New Roman"/>
          <w:color w:val="000000"/>
          <w:sz w:val="28"/>
          <w:lang w:val="ru-RU"/>
        </w:rPr>
      </w:pPr>
    </w:p>
    <w:p w:rsidR="00152D5B" w:rsidRPr="00F2149E" w:rsidRDefault="00152D5B" w:rsidP="00F2149E">
      <w:pPr>
        <w:tabs>
          <w:tab w:val="left" w:pos="567"/>
          <w:tab w:val="left" w:pos="851"/>
          <w:tab w:val="left" w:pos="1134"/>
        </w:tabs>
        <w:jc w:val="center"/>
        <w:rPr>
          <w:rFonts w:ascii="Times New Roman" w:hAnsi="Times New Roman" w:cs="Times New Roman"/>
          <w:b/>
          <w:color w:val="000000"/>
          <w:sz w:val="24"/>
          <w:szCs w:val="24"/>
          <w:lang w:val="ru-RU"/>
        </w:rPr>
      </w:pPr>
      <w:proofErr w:type="spellStart"/>
      <w:r w:rsidRPr="00F2149E">
        <w:rPr>
          <w:rFonts w:ascii="Times New Roman" w:hAnsi="Times New Roman" w:cs="Times New Roman"/>
          <w:b/>
          <w:color w:val="000000"/>
          <w:sz w:val="24"/>
          <w:szCs w:val="24"/>
        </w:rPr>
        <w:t>Список</w:t>
      </w:r>
      <w:proofErr w:type="spellEnd"/>
      <w:r w:rsidRPr="00F2149E">
        <w:rPr>
          <w:rFonts w:ascii="Times New Roman" w:hAnsi="Times New Roman" w:cs="Times New Roman"/>
          <w:b/>
          <w:color w:val="000000"/>
          <w:sz w:val="24"/>
          <w:szCs w:val="24"/>
        </w:rPr>
        <w:t xml:space="preserve"> </w:t>
      </w:r>
      <w:proofErr w:type="spellStart"/>
      <w:r w:rsidRPr="00F2149E">
        <w:rPr>
          <w:rFonts w:ascii="Times New Roman" w:hAnsi="Times New Roman" w:cs="Times New Roman"/>
          <w:b/>
          <w:color w:val="000000"/>
          <w:sz w:val="24"/>
          <w:szCs w:val="24"/>
        </w:rPr>
        <w:t>использованных</w:t>
      </w:r>
      <w:proofErr w:type="spellEnd"/>
      <w:r w:rsidRPr="00F2149E">
        <w:rPr>
          <w:rFonts w:ascii="Times New Roman" w:hAnsi="Times New Roman" w:cs="Times New Roman"/>
          <w:b/>
          <w:color w:val="000000"/>
          <w:sz w:val="24"/>
          <w:szCs w:val="24"/>
        </w:rPr>
        <w:t xml:space="preserve"> </w:t>
      </w:r>
      <w:proofErr w:type="spellStart"/>
      <w:r w:rsidRPr="00F2149E">
        <w:rPr>
          <w:rFonts w:ascii="Times New Roman" w:hAnsi="Times New Roman" w:cs="Times New Roman"/>
          <w:b/>
          <w:color w:val="000000"/>
          <w:sz w:val="24"/>
          <w:szCs w:val="24"/>
        </w:rPr>
        <w:t>источников</w:t>
      </w:r>
      <w:proofErr w:type="spellEnd"/>
      <w:r w:rsidRPr="00F2149E">
        <w:rPr>
          <w:rFonts w:ascii="Times New Roman" w:hAnsi="Times New Roman" w:cs="Times New Roman"/>
          <w:b/>
          <w:color w:val="000000"/>
          <w:sz w:val="24"/>
          <w:szCs w:val="24"/>
        </w:rPr>
        <w:t>:</w:t>
      </w:r>
    </w:p>
    <w:p w:rsidR="00152D5B" w:rsidRPr="00F2149E" w:rsidRDefault="00152D5B" w:rsidP="00F2149E">
      <w:pPr>
        <w:tabs>
          <w:tab w:val="left" w:pos="567"/>
          <w:tab w:val="left" w:pos="851"/>
          <w:tab w:val="left" w:pos="1134"/>
        </w:tabs>
        <w:rPr>
          <w:rFonts w:ascii="Times New Roman" w:hAnsi="Times New Roman" w:cs="Times New Roman"/>
          <w:color w:val="000000"/>
          <w:sz w:val="24"/>
          <w:szCs w:val="24"/>
          <w:lang w:val="ru-RU"/>
        </w:rPr>
      </w:pPr>
    </w:p>
    <w:p w:rsidR="00CC3BE3" w:rsidRPr="00F2149E" w:rsidRDefault="00152D5B" w:rsidP="00F2149E">
      <w:pPr>
        <w:widowControl w:val="0"/>
        <w:numPr>
          <w:ilvl w:val="0"/>
          <w:numId w:val="1"/>
        </w:numPr>
        <w:shd w:val="clear" w:color="auto" w:fill="FFFFFF"/>
        <w:tabs>
          <w:tab w:val="left" w:pos="567"/>
          <w:tab w:val="left" w:pos="851"/>
          <w:tab w:val="left" w:pos="1134"/>
        </w:tabs>
        <w:suppressAutoHyphens/>
        <w:ind w:left="0" w:firstLine="709"/>
        <w:contextualSpacing/>
        <w:jc w:val="both"/>
        <w:rPr>
          <w:rFonts w:ascii="Times New Roman" w:eastAsia="SimSun" w:hAnsi="Times New Roman" w:cs="Times New Roman"/>
          <w:color w:val="000000"/>
          <w:sz w:val="24"/>
          <w:szCs w:val="24"/>
          <w:lang w:val="ru-RU" w:eastAsia="zh-CN" w:bidi="hi-IN"/>
        </w:rPr>
      </w:pPr>
      <w:r w:rsidRPr="00F2149E">
        <w:rPr>
          <w:rFonts w:ascii="Times New Roman" w:eastAsia="SimSun" w:hAnsi="Times New Roman" w:cs="Times New Roman"/>
          <w:color w:val="000000"/>
          <w:sz w:val="24"/>
          <w:szCs w:val="24"/>
          <w:lang w:val="ru-RU" w:eastAsia="zh-CN" w:bidi="hi-IN"/>
        </w:rPr>
        <w:t xml:space="preserve">Архипова, И. А. Использование возможностей </w:t>
      </w:r>
      <w:proofErr w:type="spellStart"/>
      <w:r w:rsidRPr="00F2149E">
        <w:rPr>
          <w:rFonts w:ascii="Times New Roman" w:eastAsia="SimSun" w:hAnsi="Times New Roman" w:cs="Times New Roman"/>
          <w:color w:val="000000"/>
          <w:sz w:val="24"/>
          <w:szCs w:val="24"/>
          <w:lang w:val="ru-RU" w:eastAsia="zh-CN" w:bidi="hi-IN"/>
        </w:rPr>
        <w:t>метапредмета</w:t>
      </w:r>
      <w:proofErr w:type="spellEnd"/>
      <w:r w:rsidRPr="00F2149E">
        <w:rPr>
          <w:rFonts w:ascii="Times New Roman" w:eastAsia="SimSun" w:hAnsi="Times New Roman" w:cs="Times New Roman"/>
          <w:color w:val="000000"/>
          <w:sz w:val="24"/>
          <w:szCs w:val="24"/>
          <w:lang w:val="ru-RU" w:eastAsia="zh-CN" w:bidi="hi-IN"/>
        </w:rPr>
        <w:t xml:space="preserve"> в развитии различных компетенций при работе студентов над </w:t>
      </w:r>
      <w:proofErr w:type="gramStart"/>
      <w:r w:rsidRPr="00F2149E">
        <w:rPr>
          <w:rFonts w:ascii="Times New Roman" w:eastAsia="SimSun" w:hAnsi="Times New Roman" w:cs="Times New Roman"/>
          <w:color w:val="000000"/>
          <w:sz w:val="24"/>
          <w:szCs w:val="24"/>
          <w:lang w:val="ru-RU" w:eastAsia="zh-CN" w:bidi="hi-IN"/>
        </w:rPr>
        <w:t>индивидуальными проектами</w:t>
      </w:r>
      <w:proofErr w:type="gramEnd"/>
      <w:r w:rsidRPr="00F2149E">
        <w:rPr>
          <w:rFonts w:ascii="Times New Roman" w:eastAsia="SimSun" w:hAnsi="Times New Roman" w:cs="Times New Roman"/>
          <w:color w:val="000000"/>
          <w:sz w:val="24"/>
          <w:szCs w:val="24"/>
          <w:lang w:val="ru-RU" w:eastAsia="zh-CN" w:bidi="hi-IN"/>
        </w:rPr>
        <w:t xml:space="preserve"> /  И. А. Архипова, </w:t>
      </w:r>
      <w:r w:rsidR="00EF06CA" w:rsidRPr="00F2149E">
        <w:rPr>
          <w:rFonts w:ascii="Times New Roman" w:eastAsia="SimSun" w:hAnsi="Times New Roman" w:cs="Times New Roman"/>
          <w:color w:val="000000"/>
          <w:sz w:val="24"/>
          <w:szCs w:val="24"/>
          <w:lang w:val="ru-RU" w:eastAsia="zh-CN" w:bidi="hi-IN"/>
        </w:rPr>
        <w:t xml:space="preserve">Н. Б. </w:t>
      </w:r>
      <w:proofErr w:type="spellStart"/>
      <w:r w:rsidR="00EF06CA" w:rsidRPr="00F2149E">
        <w:rPr>
          <w:rFonts w:ascii="Times New Roman" w:eastAsia="SimSun" w:hAnsi="Times New Roman" w:cs="Times New Roman"/>
          <w:color w:val="000000"/>
          <w:sz w:val="24"/>
          <w:szCs w:val="24"/>
          <w:lang w:val="ru-RU" w:eastAsia="zh-CN" w:bidi="hi-IN"/>
        </w:rPr>
        <w:t>Карбачинская</w:t>
      </w:r>
      <w:proofErr w:type="spellEnd"/>
      <w:r w:rsidR="00EF06CA" w:rsidRPr="00F2149E">
        <w:rPr>
          <w:rFonts w:ascii="Times New Roman" w:eastAsia="SimSun" w:hAnsi="Times New Roman" w:cs="Times New Roman"/>
          <w:color w:val="000000"/>
          <w:sz w:val="24"/>
          <w:szCs w:val="24"/>
          <w:lang w:val="ru-RU" w:eastAsia="zh-CN" w:bidi="hi-IN"/>
        </w:rPr>
        <w:t xml:space="preserve">, </w:t>
      </w:r>
      <w:r w:rsidRPr="00F2149E">
        <w:rPr>
          <w:rFonts w:ascii="Times New Roman" w:eastAsia="SimSun" w:hAnsi="Times New Roman" w:cs="Times New Roman"/>
          <w:color w:val="000000"/>
          <w:sz w:val="24"/>
          <w:szCs w:val="24"/>
          <w:lang w:val="ru-RU" w:eastAsia="zh-CN" w:bidi="hi-IN"/>
        </w:rPr>
        <w:t>О. В. Мосягина, Е. Е. Харитонова. – Текст: непосредственный // Организация учебной и воспитательной работы в вузе /  Российский государственный университет правосудия. – Москва, 2018. – С. 70-75.</w:t>
      </w:r>
    </w:p>
    <w:p w:rsidR="00CC3BE3" w:rsidRPr="00F2149E" w:rsidRDefault="00CC3BE3" w:rsidP="00F2149E">
      <w:pPr>
        <w:widowControl w:val="0"/>
        <w:numPr>
          <w:ilvl w:val="0"/>
          <w:numId w:val="1"/>
        </w:numPr>
        <w:shd w:val="clear" w:color="auto" w:fill="FFFFFF"/>
        <w:tabs>
          <w:tab w:val="left" w:pos="567"/>
          <w:tab w:val="left" w:pos="851"/>
          <w:tab w:val="left" w:pos="1134"/>
        </w:tabs>
        <w:suppressAutoHyphens/>
        <w:ind w:left="0" w:firstLine="709"/>
        <w:contextualSpacing/>
        <w:jc w:val="both"/>
        <w:rPr>
          <w:rFonts w:ascii="Times New Roman" w:eastAsia="SimSun" w:hAnsi="Times New Roman" w:cs="Times New Roman"/>
          <w:color w:val="000000"/>
          <w:sz w:val="24"/>
          <w:szCs w:val="24"/>
          <w:lang w:val="ru-RU" w:eastAsia="zh-CN" w:bidi="hi-IN"/>
        </w:rPr>
      </w:pPr>
      <w:r w:rsidRPr="00F2149E">
        <w:rPr>
          <w:rFonts w:ascii="Times New Roman" w:eastAsia="SimSun" w:hAnsi="Times New Roman" w:cs="Times New Roman"/>
          <w:color w:val="000000"/>
          <w:sz w:val="24"/>
          <w:szCs w:val="24"/>
          <w:lang w:val="ru-RU" w:eastAsia="zh-CN" w:bidi="hi-IN"/>
        </w:rPr>
        <w:t xml:space="preserve">Елагина, В. С. Формирование педагогической компетентности студентов в условиях технологии проектного обучения [Текст] / </w:t>
      </w:r>
      <w:r w:rsidR="00EF06CA" w:rsidRPr="00F2149E">
        <w:rPr>
          <w:rFonts w:ascii="Times New Roman" w:eastAsia="SimSun" w:hAnsi="Times New Roman" w:cs="Times New Roman"/>
          <w:color w:val="000000"/>
          <w:sz w:val="24"/>
          <w:szCs w:val="24"/>
          <w:lang w:val="ru-RU" w:eastAsia="zh-CN" w:bidi="hi-IN"/>
        </w:rPr>
        <w:t xml:space="preserve"> </w:t>
      </w:r>
      <w:r w:rsidRPr="00F2149E">
        <w:rPr>
          <w:rFonts w:ascii="Times New Roman" w:eastAsia="SimSun" w:hAnsi="Times New Roman" w:cs="Times New Roman"/>
          <w:color w:val="000000"/>
          <w:sz w:val="24"/>
          <w:szCs w:val="24"/>
          <w:lang w:val="ru-RU" w:eastAsia="zh-CN" w:bidi="hi-IN"/>
        </w:rPr>
        <w:t xml:space="preserve">В. С. Елагина, Г. Я. </w:t>
      </w:r>
      <w:proofErr w:type="spellStart"/>
      <w:r w:rsidRPr="00F2149E">
        <w:rPr>
          <w:rFonts w:ascii="Times New Roman" w:eastAsia="SimSun" w:hAnsi="Times New Roman" w:cs="Times New Roman"/>
          <w:color w:val="000000"/>
          <w:sz w:val="24"/>
          <w:szCs w:val="24"/>
          <w:lang w:val="ru-RU" w:eastAsia="zh-CN" w:bidi="hi-IN"/>
        </w:rPr>
        <w:t>Гревцева</w:t>
      </w:r>
      <w:proofErr w:type="spellEnd"/>
      <w:r w:rsidRPr="00F2149E">
        <w:rPr>
          <w:rFonts w:ascii="Times New Roman" w:eastAsia="SimSun" w:hAnsi="Times New Roman" w:cs="Times New Roman"/>
          <w:color w:val="000000"/>
          <w:sz w:val="24"/>
          <w:szCs w:val="24"/>
          <w:lang w:val="ru-RU" w:eastAsia="zh-CN" w:bidi="hi-IN"/>
        </w:rPr>
        <w:t>, Е. Ю. Немудрая // Современные пробл</w:t>
      </w:r>
      <w:r w:rsidR="00EF3B3F" w:rsidRPr="00F2149E">
        <w:rPr>
          <w:rFonts w:ascii="Times New Roman" w:eastAsia="SimSun" w:hAnsi="Times New Roman" w:cs="Times New Roman"/>
          <w:color w:val="000000"/>
          <w:sz w:val="24"/>
          <w:szCs w:val="24"/>
          <w:lang w:val="ru-RU" w:eastAsia="zh-CN" w:bidi="hi-IN"/>
        </w:rPr>
        <w:t>емы науки и образования, 2011. – № 5. –</w:t>
      </w:r>
      <w:r w:rsidRPr="00F2149E">
        <w:rPr>
          <w:rFonts w:ascii="Times New Roman" w:eastAsia="SimSun" w:hAnsi="Times New Roman" w:cs="Times New Roman"/>
          <w:color w:val="000000"/>
          <w:sz w:val="24"/>
          <w:szCs w:val="24"/>
          <w:lang w:val="ru-RU" w:eastAsia="zh-CN" w:bidi="hi-IN"/>
        </w:rPr>
        <w:t xml:space="preserve"> 378</w:t>
      </w:r>
      <w:r w:rsidR="00EF3B3F" w:rsidRPr="00F2149E">
        <w:rPr>
          <w:rFonts w:ascii="Times New Roman" w:eastAsia="SimSun" w:hAnsi="Times New Roman" w:cs="Times New Roman"/>
          <w:color w:val="000000"/>
          <w:sz w:val="24"/>
          <w:szCs w:val="24"/>
          <w:lang w:val="ru-RU" w:eastAsia="zh-CN" w:bidi="hi-IN"/>
        </w:rPr>
        <w:t>–384</w:t>
      </w:r>
      <w:r w:rsidRPr="00F2149E">
        <w:rPr>
          <w:rFonts w:ascii="Times New Roman" w:eastAsia="SimSun" w:hAnsi="Times New Roman" w:cs="Times New Roman"/>
          <w:color w:val="000000"/>
          <w:sz w:val="24"/>
          <w:szCs w:val="24"/>
          <w:lang w:val="ru-RU" w:eastAsia="zh-CN" w:bidi="hi-IN"/>
        </w:rPr>
        <w:t xml:space="preserve"> с.</w:t>
      </w:r>
    </w:p>
    <w:p w:rsidR="00EF06CA" w:rsidRPr="00F2149E" w:rsidRDefault="00EF06CA" w:rsidP="00F2149E">
      <w:pPr>
        <w:widowControl w:val="0"/>
        <w:numPr>
          <w:ilvl w:val="0"/>
          <w:numId w:val="1"/>
        </w:numPr>
        <w:tabs>
          <w:tab w:val="left" w:pos="567"/>
          <w:tab w:val="left" w:pos="851"/>
          <w:tab w:val="left" w:pos="1134"/>
        </w:tabs>
        <w:suppressAutoHyphens/>
        <w:ind w:left="0" w:firstLine="709"/>
        <w:contextualSpacing/>
        <w:jc w:val="both"/>
        <w:rPr>
          <w:rFonts w:ascii="Times New Roman" w:eastAsia="SimSun" w:hAnsi="Times New Roman" w:cs="Times New Roman"/>
          <w:color w:val="000000"/>
          <w:sz w:val="24"/>
          <w:szCs w:val="24"/>
          <w:lang w:val="ru-RU" w:eastAsia="zh-CN" w:bidi="hi-IN"/>
        </w:rPr>
      </w:pPr>
      <w:r w:rsidRPr="00F2149E">
        <w:rPr>
          <w:rFonts w:ascii="Times New Roman" w:eastAsia="SimSun" w:hAnsi="Times New Roman" w:cs="Times New Roman"/>
          <w:color w:val="000000"/>
          <w:sz w:val="24"/>
          <w:szCs w:val="24"/>
          <w:lang w:val="ru-RU" w:eastAsia="zh-CN" w:bidi="hi-IN"/>
        </w:rPr>
        <w:t>Ефимочкина, Н. Б. Организационное проектирование: значение, сущностная характеристика / Н. Б. Ефимочкина – Текст: непосредственный // Интерактивная наука. – 2017. – № 5. – С. 107–112.</w:t>
      </w:r>
    </w:p>
    <w:p w:rsidR="00EF06CA" w:rsidRPr="00F2149E" w:rsidRDefault="00EF06CA" w:rsidP="00F2149E">
      <w:pPr>
        <w:widowControl w:val="0"/>
        <w:numPr>
          <w:ilvl w:val="0"/>
          <w:numId w:val="1"/>
        </w:numPr>
        <w:tabs>
          <w:tab w:val="left" w:pos="567"/>
          <w:tab w:val="left" w:pos="851"/>
          <w:tab w:val="left" w:pos="1134"/>
        </w:tabs>
        <w:suppressAutoHyphens/>
        <w:ind w:left="0" w:firstLine="709"/>
        <w:contextualSpacing/>
        <w:jc w:val="both"/>
        <w:rPr>
          <w:rFonts w:ascii="Times New Roman" w:eastAsia="SimSun" w:hAnsi="Times New Roman" w:cs="Times New Roman"/>
          <w:sz w:val="24"/>
          <w:szCs w:val="24"/>
          <w:lang w:val="ru-RU" w:eastAsia="zh-CN" w:bidi="hi-IN"/>
        </w:rPr>
      </w:pPr>
      <w:proofErr w:type="spellStart"/>
      <w:r w:rsidRPr="00F2149E">
        <w:rPr>
          <w:rFonts w:ascii="Times New Roman" w:eastAsia="SimSun" w:hAnsi="Times New Roman" w:cs="Times New Roman"/>
          <w:color w:val="000000"/>
          <w:sz w:val="24"/>
          <w:szCs w:val="24"/>
          <w:lang w:val="ru-RU" w:eastAsia="zh-CN" w:bidi="hi-IN"/>
        </w:rPr>
        <w:t>Метапредметные</w:t>
      </w:r>
      <w:proofErr w:type="spellEnd"/>
      <w:r w:rsidRPr="00F2149E">
        <w:rPr>
          <w:rFonts w:ascii="Times New Roman" w:eastAsia="SimSun" w:hAnsi="Times New Roman" w:cs="Times New Roman"/>
          <w:color w:val="000000"/>
          <w:sz w:val="24"/>
          <w:szCs w:val="24"/>
          <w:lang w:val="ru-RU" w:eastAsia="zh-CN" w:bidi="hi-IN"/>
        </w:rPr>
        <w:t xml:space="preserve"> и личностные результаты образования: проблемы введения / Е. Я. Коган, Г. Б. Голуб, И. С. Фишман – Текст: непосредственный // Стандарты и мониторинг в образовании. – 2016. – № 6. – С. 50–60.</w:t>
      </w:r>
    </w:p>
    <w:p w:rsidR="00EA358C" w:rsidRPr="00F2149E" w:rsidRDefault="00EF06CA" w:rsidP="00F2149E">
      <w:pPr>
        <w:widowControl w:val="0"/>
        <w:numPr>
          <w:ilvl w:val="0"/>
          <w:numId w:val="1"/>
        </w:numPr>
        <w:tabs>
          <w:tab w:val="left" w:pos="567"/>
          <w:tab w:val="left" w:pos="851"/>
          <w:tab w:val="left" w:pos="1134"/>
        </w:tabs>
        <w:suppressAutoHyphens/>
        <w:ind w:left="0" w:firstLine="709"/>
        <w:contextualSpacing/>
        <w:jc w:val="both"/>
        <w:rPr>
          <w:rFonts w:ascii="Times New Roman" w:eastAsia="SimSun" w:hAnsi="Times New Roman" w:cs="Times New Roman"/>
          <w:color w:val="000000"/>
          <w:sz w:val="24"/>
          <w:szCs w:val="24"/>
          <w:lang w:val="ru-RU" w:eastAsia="zh-CN" w:bidi="hi-IN"/>
        </w:rPr>
      </w:pPr>
      <w:proofErr w:type="spellStart"/>
      <w:r w:rsidRPr="00F2149E">
        <w:rPr>
          <w:rFonts w:ascii="Times New Roman" w:eastAsia="SimSun" w:hAnsi="Times New Roman" w:cs="Times New Roman"/>
          <w:color w:val="000000"/>
          <w:sz w:val="24"/>
          <w:szCs w:val="24"/>
          <w:lang w:val="ru-RU" w:eastAsia="zh-CN" w:bidi="hi-IN"/>
        </w:rPr>
        <w:t>Полат</w:t>
      </w:r>
      <w:proofErr w:type="spellEnd"/>
      <w:r w:rsidRPr="00F2149E">
        <w:rPr>
          <w:rFonts w:ascii="Times New Roman" w:eastAsia="SimSun" w:hAnsi="Times New Roman" w:cs="Times New Roman"/>
          <w:color w:val="000000"/>
          <w:sz w:val="24"/>
          <w:szCs w:val="24"/>
          <w:lang w:val="ru-RU" w:eastAsia="zh-CN" w:bidi="hi-IN"/>
        </w:rPr>
        <w:t>, Е. С. Метод проектов: история и теория вопроса /</w:t>
      </w:r>
      <w:r w:rsidR="00F2149E">
        <w:rPr>
          <w:rFonts w:ascii="Times New Roman" w:eastAsia="SimSun" w:hAnsi="Times New Roman" w:cs="Times New Roman"/>
          <w:color w:val="000000"/>
          <w:sz w:val="24"/>
          <w:szCs w:val="24"/>
          <w:lang w:val="ru-RU" w:eastAsia="zh-CN" w:bidi="hi-IN"/>
        </w:rPr>
        <w:t xml:space="preserve"> </w:t>
      </w:r>
      <w:r w:rsidRPr="00F2149E">
        <w:rPr>
          <w:rFonts w:ascii="Times New Roman" w:eastAsia="SimSun" w:hAnsi="Times New Roman" w:cs="Times New Roman"/>
          <w:color w:val="000000"/>
          <w:sz w:val="24"/>
          <w:szCs w:val="24"/>
          <w:lang w:val="ru-RU" w:eastAsia="zh-CN" w:bidi="hi-IN"/>
        </w:rPr>
        <w:t xml:space="preserve">Е. С. </w:t>
      </w:r>
      <w:proofErr w:type="spellStart"/>
      <w:r w:rsidRPr="00F2149E">
        <w:rPr>
          <w:rFonts w:ascii="Times New Roman" w:eastAsia="SimSun" w:hAnsi="Times New Roman" w:cs="Times New Roman"/>
          <w:color w:val="000000"/>
          <w:sz w:val="24"/>
          <w:szCs w:val="24"/>
          <w:lang w:val="ru-RU" w:eastAsia="zh-CN" w:bidi="hi-IN"/>
        </w:rPr>
        <w:t>Полат</w:t>
      </w:r>
      <w:proofErr w:type="spellEnd"/>
      <w:r w:rsidRPr="00F2149E">
        <w:rPr>
          <w:rFonts w:ascii="Times New Roman" w:eastAsia="SimSun" w:hAnsi="Times New Roman" w:cs="Times New Roman"/>
          <w:color w:val="000000"/>
          <w:sz w:val="24"/>
          <w:szCs w:val="24"/>
          <w:lang w:val="ru-RU" w:eastAsia="zh-CN" w:bidi="hi-IN"/>
        </w:rPr>
        <w:t xml:space="preserve"> – Текст: непосредственный // Школьные технологии. – 2006. – № 6. – С. 43–47.</w:t>
      </w:r>
    </w:p>
    <w:p w:rsidR="00EF06CA" w:rsidRPr="00F2149E" w:rsidRDefault="00EA358C" w:rsidP="00F2149E">
      <w:pPr>
        <w:widowControl w:val="0"/>
        <w:numPr>
          <w:ilvl w:val="0"/>
          <w:numId w:val="1"/>
        </w:numPr>
        <w:tabs>
          <w:tab w:val="left" w:pos="567"/>
          <w:tab w:val="left" w:pos="851"/>
          <w:tab w:val="left" w:pos="1134"/>
        </w:tabs>
        <w:suppressAutoHyphens/>
        <w:ind w:left="0" w:firstLine="709"/>
        <w:contextualSpacing/>
        <w:jc w:val="both"/>
        <w:rPr>
          <w:rFonts w:ascii="Times New Roman" w:eastAsia="SimSun" w:hAnsi="Times New Roman" w:cs="Times New Roman"/>
          <w:color w:val="000000"/>
          <w:sz w:val="24"/>
          <w:szCs w:val="24"/>
          <w:lang w:val="ru-RU" w:eastAsia="zh-CN" w:bidi="hi-IN"/>
        </w:rPr>
      </w:pPr>
      <w:r w:rsidRPr="00F2149E">
        <w:rPr>
          <w:rFonts w:ascii="Times New Roman" w:eastAsia="SimSun" w:hAnsi="Times New Roman" w:cs="Times New Roman"/>
          <w:color w:val="000000"/>
          <w:sz w:val="24"/>
          <w:szCs w:val="24"/>
          <w:lang w:val="ru-RU" w:eastAsia="zh-CN" w:bidi="hi-IN"/>
        </w:rPr>
        <w:t xml:space="preserve">Тарасов, Ф. </w:t>
      </w:r>
      <w:r w:rsidR="00EF06CA" w:rsidRPr="00F2149E">
        <w:rPr>
          <w:rFonts w:ascii="Times New Roman" w:eastAsia="SimSun" w:hAnsi="Times New Roman" w:cs="Times New Roman"/>
          <w:color w:val="000000"/>
          <w:sz w:val="24"/>
          <w:szCs w:val="24"/>
          <w:lang w:val="ru-RU" w:eastAsia="zh-CN" w:bidi="hi-IN"/>
        </w:rPr>
        <w:t xml:space="preserve">И. Учебный предмет нового типа – </w:t>
      </w:r>
      <w:proofErr w:type="spellStart"/>
      <w:r w:rsidR="00EF06CA" w:rsidRPr="00F2149E">
        <w:rPr>
          <w:rFonts w:ascii="Times New Roman" w:eastAsia="SimSun" w:hAnsi="Times New Roman" w:cs="Times New Roman"/>
          <w:color w:val="000000"/>
          <w:sz w:val="24"/>
          <w:szCs w:val="24"/>
          <w:lang w:val="ru-RU" w:eastAsia="zh-CN" w:bidi="hi-IN"/>
        </w:rPr>
        <w:t>метапредмет</w:t>
      </w:r>
      <w:proofErr w:type="spellEnd"/>
      <w:r w:rsidR="00EF06CA" w:rsidRPr="00F2149E">
        <w:rPr>
          <w:rFonts w:ascii="Times New Roman" w:eastAsia="SimSun" w:hAnsi="Times New Roman" w:cs="Times New Roman"/>
          <w:color w:val="000000"/>
          <w:sz w:val="24"/>
          <w:szCs w:val="24"/>
          <w:lang w:val="ru-RU" w:eastAsia="zh-CN" w:bidi="hi-IN"/>
        </w:rPr>
        <w:t xml:space="preserve"> / Ф. И. Тарасов. – Текст: непосредственный // Молодёжь </w:t>
      </w:r>
      <w:r w:rsidR="00EF06CA" w:rsidRPr="00F2149E">
        <w:rPr>
          <w:rFonts w:ascii="Times New Roman" w:eastAsia="SimSun" w:hAnsi="Times New Roman" w:cs="Times New Roman"/>
          <w:color w:val="000000"/>
          <w:sz w:val="24"/>
          <w:szCs w:val="24"/>
          <w:lang w:eastAsia="zh-CN" w:bidi="hi-IN"/>
        </w:rPr>
        <w:t>XXI</w:t>
      </w:r>
      <w:r w:rsidR="00EF06CA" w:rsidRPr="00F2149E">
        <w:rPr>
          <w:rFonts w:ascii="Times New Roman" w:eastAsia="SimSun" w:hAnsi="Times New Roman" w:cs="Times New Roman"/>
          <w:color w:val="000000"/>
          <w:sz w:val="24"/>
          <w:szCs w:val="24"/>
          <w:lang w:val="ru-RU" w:eastAsia="zh-CN" w:bidi="hi-IN"/>
        </w:rPr>
        <w:t xml:space="preserve"> века: образование, наука, инновации: сборник научных статей по материалам  </w:t>
      </w:r>
      <w:r w:rsidR="00EF06CA" w:rsidRPr="00F2149E">
        <w:rPr>
          <w:rFonts w:ascii="Times New Roman" w:eastAsia="SimSun" w:hAnsi="Times New Roman" w:cs="Times New Roman"/>
          <w:color w:val="000000"/>
          <w:sz w:val="24"/>
          <w:szCs w:val="24"/>
          <w:lang w:eastAsia="zh-CN" w:bidi="hi-IN"/>
        </w:rPr>
        <w:t>VII</w:t>
      </w:r>
      <w:r w:rsidR="00EF06CA" w:rsidRPr="00F2149E">
        <w:rPr>
          <w:rFonts w:ascii="Times New Roman" w:eastAsia="SimSun" w:hAnsi="Times New Roman" w:cs="Times New Roman"/>
          <w:color w:val="000000"/>
          <w:sz w:val="24"/>
          <w:szCs w:val="24"/>
          <w:lang w:val="ru-RU" w:eastAsia="zh-CN" w:bidi="hi-IN"/>
        </w:rPr>
        <w:t xml:space="preserve"> Всероссийской студенческой научно-практической конференции с международным участием / под ред. А. И. Троцкой; Новосибирский государственный педагогический университет. – Новосибирск, 2018. – С. 122-128.</w:t>
      </w:r>
    </w:p>
    <w:p w:rsidR="00152D5B" w:rsidRPr="00F2149E" w:rsidRDefault="00152D5B" w:rsidP="00F2149E">
      <w:pPr>
        <w:tabs>
          <w:tab w:val="left" w:pos="567"/>
          <w:tab w:val="left" w:pos="851"/>
          <w:tab w:val="left" w:pos="1134"/>
        </w:tabs>
        <w:rPr>
          <w:rFonts w:ascii="Times New Roman" w:hAnsi="Times New Roman" w:cs="Times New Roman"/>
          <w:color w:val="000000"/>
          <w:sz w:val="24"/>
          <w:szCs w:val="24"/>
          <w:lang w:val="ru-RU"/>
        </w:rPr>
      </w:pPr>
    </w:p>
    <w:sectPr w:rsidR="00152D5B" w:rsidRPr="00F2149E" w:rsidSect="00F2149E">
      <w:pgSz w:w="11918" w:h="16854"/>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C01" w:rsidRDefault="00817C01" w:rsidP="00AF345A">
      <w:r>
        <w:separator/>
      </w:r>
    </w:p>
  </w:endnote>
  <w:endnote w:type="continuationSeparator" w:id="0">
    <w:p w:rsidR="00817C01" w:rsidRDefault="00817C01" w:rsidP="00AF3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Courier New">
    <w:charset w:val="00"/>
    <w:pitch w:val="fixed"/>
    <w:family w:val="auto"/>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C01" w:rsidRDefault="00817C01" w:rsidP="00AF345A">
      <w:r>
        <w:separator/>
      </w:r>
    </w:p>
  </w:footnote>
  <w:footnote w:type="continuationSeparator" w:id="0">
    <w:p w:rsidR="00817C01" w:rsidRDefault="00817C01" w:rsidP="00AF34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04B48"/>
    <w:multiLevelType w:val="hybridMultilevel"/>
    <w:tmpl w:val="ED42A42C"/>
    <w:lvl w:ilvl="0" w:tplc="DAC2F86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5EA4719D"/>
    <w:multiLevelType w:val="hybridMultilevel"/>
    <w:tmpl w:val="BDCA63E6"/>
    <w:lvl w:ilvl="0" w:tplc="D3088FC8">
      <w:start w:val="1"/>
      <w:numFmt w:val="decimal"/>
      <w:lvlText w:val="%1)"/>
      <w:lvlJc w:val="left"/>
      <w:pPr>
        <w:ind w:left="184" w:hanging="257"/>
        <w:jc w:val="left"/>
      </w:pPr>
      <w:rPr>
        <w:rFonts w:ascii="Times New Roman" w:eastAsia="Times New Roman" w:hAnsi="Times New Roman" w:cs="Times New Roman" w:hint="default"/>
        <w:color w:val="231F20"/>
        <w:spacing w:val="-5"/>
        <w:w w:val="103"/>
        <w:sz w:val="22"/>
        <w:szCs w:val="22"/>
        <w:lang w:val="ru-RU" w:eastAsia="en-US" w:bidi="ar-SA"/>
      </w:rPr>
    </w:lvl>
    <w:lvl w:ilvl="1" w:tplc="635EA1E0">
      <w:start w:val="1"/>
      <w:numFmt w:val="decimal"/>
      <w:lvlText w:val="%2."/>
      <w:lvlJc w:val="left"/>
      <w:pPr>
        <w:ind w:left="1691" w:hanging="226"/>
        <w:jc w:val="right"/>
      </w:pPr>
      <w:rPr>
        <w:rFonts w:ascii="Microsoft Sans Serif" w:eastAsia="Microsoft Sans Serif" w:hAnsi="Microsoft Sans Serif" w:cs="Microsoft Sans Serif" w:hint="default"/>
        <w:color w:val="231F20"/>
        <w:spacing w:val="-1"/>
        <w:w w:val="99"/>
        <w:sz w:val="20"/>
        <w:szCs w:val="20"/>
        <w:lang w:val="ru-RU" w:eastAsia="en-US" w:bidi="ar-SA"/>
      </w:rPr>
    </w:lvl>
    <w:lvl w:ilvl="2" w:tplc="8D64C8D0">
      <w:numFmt w:val="bullet"/>
      <w:lvlText w:val="•"/>
      <w:lvlJc w:val="left"/>
      <w:pPr>
        <w:ind w:left="2060" w:hanging="226"/>
      </w:pPr>
      <w:rPr>
        <w:rFonts w:hint="default"/>
        <w:lang w:val="ru-RU" w:eastAsia="en-US" w:bidi="ar-SA"/>
      </w:rPr>
    </w:lvl>
    <w:lvl w:ilvl="3" w:tplc="5076175A">
      <w:numFmt w:val="bullet"/>
      <w:lvlText w:val="•"/>
      <w:lvlJc w:val="left"/>
      <w:pPr>
        <w:ind w:left="2421" w:hanging="226"/>
      </w:pPr>
      <w:rPr>
        <w:rFonts w:hint="default"/>
        <w:lang w:val="ru-RU" w:eastAsia="en-US" w:bidi="ar-SA"/>
      </w:rPr>
    </w:lvl>
    <w:lvl w:ilvl="4" w:tplc="46EEAC52">
      <w:numFmt w:val="bullet"/>
      <w:lvlText w:val="•"/>
      <w:lvlJc w:val="left"/>
      <w:pPr>
        <w:ind w:left="2781" w:hanging="226"/>
      </w:pPr>
      <w:rPr>
        <w:rFonts w:hint="default"/>
        <w:lang w:val="ru-RU" w:eastAsia="en-US" w:bidi="ar-SA"/>
      </w:rPr>
    </w:lvl>
    <w:lvl w:ilvl="5" w:tplc="42D8E2B6">
      <w:numFmt w:val="bullet"/>
      <w:lvlText w:val="•"/>
      <w:lvlJc w:val="left"/>
      <w:pPr>
        <w:ind w:left="3142" w:hanging="226"/>
      </w:pPr>
      <w:rPr>
        <w:rFonts w:hint="default"/>
        <w:lang w:val="ru-RU" w:eastAsia="en-US" w:bidi="ar-SA"/>
      </w:rPr>
    </w:lvl>
    <w:lvl w:ilvl="6" w:tplc="11647C00">
      <w:numFmt w:val="bullet"/>
      <w:lvlText w:val="•"/>
      <w:lvlJc w:val="left"/>
      <w:pPr>
        <w:ind w:left="3503" w:hanging="226"/>
      </w:pPr>
      <w:rPr>
        <w:rFonts w:hint="default"/>
        <w:lang w:val="ru-RU" w:eastAsia="en-US" w:bidi="ar-SA"/>
      </w:rPr>
    </w:lvl>
    <w:lvl w:ilvl="7" w:tplc="92ECDD7E">
      <w:numFmt w:val="bullet"/>
      <w:lvlText w:val="•"/>
      <w:lvlJc w:val="left"/>
      <w:pPr>
        <w:ind w:left="3863" w:hanging="226"/>
      </w:pPr>
      <w:rPr>
        <w:rFonts w:hint="default"/>
        <w:lang w:val="ru-RU" w:eastAsia="en-US" w:bidi="ar-SA"/>
      </w:rPr>
    </w:lvl>
    <w:lvl w:ilvl="8" w:tplc="CB10D2E8">
      <w:numFmt w:val="bullet"/>
      <w:lvlText w:val="•"/>
      <w:lvlJc w:val="left"/>
      <w:pPr>
        <w:ind w:left="4224" w:hanging="226"/>
      </w:pPr>
      <w:rPr>
        <w:rFonts w:hint="default"/>
        <w:lang w:val="ru-RU"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ED6"/>
    <w:rsid w:val="00020ED6"/>
    <w:rsid w:val="000D21B4"/>
    <w:rsid w:val="00152D5B"/>
    <w:rsid w:val="00172DDA"/>
    <w:rsid w:val="00174DE9"/>
    <w:rsid w:val="002222DB"/>
    <w:rsid w:val="002842AE"/>
    <w:rsid w:val="00323916"/>
    <w:rsid w:val="00344580"/>
    <w:rsid w:val="003D1773"/>
    <w:rsid w:val="00415248"/>
    <w:rsid w:val="0063744E"/>
    <w:rsid w:val="006656EB"/>
    <w:rsid w:val="00817C01"/>
    <w:rsid w:val="0090076F"/>
    <w:rsid w:val="00A47C42"/>
    <w:rsid w:val="00A76CF4"/>
    <w:rsid w:val="00AE4F92"/>
    <w:rsid w:val="00AF345A"/>
    <w:rsid w:val="00C203FF"/>
    <w:rsid w:val="00C76612"/>
    <w:rsid w:val="00CC3BE3"/>
    <w:rsid w:val="00D83899"/>
    <w:rsid w:val="00EA358C"/>
    <w:rsid w:val="00EF06CA"/>
    <w:rsid w:val="00EF3B3F"/>
    <w:rsid w:val="00F21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345A"/>
    <w:pPr>
      <w:tabs>
        <w:tab w:val="center" w:pos="4677"/>
        <w:tab w:val="right" w:pos="9355"/>
      </w:tabs>
    </w:pPr>
  </w:style>
  <w:style w:type="character" w:customStyle="1" w:styleId="a4">
    <w:name w:val="Верхний колонтитул Знак"/>
    <w:basedOn w:val="a0"/>
    <w:link w:val="a3"/>
    <w:uiPriority w:val="99"/>
    <w:rsid w:val="00AF345A"/>
  </w:style>
  <w:style w:type="paragraph" w:styleId="a5">
    <w:name w:val="footer"/>
    <w:basedOn w:val="a"/>
    <w:link w:val="a6"/>
    <w:uiPriority w:val="99"/>
    <w:unhideWhenUsed/>
    <w:rsid w:val="00AF345A"/>
    <w:pPr>
      <w:tabs>
        <w:tab w:val="center" w:pos="4677"/>
        <w:tab w:val="right" w:pos="9355"/>
      </w:tabs>
    </w:pPr>
  </w:style>
  <w:style w:type="character" w:customStyle="1" w:styleId="a6">
    <w:name w:val="Нижний колонтитул Знак"/>
    <w:basedOn w:val="a0"/>
    <w:link w:val="a5"/>
    <w:uiPriority w:val="99"/>
    <w:rsid w:val="00AF345A"/>
  </w:style>
  <w:style w:type="paragraph" w:styleId="a7">
    <w:name w:val="Normal (Web)"/>
    <w:basedOn w:val="a"/>
    <w:uiPriority w:val="99"/>
    <w:rsid w:val="00344580"/>
    <w:pPr>
      <w:suppressAutoHyphens/>
      <w:spacing w:before="280" w:after="280"/>
    </w:pPr>
    <w:rPr>
      <w:rFonts w:ascii="Times New Roman" w:eastAsia="Calibri" w:hAnsi="Times New Roman" w:cs="Times New Roman"/>
      <w:sz w:val="24"/>
      <w:szCs w:val="20"/>
      <w:lang w:val="x-none" w:eastAsia="zh-CN"/>
    </w:rPr>
  </w:style>
  <w:style w:type="character" w:styleId="a8">
    <w:name w:val="Hyperlink"/>
    <w:basedOn w:val="a0"/>
    <w:uiPriority w:val="99"/>
    <w:unhideWhenUsed/>
    <w:rsid w:val="003D1773"/>
    <w:rPr>
      <w:color w:val="0000FF"/>
      <w:u w:val="single"/>
    </w:rPr>
  </w:style>
  <w:style w:type="paragraph" w:customStyle="1" w:styleId="western">
    <w:name w:val="western"/>
    <w:basedOn w:val="a"/>
    <w:rsid w:val="003D1773"/>
    <w:pPr>
      <w:spacing w:before="100" w:beforeAutospacing="1" w:after="100" w:afterAutospacing="1"/>
    </w:pPr>
    <w:rPr>
      <w:rFonts w:ascii="Times New Roman" w:eastAsia="Times New Roman" w:hAnsi="Times New Roman" w:cs="Times New Roman"/>
      <w:sz w:val="24"/>
      <w:szCs w:val="24"/>
      <w:lang w:val="ru-RU" w:eastAsia="ru-RU"/>
    </w:rPr>
  </w:style>
  <w:style w:type="paragraph" w:styleId="a9">
    <w:name w:val="No Spacing"/>
    <w:uiPriority w:val="1"/>
    <w:qFormat/>
    <w:rsid w:val="003D1773"/>
    <w:rPr>
      <w:rFonts w:ascii="Calibri" w:eastAsia="Calibri" w:hAnsi="Calibri" w:cs="Times New Roman"/>
      <w:lang w:val="ru-RU"/>
    </w:rPr>
  </w:style>
  <w:style w:type="paragraph" w:styleId="aa">
    <w:name w:val="List Paragraph"/>
    <w:basedOn w:val="a"/>
    <w:uiPriority w:val="1"/>
    <w:qFormat/>
    <w:rsid w:val="00CC3BE3"/>
    <w:pPr>
      <w:widowControl w:val="0"/>
      <w:autoSpaceDE w:val="0"/>
      <w:autoSpaceDN w:val="0"/>
      <w:ind w:left="118" w:firstLine="392"/>
      <w:jc w:val="both"/>
    </w:pPr>
    <w:rPr>
      <w:rFonts w:ascii="Verdana" w:eastAsia="Verdana" w:hAnsi="Verdana" w:cs="Verdana"/>
      <w:lang w:val="ru-RU"/>
    </w:rPr>
  </w:style>
  <w:style w:type="paragraph" w:styleId="HTML">
    <w:name w:val="HTML Preformatted"/>
    <w:basedOn w:val="a"/>
    <w:link w:val="HTML0"/>
    <w:uiPriority w:val="99"/>
    <w:semiHidden/>
    <w:unhideWhenUsed/>
    <w:rsid w:val="00C76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C76612"/>
    <w:rPr>
      <w:rFonts w:ascii="Courier New" w:eastAsia="Times New Roman" w:hAnsi="Courier New" w:cs="Courier New"/>
      <w:sz w:val="20"/>
      <w:szCs w:val="20"/>
      <w:lang w:val="ru-RU" w:eastAsia="ru-RU"/>
    </w:rPr>
  </w:style>
  <w:style w:type="character" w:customStyle="1" w:styleId="y2iqfc">
    <w:name w:val="y2iqfc"/>
    <w:basedOn w:val="a0"/>
    <w:rsid w:val="00C766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345A"/>
    <w:pPr>
      <w:tabs>
        <w:tab w:val="center" w:pos="4677"/>
        <w:tab w:val="right" w:pos="9355"/>
      </w:tabs>
    </w:pPr>
  </w:style>
  <w:style w:type="character" w:customStyle="1" w:styleId="a4">
    <w:name w:val="Верхний колонтитул Знак"/>
    <w:basedOn w:val="a0"/>
    <w:link w:val="a3"/>
    <w:uiPriority w:val="99"/>
    <w:rsid w:val="00AF345A"/>
  </w:style>
  <w:style w:type="paragraph" w:styleId="a5">
    <w:name w:val="footer"/>
    <w:basedOn w:val="a"/>
    <w:link w:val="a6"/>
    <w:uiPriority w:val="99"/>
    <w:unhideWhenUsed/>
    <w:rsid w:val="00AF345A"/>
    <w:pPr>
      <w:tabs>
        <w:tab w:val="center" w:pos="4677"/>
        <w:tab w:val="right" w:pos="9355"/>
      </w:tabs>
    </w:pPr>
  </w:style>
  <w:style w:type="character" w:customStyle="1" w:styleId="a6">
    <w:name w:val="Нижний колонтитул Знак"/>
    <w:basedOn w:val="a0"/>
    <w:link w:val="a5"/>
    <w:uiPriority w:val="99"/>
    <w:rsid w:val="00AF345A"/>
  </w:style>
  <w:style w:type="paragraph" w:styleId="a7">
    <w:name w:val="Normal (Web)"/>
    <w:basedOn w:val="a"/>
    <w:uiPriority w:val="99"/>
    <w:rsid w:val="00344580"/>
    <w:pPr>
      <w:suppressAutoHyphens/>
      <w:spacing w:before="280" w:after="280"/>
    </w:pPr>
    <w:rPr>
      <w:rFonts w:ascii="Times New Roman" w:eastAsia="Calibri" w:hAnsi="Times New Roman" w:cs="Times New Roman"/>
      <w:sz w:val="24"/>
      <w:szCs w:val="20"/>
      <w:lang w:val="x-none" w:eastAsia="zh-CN"/>
    </w:rPr>
  </w:style>
  <w:style w:type="character" w:styleId="a8">
    <w:name w:val="Hyperlink"/>
    <w:basedOn w:val="a0"/>
    <w:uiPriority w:val="99"/>
    <w:unhideWhenUsed/>
    <w:rsid w:val="003D1773"/>
    <w:rPr>
      <w:color w:val="0000FF"/>
      <w:u w:val="single"/>
    </w:rPr>
  </w:style>
  <w:style w:type="paragraph" w:customStyle="1" w:styleId="western">
    <w:name w:val="western"/>
    <w:basedOn w:val="a"/>
    <w:rsid w:val="003D1773"/>
    <w:pPr>
      <w:spacing w:before="100" w:beforeAutospacing="1" w:after="100" w:afterAutospacing="1"/>
    </w:pPr>
    <w:rPr>
      <w:rFonts w:ascii="Times New Roman" w:eastAsia="Times New Roman" w:hAnsi="Times New Roman" w:cs="Times New Roman"/>
      <w:sz w:val="24"/>
      <w:szCs w:val="24"/>
      <w:lang w:val="ru-RU" w:eastAsia="ru-RU"/>
    </w:rPr>
  </w:style>
  <w:style w:type="paragraph" w:styleId="a9">
    <w:name w:val="No Spacing"/>
    <w:uiPriority w:val="1"/>
    <w:qFormat/>
    <w:rsid w:val="003D1773"/>
    <w:rPr>
      <w:rFonts w:ascii="Calibri" w:eastAsia="Calibri" w:hAnsi="Calibri" w:cs="Times New Roman"/>
      <w:lang w:val="ru-RU"/>
    </w:rPr>
  </w:style>
  <w:style w:type="paragraph" w:styleId="aa">
    <w:name w:val="List Paragraph"/>
    <w:basedOn w:val="a"/>
    <w:uiPriority w:val="1"/>
    <w:qFormat/>
    <w:rsid w:val="00CC3BE3"/>
    <w:pPr>
      <w:widowControl w:val="0"/>
      <w:autoSpaceDE w:val="0"/>
      <w:autoSpaceDN w:val="0"/>
      <w:ind w:left="118" w:firstLine="392"/>
      <w:jc w:val="both"/>
    </w:pPr>
    <w:rPr>
      <w:rFonts w:ascii="Verdana" w:eastAsia="Verdana" w:hAnsi="Verdana" w:cs="Verdana"/>
      <w:lang w:val="ru-RU"/>
    </w:rPr>
  </w:style>
  <w:style w:type="paragraph" w:styleId="HTML">
    <w:name w:val="HTML Preformatted"/>
    <w:basedOn w:val="a"/>
    <w:link w:val="HTML0"/>
    <w:uiPriority w:val="99"/>
    <w:semiHidden/>
    <w:unhideWhenUsed/>
    <w:rsid w:val="00C76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C76612"/>
    <w:rPr>
      <w:rFonts w:ascii="Courier New" w:eastAsia="Times New Roman" w:hAnsi="Courier New" w:cs="Courier New"/>
      <w:sz w:val="20"/>
      <w:szCs w:val="20"/>
      <w:lang w:val="ru-RU" w:eastAsia="ru-RU"/>
    </w:rPr>
  </w:style>
  <w:style w:type="character" w:customStyle="1" w:styleId="y2iqfc">
    <w:name w:val="y2iqfc"/>
    <w:basedOn w:val="a0"/>
    <w:rsid w:val="00C76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87311">
      <w:bodyDiv w:val="1"/>
      <w:marLeft w:val="0"/>
      <w:marRight w:val="0"/>
      <w:marTop w:val="0"/>
      <w:marBottom w:val="0"/>
      <w:divBdr>
        <w:top w:val="none" w:sz="0" w:space="0" w:color="auto"/>
        <w:left w:val="none" w:sz="0" w:space="0" w:color="auto"/>
        <w:bottom w:val="none" w:sz="0" w:space="0" w:color="auto"/>
        <w:right w:val="none" w:sz="0" w:space="0" w:color="auto"/>
      </w:divBdr>
    </w:div>
    <w:div w:id="1632905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astyaaart@yandex.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1597</Words>
  <Characters>9105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2</cp:revision>
  <dcterms:created xsi:type="dcterms:W3CDTF">2021-06-18T15:52:00Z</dcterms:created>
  <dcterms:modified xsi:type="dcterms:W3CDTF">2021-06-18T15:52:00Z</dcterms:modified>
</cp:coreProperties>
</file>