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AF" w:rsidRPr="000F74AF" w:rsidRDefault="000F74AF" w:rsidP="000F74AF">
      <w:pPr>
        <w:pStyle w:val="a6"/>
        <w:jc w:val="center"/>
        <w:rPr>
          <w:sz w:val="24"/>
          <w:szCs w:val="24"/>
        </w:rPr>
      </w:pPr>
      <w:r w:rsidRPr="000F74AF">
        <w:rPr>
          <w:sz w:val="24"/>
          <w:szCs w:val="24"/>
        </w:rPr>
        <w:t>Актуальные методы преподавания русского языка и литературы.</w:t>
      </w:r>
    </w:p>
    <w:p w:rsidR="000F74AF" w:rsidRPr="000F74AF" w:rsidRDefault="000F74AF" w:rsidP="000F7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Концепция модернизации российского образования на период до 2010 года выдвигает новые социальные требования к системе школьного образования. Главной и первостепенной задачей является необходимость повышения эффективности усвоения учебного материала, нацеленной на повышение современного качества образования. </w:t>
      </w:r>
    </w:p>
    <w:p w:rsidR="000F74AF" w:rsidRPr="000F74AF" w:rsidRDefault="000F74AF" w:rsidP="000F7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Добиваться качества обучения учителю помогает чёткая организация образовательного процесса, использование перспективных методов и форм проведения занятий.</w:t>
      </w:r>
    </w:p>
    <w:p w:rsidR="000F74AF" w:rsidRPr="000F74AF" w:rsidRDefault="000F74AF" w:rsidP="000F74A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74AF">
        <w:rPr>
          <w:sz w:val="24"/>
          <w:szCs w:val="24"/>
        </w:rPr>
        <w:t xml:space="preserve"> </w:t>
      </w:r>
      <w:r w:rsidRPr="000F74AF">
        <w:rPr>
          <w:rFonts w:ascii="Times New Roman" w:hAnsi="Times New Roman" w:cs="Times New Roman"/>
          <w:sz w:val="24"/>
          <w:szCs w:val="24"/>
        </w:rPr>
        <w:t xml:space="preserve">Метод обучения (от греч.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metodos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 xml:space="preserve"> - буквально: путь к чему-либо) - это упорядоченная деятельность педагога и учащихся, направленная на достижение заданной цели обучения.  Методы обучения с развитием человечества менялись, подстраиваясь под новые требования. На данный момент сформирован целый ряд универсальных методов, которые используются при обучении во всех науках. </w:t>
      </w:r>
    </w:p>
    <w:p w:rsidR="000F74AF" w:rsidRPr="000F74AF" w:rsidRDefault="000F74AF" w:rsidP="000F7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hAnsi="Times New Roman" w:cs="Times New Roman"/>
          <w:sz w:val="24"/>
          <w:szCs w:val="24"/>
        </w:rPr>
        <w:t>Без процесса информатизации образования уже невозможно представить современную школу.   Вопрос, как использовать возможности компьютера на уроках, стал для нас, учителей словесности, одним из главных за последние годы.</w:t>
      </w:r>
      <w:r w:rsidRPr="000F7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4AF">
        <w:rPr>
          <w:rFonts w:ascii="Times New Roman" w:hAnsi="Times New Roman" w:cs="Times New Roman"/>
          <w:bCs/>
          <w:sz w:val="24"/>
          <w:szCs w:val="24"/>
        </w:rPr>
        <w:t>Мною а</w:t>
      </w: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применяются </w:t>
      </w:r>
      <w:r w:rsidRPr="000F74AF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которые  развивают  познавательный интерес, всё, что направлено на интенсивное речевое развитие обучающихся, на повышение качества знаний, на развитие самостоятельности, успешную сдачу ЕГЭ по русскому языку и литературе.</w:t>
      </w:r>
    </w:p>
    <w:p w:rsidR="000F74AF" w:rsidRPr="000F74AF" w:rsidRDefault="000F74AF" w:rsidP="000F7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sz w:val="24"/>
          <w:szCs w:val="24"/>
        </w:rPr>
        <w:t xml:space="preserve"> </w:t>
      </w:r>
      <w:r w:rsidRPr="000F74AF">
        <w:rPr>
          <w:rFonts w:ascii="Times New Roman" w:hAnsi="Times New Roman" w:cs="Times New Roman"/>
          <w:sz w:val="24"/>
          <w:szCs w:val="24"/>
        </w:rPr>
        <w:t xml:space="preserve">Главные цели в преподавании наших предметов — это развитие творческой, духовной личности, проблема подготовки ученика как языковой личности. Они предполагают работу с текстом, художественным словом, книгой. Поэтому возникли вопросы о целесообразности использования ЭОР на уроках. Применяя компьютерные технологии на уроках, мы научились требовательно относиться к готовым компьютерным программам, к их месту на уроках, видеть их сильные и слабые стороны, достоинства и недостатки. Я работаю по следующим направлениям: использование готовых программных продуктов, работа с программами MS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>,), работа с ресурсами Интернет.</w:t>
      </w:r>
    </w:p>
    <w:p w:rsidR="000F74AF" w:rsidRPr="000F74AF" w:rsidRDefault="000F74AF" w:rsidP="000F7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Тесты провожу в качестве текущего и промежуточного контроля преимущественно на уроках русского языка и при подготовке к ЕГЭ. Электронное тестирование позволило выявить не только количественный объем знаний, но и их качественный состав. Очень популярны сайты «РЕШУ ЕГЭ», «НЕЗНАЙКА. ПРО», «РУССКИЙ НА 5», где можно зарегистрироваться и здесь же можно проверить ответы учащихся.  </w:t>
      </w:r>
    </w:p>
    <w:p w:rsidR="000F74AF" w:rsidRPr="000F74AF" w:rsidRDefault="000F74AF" w:rsidP="000F7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Считаю, что задачей учителя является преодоление единообразия, перенос акцента с коллектива учащихся на личность каждого из них с ее индивидуальными возможностями и интересами, создание условий для развития познавательной активности и самостоятельности. </w:t>
      </w:r>
    </w:p>
    <w:p w:rsidR="000F74AF" w:rsidRPr="000F74AF" w:rsidRDefault="000F74AF" w:rsidP="000F74A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целей конкретного урока используются мной тренажеры по русскому языку и литературе. Наличие или отсутствие  полного набора компьютерной техники определяет реализацию разных форм обучения: индивидуальных или коллективных. Если условия позволяют, то каждый обучающийся работает за компьютером. И это, конечно, облегчает задачу учителя и школьников. Мы обычно проводим «виртуальный» урок, на котором  взаимодействие осуществляется с помощью проектора и экрана. На уроке обучающиеся не только обсуждают и выполняют задания электронного тренажера, но и пишут в тетради, повторяют и закрепляют орфограммы и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>.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Особенностью уроков русского языка в 10-11 классах является то, что весь курс нацелен на повторение и  материал дается блоками. Работа в группах, работа с текстом, прием составления сводной таблицы, схемы, самостоятельная работа с материалом   - активные методы и средства, которые используются нами на уроках русского языка. Таблицы и схемы, составленные в ходе самостоятельного изучения материала, могут быть использованы учащимися как справочным материалом при подготовке к ЕГЭ.  В основном такую работу ввожу на уроках по орфографии. В конце такого урока обычно учащиеся получают домашнее задание: составить словарный диктант, включающий слова на изучение данной орфограммы.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   Или, например, при изучении лексики вводится самостоятельная работа со словарем, потому что в 3-м задании  ЕГЭ,  обучающиеся должны уметь определять лексическое значение слов.  Для самостоятельного решения данной поисковой проблемы учащиеся самостоятельно работают и используют</w:t>
      </w: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словари, энциклопедии, базы данных, представленные в большом объеме в Интернете.</w:t>
      </w:r>
      <w:r w:rsidRPr="000F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  С целью формирования регулятивного учебного действия использую на уроках практический метод: проводим проверку ученических работ, написанных учениками с различными видами ошибок: пунктуационных, орфографических, грамматических,  речевых.  Проверяем данные сочинения, исходя из критериев оценивания экзаменационных сочинений. Но следует отметить, что грамматические и речевые ошибки находятся учащимися  с трудом. При выполнении такого рода упражнения у учащихся формируется навык написания сочинения-рассуждения, опираясь, прежде всего, на критерии оценивания. 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Так как у наших учащихся низкий уровень языковой и коммуникативной компетенции из-за языкового барьера, стараюсь добиваться, чтобы учащиеся строили цепь рассуждения. Например, в 10 классе на уроках литературы, в ходе подготовки к выпускному сочинению, стараюсь на уроках больше создавать проблемные ситуации. Опять же в выпускном сочинении важно не только проанализировать произведение, но и раскрыть проблему.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 Допустим, во время изучения поэмы Н. А. Некрасова  «Кому на Руси жить хорошо» ребята с удовольствием рассуждают, спорят по поводу темы «Что такое счастье и достижимо ли оно?»  </w:t>
      </w:r>
      <w:r w:rsidRPr="000F74AF">
        <w:rPr>
          <w:rFonts w:ascii="Times New Roman" w:hAnsi="Times New Roman" w:cs="Times New Roman"/>
          <w:sz w:val="24"/>
          <w:szCs w:val="24"/>
        </w:rPr>
        <w:lastRenderedPageBreak/>
        <w:t xml:space="preserve">Раскрываем суть понятия «Счастье». Каждый ученик старается высказать свою точку зрения, дают словесное рисование  высказываниям известных выдающихся людей. 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   Впоследствии предлагаю привести аргументы из изучаемого нами произведения. Такого рода проблемные вопросы оживляют ход урока и подготавливают учащихся к написанию итогового сочинения, а также носят познавательный и коммуникативный характер.</w:t>
      </w:r>
    </w:p>
    <w:p w:rsidR="000F74AF" w:rsidRPr="000F74AF" w:rsidRDefault="000F74AF" w:rsidP="000F74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AF">
        <w:rPr>
          <w:rFonts w:ascii="Times New Roman" w:hAnsi="Times New Roman" w:cs="Times New Roman"/>
          <w:sz w:val="24"/>
          <w:szCs w:val="24"/>
        </w:rPr>
        <w:t xml:space="preserve">    При подготовке написания сочинения очень часто мы обращаемся в социальные сети: ВКОНТАКТЕ или ОДНОКЛАССНИКИ. Школьники в этих сетях – постоянно.  Большой плюс - в этих сетях  множество цитат и высказываний о нравственных ценностях: смысле  жизни, дружбе, любви, счастья, предательства, лжи и т. д.   Заранее дается задание: выбрать и записать популярную за эту неделю  цитату, которая получила  наибольшее количество 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 xml:space="preserve">.  Дети старшей возрастной группы очень любят тщательно анализировать высказывания знаменитостей. Очень любят анализировать цитаты Омара  </w:t>
      </w:r>
      <w:proofErr w:type="spellStart"/>
      <w:r w:rsidRPr="000F74AF">
        <w:rPr>
          <w:rFonts w:ascii="Times New Roman" w:hAnsi="Times New Roman" w:cs="Times New Roman"/>
          <w:sz w:val="24"/>
          <w:szCs w:val="24"/>
        </w:rPr>
        <w:t>Хаяма</w:t>
      </w:r>
      <w:proofErr w:type="spellEnd"/>
      <w:r w:rsidRPr="000F74AF">
        <w:rPr>
          <w:rFonts w:ascii="Times New Roman" w:hAnsi="Times New Roman" w:cs="Times New Roman"/>
          <w:sz w:val="24"/>
          <w:szCs w:val="24"/>
        </w:rPr>
        <w:t xml:space="preserve">. Таким образом, они запоминают  цитаты о нравственных ценностях, обогащают словарный запас, который так необходим при написании сочинения,  как по литературе, так и по языку. А, главное, детям это в радость. </w:t>
      </w:r>
    </w:p>
    <w:p w:rsidR="000F74AF" w:rsidRPr="000F74AF" w:rsidRDefault="000F74AF" w:rsidP="000F74A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  <w:r w:rsidRPr="000F74AF">
        <w:rPr>
          <w:shd w:val="clear" w:color="auto" w:fill="FFFFFF"/>
        </w:rPr>
        <w:t>Успехами в своей работе  в немалой степени я обязана своим коллегам. Многие из них являются моими соратниками, помощниками. Качественному обучению и успешной сдаче ЕГЭ способствует также неоднократное посещение ресурсного центра в районе.</w:t>
      </w:r>
    </w:p>
    <w:p w:rsidR="000F74AF" w:rsidRPr="000F74AF" w:rsidRDefault="000F74AF" w:rsidP="000F74A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  </w:t>
      </w:r>
      <w:r w:rsidRPr="000F74AF">
        <w:rPr>
          <w:rStyle w:val="c0"/>
          <w:rFonts w:ascii="Times New Roman" w:hAnsi="Times New Roman" w:cs="Times New Roman"/>
          <w:sz w:val="24"/>
          <w:szCs w:val="24"/>
        </w:rPr>
        <w:t>Я считаю, что качество преподавания повышается не только благодаря методам, приемам обучения, но и в результате постоянного самообразования учителя.  </w:t>
      </w: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Участие в семинарах и на заседаниях МО, посещение уроков ведущих опытных учителей района и республики – это своего рода толчок к качественному обучению.</w:t>
      </w:r>
      <w:r w:rsidRPr="000F74AF">
        <w:rPr>
          <w:sz w:val="24"/>
          <w:szCs w:val="24"/>
        </w:rPr>
        <w:t xml:space="preserve"> </w:t>
      </w:r>
    </w:p>
    <w:p w:rsidR="000F74AF" w:rsidRPr="000F74AF" w:rsidRDefault="000F74AF" w:rsidP="000F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F74AF">
        <w:rPr>
          <w:sz w:val="24"/>
          <w:szCs w:val="24"/>
        </w:rPr>
        <w:t xml:space="preserve">                   </w:t>
      </w: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>Исходя из анализа и оценки применения активных методов  обучения, у школьников:</w:t>
      </w:r>
    </w:p>
    <w:p w:rsidR="000F74AF" w:rsidRPr="000F74AF" w:rsidRDefault="000F74AF" w:rsidP="000F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>-повышается учебная мотивация;</w:t>
      </w:r>
    </w:p>
    <w:p w:rsidR="000F74AF" w:rsidRPr="000F74AF" w:rsidRDefault="000F74AF" w:rsidP="000F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>-повышается уровень усвоения учебного материала;</w:t>
      </w:r>
    </w:p>
    <w:p w:rsidR="000F74AF" w:rsidRPr="000F74AF" w:rsidRDefault="000F74AF" w:rsidP="000F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>-снимается эмоциональное напряжение, развиваются коммуникативные способности учащихся;</w:t>
      </w:r>
    </w:p>
    <w:p w:rsidR="000F74AF" w:rsidRPr="000F74AF" w:rsidRDefault="000F74AF" w:rsidP="000F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4AF">
        <w:rPr>
          <w:rFonts w:ascii="Times New Roman" w:eastAsia="TimesNewRoman" w:hAnsi="Times New Roman" w:cs="Times New Roman"/>
          <w:sz w:val="24"/>
          <w:szCs w:val="24"/>
          <w:lang w:eastAsia="ru-RU"/>
        </w:rPr>
        <w:t>- развивается познавательный интерес к  русскому языку; позволяет привлечь к работе, как сильных, так и слабых  учеников.</w:t>
      </w:r>
    </w:p>
    <w:p w:rsidR="000F74AF" w:rsidRPr="000F74AF" w:rsidRDefault="000F74AF" w:rsidP="000F7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Повышение качества обучения зависит от личности учителя, от его желания “сделать свою работу в школе максимально эффективной. И пусть от нашего с вами труда мир станет лучше, а наши ученики займут достойное место в жизни”.</w:t>
      </w:r>
    </w:p>
    <w:p w:rsidR="000F74AF" w:rsidRPr="00454DD8" w:rsidRDefault="000F74AF" w:rsidP="000F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AF" w:rsidRPr="00454DD8" w:rsidRDefault="000F74AF" w:rsidP="000F74AF">
      <w:pPr>
        <w:spacing w:line="360" w:lineRule="auto"/>
        <w:rPr>
          <w:sz w:val="28"/>
          <w:szCs w:val="28"/>
        </w:rPr>
      </w:pPr>
    </w:p>
    <w:p w:rsidR="004C789E" w:rsidRDefault="004C789E"/>
    <w:sectPr w:rsidR="004C789E" w:rsidSect="000F74A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B"/>
    <w:rsid w:val="000F74AF"/>
    <w:rsid w:val="003615BB"/>
    <w:rsid w:val="004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4AF"/>
  </w:style>
  <w:style w:type="paragraph" w:styleId="a4">
    <w:name w:val="No Spacing"/>
    <w:link w:val="a5"/>
    <w:uiPriority w:val="1"/>
    <w:qFormat/>
    <w:rsid w:val="000F74AF"/>
    <w:pPr>
      <w:spacing w:after="0" w:line="240" w:lineRule="auto"/>
    </w:pPr>
  </w:style>
  <w:style w:type="character" w:customStyle="1" w:styleId="c0">
    <w:name w:val="c0"/>
    <w:basedOn w:val="a0"/>
    <w:rsid w:val="000F74AF"/>
  </w:style>
  <w:style w:type="paragraph" w:customStyle="1" w:styleId="c2">
    <w:name w:val="c2"/>
    <w:basedOn w:val="a"/>
    <w:rsid w:val="000F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F74AF"/>
  </w:style>
  <w:style w:type="paragraph" w:styleId="a6">
    <w:name w:val="Title"/>
    <w:basedOn w:val="a"/>
    <w:next w:val="a"/>
    <w:link w:val="a7"/>
    <w:uiPriority w:val="10"/>
    <w:qFormat/>
    <w:rsid w:val="000F7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7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F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4AF"/>
  </w:style>
  <w:style w:type="paragraph" w:styleId="a4">
    <w:name w:val="No Spacing"/>
    <w:link w:val="a5"/>
    <w:uiPriority w:val="1"/>
    <w:qFormat/>
    <w:rsid w:val="000F74AF"/>
    <w:pPr>
      <w:spacing w:after="0" w:line="240" w:lineRule="auto"/>
    </w:pPr>
  </w:style>
  <w:style w:type="character" w:customStyle="1" w:styleId="c0">
    <w:name w:val="c0"/>
    <w:basedOn w:val="a0"/>
    <w:rsid w:val="000F74AF"/>
  </w:style>
  <w:style w:type="paragraph" w:customStyle="1" w:styleId="c2">
    <w:name w:val="c2"/>
    <w:basedOn w:val="a"/>
    <w:rsid w:val="000F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F74AF"/>
  </w:style>
  <w:style w:type="paragraph" w:styleId="a6">
    <w:name w:val="Title"/>
    <w:basedOn w:val="a"/>
    <w:next w:val="a"/>
    <w:link w:val="a7"/>
    <w:uiPriority w:val="10"/>
    <w:qFormat/>
    <w:rsid w:val="000F7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7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F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2021-04-05T17:39:00Z</dcterms:created>
  <dcterms:modified xsi:type="dcterms:W3CDTF">2021-04-05T17:46:00Z</dcterms:modified>
</cp:coreProperties>
</file>