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56" w:rsidRDefault="00C50956" w:rsidP="0074146B">
      <w:pPr>
        <w:jc w:val="both"/>
      </w:pPr>
    </w:p>
    <w:p w:rsidR="00C50956" w:rsidRDefault="00C50956" w:rsidP="0074146B">
      <w:pPr>
        <w:jc w:val="both"/>
      </w:pPr>
    </w:p>
    <w:p w:rsidR="0074146B" w:rsidRDefault="0074146B" w:rsidP="0074146B">
      <w:pPr>
        <w:jc w:val="both"/>
      </w:pPr>
    </w:p>
    <w:p w:rsidR="0074146B" w:rsidRDefault="0074146B" w:rsidP="0074146B">
      <w:pPr>
        <w:jc w:val="both"/>
      </w:pPr>
    </w:p>
    <w:p w:rsidR="0074146B" w:rsidRDefault="0074146B" w:rsidP="0074146B">
      <w:pPr>
        <w:jc w:val="both"/>
      </w:pPr>
    </w:p>
    <w:p w:rsidR="0074146B" w:rsidRDefault="0074146B" w:rsidP="0074146B">
      <w:pPr>
        <w:jc w:val="both"/>
      </w:pPr>
    </w:p>
    <w:p w:rsidR="00C50956" w:rsidRDefault="00E32226" w:rsidP="0074146B">
      <w:pPr>
        <w:ind w:firstLine="708"/>
        <w:jc w:val="both"/>
      </w:pPr>
      <w:r>
        <w:t>Ц</w:t>
      </w:r>
      <w:r w:rsidRPr="00E32226">
        <w:t>ель – изучить динамику физической подготовленности у школьников 11–12 ле</w:t>
      </w:r>
      <w:r>
        <w:t>т в зависимости от двигательной</w:t>
      </w:r>
      <w:r w:rsidRPr="00E32226">
        <w:t xml:space="preserve"> активности.</w:t>
      </w:r>
    </w:p>
    <w:p w:rsidR="0074146B" w:rsidRDefault="00077379" w:rsidP="0074146B">
      <w:pPr>
        <w:ind w:firstLine="708"/>
        <w:jc w:val="both"/>
      </w:pPr>
      <w:r>
        <w:t>Гипотеза: в течение года будет наблюдаться тенденция к улучшению развития физических показателей</w:t>
      </w:r>
    </w:p>
    <w:p w:rsidR="0074146B" w:rsidRDefault="0074146B" w:rsidP="0074146B">
      <w:pPr>
        <w:ind w:firstLine="708"/>
        <w:jc w:val="both"/>
      </w:pPr>
    </w:p>
    <w:p w:rsidR="0074146B" w:rsidRDefault="00ED7CFB" w:rsidP="0074146B">
      <w:pPr>
        <w:ind w:firstLine="708"/>
        <w:jc w:val="both"/>
      </w:pPr>
      <w:r>
        <w:t xml:space="preserve">                                                             Ведение</w:t>
      </w:r>
    </w:p>
    <w:p w:rsidR="0074146B" w:rsidRDefault="0074146B" w:rsidP="0074146B">
      <w:pPr>
        <w:ind w:firstLine="708"/>
        <w:jc w:val="both"/>
      </w:pPr>
    </w:p>
    <w:p w:rsidR="00DF44EA" w:rsidRDefault="00C50956" w:rsidP="0074146B">
      <w:pPr>
        <w:ind w:firstLine="708"/>
        <w:jc w:val="both"/>
      </w:pPr>
      <w:bookmarkStart w:id="0" w:name="_GoBack"/>
      <w:r w:rsidRPr="00C50956">
        <w:t>Современные условия жизни предъявляют высокие требования</w:t>
      </w:r>
      <w:r>
        <w:t xml:space="preserve"> к уровню физического развития и </w:t>
      </w:r>
      <w:r w:rsidRPr="00C50956">
        <w:t>работоспособ</w:t>
      </w:r>
      <w:r>
        <w:t>ности</w:t>
      </w:r>
      <w:r w:rsidRPr="00C50956">
        <w:t xml:space="preserve"> человека. Физическое воспитание учащихся эффективно стимулирует положительные функциональные и морфологические изменения в формирующемся организме, активно влияет на развитие двигательных способностей. Физическое воспитание учащихся должно обеспечить каждому учащемуся</w:t>
      </w:r>
      <w:r>
        <w:t xml:space="preserve"> необходимый объем теоретической и практической</w:t>
      </w:r>
      <w:r w:rsidR="004269AE">
        <w:t xml:space="preserve"> </w:t>
      </w:r>
      <w:r w:rsidR="00B4742E">
        <w:t xml:space="preserve"> части</w:t>
      </w:r>
      <w:r>
        <w:t xml:space="preserve"> </w:t>
      </w:r>
      <w:r w:rsidR="00B4742E">
        <w:t xml:space="preserve"> для</w:t>
      </w:r>
      <w:r w:rsidRPr="00C50956">
        <w:t xml:space="preserve"> формирования здоровья и здорового образа жизни. </w:t>
      </w:r>
    </w:p>
    <w:p w:rsidR="00651ED0" w:rsidRDefault="00651ED0" w:rsidP="0074146B">
      <w:pPr>
        <w:ind w:firstLine="708"/>
        <w:jc w:val="both"/>
      </w:pPr>
      <w:r w:rsidRPr="00651ED0">
        <w:t>Говор</w:t>
      </w:r>
      <w:r w:rsidR="00B4742E">
        <w:t>я о физическом развитии детей 11</w:t>
      </w:r>
      <w:r w:rsidRPr="00651ED0">
        <w:t>-12 лет, следует отметить, ч</w:t>
      </w:r>
      <w:r w:rsidR="00B4742E">
        <w:t>то в</w:t>
      </w:r>
      <w:r w:rsidRPr="00651ED0">
        <w:t xml:space="preserve"> этом возрасте интенсивно формируются все отделы двигательного аппарата, изменяются двигательные </w:t>
      </w:r>
      <w:r w:rsidR="00B4742E">
        <w:t>качества мышц</w:t>
      </w:r>
      <w:r w:rsidRPr="00651ED0">
        <w:t>. Их развитие происходит неравномерно. Прежде всего, развиваются быстрота и ловкость движений. Наиболее значительные темпы увеличений показателей гибкости в движениях, совершаемых с участием крупных звеньев тела</w:t>
      </w:r>
      <w:r w:rsidR="00B4742E">
        <w:t>, наблюдаются, как правило, в 11</w:t>
      </w:r>
      <w:r w:rsidRPr="00651ED0">
        <w:t>-12 лет, затем эти показатели стабилизируются и, если не выполнять упражнения, направленно воздействующие на гибкость, начинают значительно уменьшаться уже в юношеском возрасте. Наблюдаются различия между мальчиками и девочками в уровне физической подготовки, хотя они и минимальны.</w:t>
      </w:r>
    </w:p>
    <w:p w:rsidR="00E32226" w:rsidRDefault="00E32226" w:rsidP="0074146B">
      <w:pPr>
        <w:ind w:firstLine="708"/>
        <w:jc w:val="both"/>
      </w:pPr>
      <w:r>
        <w:t>При значительной и ежедневной умственной нагрузке, хронической усталости большинства школьников, около половины учащихся, кроме как на учебных обязательных занятиях п</w:t>
      </w:r>
      <w:r w:rsidR="00B4742E">
        <w:t>о физической культуре.</w:t>
      </w:r>
      <w:r>
        <w:t xml:space="preserve"> Существующая система физического воспитания не полностью восполняет генетическую потребность школьников в движении и отрицательно сказыв</w:t>
      </w:r>
      <w:r w:rsidR="00ED7CFB">
        <w:t>ается на их здоровье</w:t>
      </w:r>
      <w:r>
        <w:t>.</w:t>
      </w:r>
    </w:p>
    <w:p w:rsidR="00ED7CFB" w:rsidRDefault="00E32226" w:rsidP="0074146B">
      <w:pPr>
        <w:jc w:val="both"/>
      </w:pPr>
      <w:r>
        <w:t>Снижение двигательной активности современных школьников неблагоприятно отражается на и</w:t>
      </w:r>
      <w:r w:rsidR="00B4742E">
        <w:t>х показателях физического здоровья,</w:t>
      </w:r>
      <w:r>
        <w:t xml:space="preserve"> а также на функциональных возможностях всего организма, поэтому необходимо принять действенные меры по борьбе со снижением уровня двигательной активности, а также уделять большее внимание физическому воспитанию.</w:t>
      </w:r>
    </w:p>
    <w:bookmarkEnd w:id="0"/>
    <w:p w:rsidR="00DE377F" w:rsidRPr="00077379" w:rsidRDefault="00DE377F" w:rsidP="0074146B">
      <w:pPr>
        <w:jc w:val="both"/>
      </w:pPr>
      <w:r>
        <w:t>Цель:</w:t>
      </w:r>
      <w:r w:rsidR="00077379" w:rsidRPr="00077379">
        <w:t xml:space="preserve"> </w:t>
      </w:r>
      <w:r w:rsidR="00077379">
        <w:t>определить тенденцию развития показателей физических данных у детей 11-12 лет</w:t>
      </w:r>
    </w:p>
    <w:p w:rsidR="00DE377F" w:rsidRDefault="00DE377F" w:rsidP="0074146B">
      <w:pPr>
        <w:jc w:val="both"/>
      </w:pPr>
      <w:r>
        <w:lastRenderedPageBreak/>
        <w:t>Методы исследование: анализ источников, наблюдение, эксперимент</w:t>
      </w:r>
    </w:p>
    <w:p w:rsidR="004269AE" w:rsidRDefault="004269AE" w:rsidP="0074146B">
      <w:pPr>
        <w:jc w:val="both"/>
      </w:pPr>
      <w:r>
        <w:t xml:space="preserve">                                                                                </w:t>
      </w:r>
      <w:r w:rsidR="00077379">
        <w:t xml:space="preserve">Глава </w:t>
      </w:r>
    </w:p>
    <w:p w:rsidR="00DE377F" w:rsidRDefault="00DE377F" w:rsidP="00DE377F">
      <w:pPr>
        <w:jc w:val="both"/>
      </w:pPr>
      <w:r>
        <w:t xml:space="preserve">Исследования проводились в Медико-Биологическом лицее города Саратов в 2020-2021 учебном году. Тестировалось 43 школьника, из них 21 мальчик и 22 девочки в возрасте 11–12 лет, учащиеся Медико-Биологического лицея. </w:t>
      </w:r>
    </w:p>
    <w:p w:rsidR="00DE377F" w:rsidRDefault="00DE377F" w:rsidP="00DE377F">
      <w:pPr>
        <w:jc w:val="both"/>
      </w:pPr>
      <w:r>
        <w:t>Для изучения двигательных качеств нами были использованы следующие тесты:</w:t>
      </w:r>
    </w:p>
    <w:p w:rsidR="00DE377F" w:rsidRDefault="00DE377F" w:rsidP="00DE377F">
      <w:pPr>
        <w:jc w:val="both"/>
      </w:pPr>
      <w:r>
        <w:t>– бег 60 м (быстрота);</w:t>
      </w:r>
    </w:p>
    <w:p w:rsidR="00DE377F" w:rsidRDefault="00DE377F" w:rsidP="00DE377F">
      <w:pPr>
        <w:jc w:val="both"/>
      </w:pPr>
      <w:r>
        <w:t>– челночный бег 3х10 (координационные способности);</w:t>
      </w:r>
    </w:p>
    <w:p w:rsidR="00DE377F" w:rsidRDefault="00DE377F" w:rsidP="00DE377F">
      <w:pPr>
        <w:jc w:val="both"/>
      </w:pPr>
      <w:r>
        <w:t>– прыжок в длину с места (скоростно-силовые способности);</w:t>
      </w:r>
    </w:p>
    <w:p w:rsidR="00DE377F" w:rsidRDefault="00510EDB" w:rsidP="00DE377F">
      <w:pPr>
        <w:jc w:val="both"/>
      </w:pPr>
      <w:r>
        <w:t>–</w:t>
      </w:r>
      <w:r w:rsidR="00DE377F">
        <w:t xml:space="preserve"> бег</w:t>
      </w:r>
      <w:r>
        <w:t xml:space="preserve"> 1000 м</w:t>
      </w:r>
      <w:r w:rsidR="00DE377F">
        <w:t xml:space="preserve"> (выносливость);</w:t>
      </w:r>
    </w:p>
    <w:p w:rsidR="00DE377F" w:rsidRDefault="00DE377F" w:rsidP="00DE377F">
      <w:pPr>
        <w:jc w:val="both"/>
      </w:pPr>
      <w:r>
        <w:t>– подтягивание на перекладине (мальчики);</w:t>
      </w:r>
    </w:p>
    <w:p w:rsidR="00DE377F" w:rsidRDefault="00DE377F" w:rsidP="00DE377F">
      <w:pPr>
        <w:jc w:val="both"/>
      </w:pPr>
      <w:r>
        <w:t xml:space="preserve">– поднимание туловища из </w:t>
      </w:r>
      <w:proofErr w:type="gramStart"/>
      <w:r>
        <w:t>положения</w:t>
      </w:r>
      <w:proofErr w:type="gramEnd"/>
      <w:r>
        <w:t xml:space="preserve"> лежа на спине (девочки).</w:t>
      </w:r>
    </w:p>
    <w:p w:rsidR="007E06EA" w:rsidRDefault="007E06EA" w:rsidP="0074146B">
      <w:pPr>
        <w:jc w:val="both"/>
      </w:pPr>
      <w:r w:rsidRPr="007E06EA">
        <w:t xml:space="preserve">По результатам суточной </w:t>
      </w:r>
      <w:proofErr w:type="spellStart"/>
      <w:r w:rsidRPr="007E06EA">
        <w:t>шагометрии</w:t>
      </w:r>
      <w:proofErr w:type="spellEnd"/>
      <w:r w:rsidRPr="007E06EA">
        <w:t xml:space="preserve"> были разделены учащиеся на три группы в зависимости от уровня двигательной активности. По данным А.Г. Сухарева норма суточной двигательной активности для школьников 11–12 лет в среднем составляет 15000–20000 локомоций.</w:t>
      </w:r>
    </w:p>
    <w:p w:rsidR="007E06EA" w:rsidRDefault="007E06EA" w:rsidP="0074146B">
      <w:pPr>
        <w:jc w:val="both"/>
      </w:pPr>
      <w:r>
        <w:t>1-я группа – высокая двигательная активность (учащиеся, занима</w:t>
      </w:r>
      <w:r w:rsidR="00ED7CFB">
        <w:t>ющиеся в</w:t>
      </w:r>
      <w:r w:rsidR="00510EDB">
        <w:t xml:space="preserve"> спортивных секциях</w:t>
      </w:r>
      <w:r>
        <w:t>).</w:t>
      </w:r>
    </w:p>
    <w:p w:rsidR="007E06EA" w:rsidRDefault="007E06EA" w:rsidP="0074146B">
      <w:pPr>
        <w:jc w:val="both"/>
      </w:pPr>
      <w:r>
        <w:t>2-я группа – средняя двигательная активность (учащиеся регулярно посещают уроки физкульт</w:t>
      </w:r>
      <w:r w:rsidR="00510EDB">
        <w:t>уры</w:t>
      </w:r>
      <w:r>
        <w:t>).</w:t>
      </w:r>
    </w:p>
    <w:p w:rsidR="007E06EA" w:rsidRDefault="007E06EA" w:rsidP="0074146B">
      <w:pPr>
        <w:jc w:val="both"/>
      </w:pPr>
      <w:r>
        <w:t>3-я группа – низкая дви</w:t>
      </w:r>
      <w:r w:rsidR="00510EDB">
        <w:t>гательная активность (учащиеся совершают пешие прогулки</w:t>
      </w:r>
      <w:r>
        <w:t>).</w:t>
      </w:r>
    </w:p>
    <w:p w:rsidR="00D22405" w:rsidRDefault="00D22405" w:rsidP="0074146B">
      <w:pPr>
        <w:jc w:val="both"/>
      </w:pPr>
      <w:r w:rsidRPr="00D22405">
        <w:t xml:space="preserve">В результате </w:t>
      </w:r>
      <w:proofErr w:type="spellStart"/>
      <w:r w:rsidRPr="00D22405">
        <w:t>шагометрии</w:t>
      </w:r>
      <w:proofErr w:type="spellEnd"/>
      <w:r w:rsidRPr="00D22405">
        <w:t xml:space="preserve"> мальчики</w:t>
      </w:r>
      <w:r>
        <w:t xml:space="preserve"> (21 человек)</w:t>
      </w:r>
      <w:r w:rsidRPr="00D22405">
        <w:t xml:space="preserve"> были разделены на три группы в следующем соотношении: группа с высо</w:t>
      </w:r>
      <w:r>
        <w:t>кой двигательной активностью – 5 учащихся (23</w:t>
      </w:r>
      <w:r w:rsidRPr="00D22405">
        <w:t>%), группа со сред</w:t>
      </w:r>
      <w:r>
        <w:t>ней двигательной активностью – 6 учащихся (28</w:t>
      </w:r>
      <w:r w:rsidRPr="00D22405">
        <w:t>%), группа с низкой двигательн</w:t>
      </w:r>
      <w:r>
        <w:t>ой активностью – 10 учащихся (47</w:t>
      </w:r>
      <w:r w:rsidRPr="00D22405">
        <w:t>%). Девочк</w:t>
      </w:r>
      <w:r>
        <w:t>и (2</w:t>
      </w:r>
      <w:r w:rsidRPr="00D22405">
        <w:t>2 человека) были разделены на группы в следующем соотношении: группа с высок</w:t>
      </w:r>
      <w:r>
        <w:t>ой двигательной активностью – 7 учащиеся (32</w:t>
      </w:r>
      <w:r w:rsidRPr="00D22405">
        <w:t>%), группа со средн</w:t>
      </w:r>
      <w:r>
        <w:t>ей двигательной активностью – 10 учащихся (45</w:t>
      </w:r>
      <w:r w:rsidRPr="00D22405">
        <w:t>%), группа с низко</w:t>
      </w:r>
      <w:r>
        <w:t>й двигательной активностью – 5 учащихся (23</w:t>
      </w:r>
      <w:r w:rsidRPr="00D22405">
        <w:t>%).</w:t>
      </w:r>
    </w:p>
    <w:p w:rsidR="00491085" w:rsidRDefault="00491085" w:rsidP="0074146B">
      <w:pPr>
        <w:jc w:val="both"/>
      </w:pPr>
    </w:p>
    <w:p w:rsidR="00D22405" w:rsidRDefault="00D22405" w:rsidP="0074146B">
      <w:pPr>
        <w:jc w:val="both"/>
      </w:pPr>
      <w:r>
        <w:t>В конце</w:t>
      </w:r>
      <w:r w:rsidR="00491085">
        <w:t xml:space="preserve"> проведения исследований (чере</w:t>
      </w:r>
      <w:r w:rsidR="00510EDB">
        <w:t>з год</w:t>
      </w:r>
      <w:r w:rsidR="00491085">
        <w:t xml:space="preserve">), </w:t>
      </w:r>
      <w:r>
        <w:t xml:space="preserve">выявлена положительная динамика уровня физической подготовленности. В целом, при изучении </w:t>
      </w:r>
      <w:proofErr w:type="gramStart"/>
      <w:r>
        <w:t>быстроты</w:t>
      </w:r>
      <w:proofErr w:type="gramEnd"/>
      <w:r>
        <w:t xml:space="preserve"> как у девочек, так и у мальчиков отмечается тенденция к улучшению показателей в беге на 60 м. При этом самый в</w:t>
      </w:r>
      <w:r w:rsidR="00491085">
        <w:t>ысокий прирост результатов – 1,3</w:t>
      </w:r>
      <w:r>
        <w:t>% отмечается в группе со средней двигательной активностью, в группе с низкой двигательной активностью средни</w:t>
      </w:r>
      <w:r w:rsidR="00491085">
        <w:t>й результат увеличивается на 1,0</w:t>
      </w:r>
      <w:r>
        <w:t xml:space="preserve">%, самые </w:t>
      </w:r>
      <w:r w:rsidR="00491085">
        <w:t>низкие показатели прироста – 0,4</w:t>
      </w:r>
      <w:r>
        <w:t>% отмечаются в группе с высокой дв</w:t>
      </w:r>
      <w:r w:rsidR="00491085">
        <w:t>игательно</w:t>
      </w:r>
      <w:r w:rsidR="00ED7CFB">
        <w:t>й активностью</w:t>
      </w:r>
      <w:r w:rsidR="00895646">
        <w:t>.</w:t>
      </w:r>
      <w:r>
        <w:t xml:space="preserve"> В результате исследования можно сделать вывод, что у школьников 11–12 лет наблюдается незначительное развитие быстроты в течение учебного года, при этом самый высокий показатель </w:t>
      </w:r>
      <w:proofErr w:type="gramStart"/>
      <w:r>
        <w:t>прироста</w:t>
      </w:r>
      <w:proofErr w:type="gramEnd"/>
      <w:r>
        <w:t xml:space="preserve"> как мальчиков, так и у девочек в группе со средней двигательной активностью. Самые высокие результаты у мальчиков и девочек на начало и конец учебного года в группах с высокой двигательной активностью.</w:t>
      </w:r>
    </w:p>
    <w:p w:rsidR="00D22405" w:rsidRDefault="00D22405" w:rsidP="0074146B">
      <w:pPr>
        <w:jc w:val="both"/>
      </w:pPr>
      <w:r>
        <w:lastRenderedPageBreak/>
        <w:t xml:space="preserve">При изучении координационных способностей у мальчиков отмечается тенденция к улучшению показателей в челночном беге. При </w:t>
      </w:r>
      <w:r w:rsidR="00895646">
        <w:t>этом самый высокий прирост – 3,3</w:t>
      </w:r>
      <w:r>
        <w:t>% отмечается в группе со средней двигательной активностью. В группе с низкой двигательной активностью прирост показателей составил 3,2%, а в группе с высоко</w:t>
      </w:r>
      <w:r w:rsidR="00895646">
        <w:t>й двигательной активностью – 2,4</w:t>
      </w:r>
      <w:r>
        <w:t xml:space="preserve">%. У девочек также отмечается тенденция к улучшению результатов в челночном беге. При </w:t>
      </w:r>
      <w:r w:rsidR="00895646">
        <w:t>этом самый высокий прирост – 3,1</w:t>
      </w:r>
      <w:r>
        <w:t xml:space="preserve">% отмечается в группе со средней двигательной активностью. В группе с высокой двигательной активностью </w:t>
      </w:r>
      <w:r w:rsidR="00895646">
        <w:t xml:space="preserve">прирост показателей составил 2,3%, </w:t>
      </w:r>
      <w:r>
        <w:t>в группе с низ</w:t>
      </w:r>
      <w:r w:rsidR="00895646">
        <w:t>кой двигательной активност</w:t>
      </w:r>
      <w:r w:rsidR="00ED7CFB">
        <w:t>ью – 1,9%</w:t>
      </w:r>
      <w:r w:rsidR="00895646">
        <w:t>.</w:t>
      </w:r>
    </w:p>
    <w:p w:rsidR="00D22405" w:rsidRDefault="00D22405" w:rsidP="0074146B">
      <w:pPr>
        <w:jc w:val="both"/>
      </w:pPr>
      <w:r>
        <w:t>При изучении скоростно-силовых способностей у мальчиков отмечается тенденция к улучшению показателей в прыжке в длину с места. При этом самый в</w:t>
      </w:r>
      <w:r w:rsidR="00F02630">
        <w:t>ысокий прирост результатов – 4,3</w:t>
      </w:r>
      <w:r>
        <w:t xml:space="preserve">% отмечается в группе со средней двигательной активностью. В группе с низкой двигательной активностью </w:t>
      </w:r>
      <w:r w:rsidR="00F02630">
        <w:t>прирост показателей составил 3,5</w:t>
      </w:r>
      <w:r>
        <w:t>%, а в группе с высоко</w:t>
      </w:r>
      <w:r w:rsidR="00F02630">
        <w:t>й двигательной активностью – 3,1</w:t>
      </w:r>
      <w:r>
        <w:t xml:space="preserve"> %. У девочек также отмечается тенденция к улучшению показателей в прыжке в длину с места. При этом самый высо</w:t>
      </w:r>
      <w:r w:rsidR="00F02630">
        <w:t>кий прирост результатов – 2,9</w:t>
      </w:r>
      <w:r>
        <w:t xml:space="preserve">% отмечается в группе с низкой двигательной активностью. В группе со средней двигательной активностью </w:t>
      </w:r>
      <w:r w:rsidR="00F02630">
        <w:t>прирост показателей составил 2,7%,</w:t>
      </w:r>
      <w:r>
        <w:t xml:space="preserve"> в группе с высоко</w:t>
      </w:r>
      <w:r w:rsidR="00F02630">
        <w:t>й д</w:t>
      </w:r>
      <w:r w:rsidR="00ED7CFB">
        <w:t>вигательной активностью – 2,4%</w:t>
      </w:r>
      <w:r w:rsidR="00F02630">
        <w:t>.</w:t>
      </w:r>
    </w:p>
    <w:p w:rsidR="00F02630" w:rsidRDefault="00D22405" w:rsidP="0074146B">
      <w:pPr>
        <w:jc w:val="both"/>
      </w:pPr>
      <w:r>
        <w:t>При изучении выносливости у мальчиков отмечается улучшение показателей 6-ти минутного бега. При э</w:t>
      </w:r>
      <w:r w:rsidR="00F02630">
        <w:t>том самый высокий прирост – 13,9</w:t>
      </w:r>
      <w:r>
        <w:t>% отмечается в группе с высокой двигательной активностью. В группе с низкой двигательной активностью прирост показателей составил 11</w:t>
      </w:r>
      <w:r w:rsidR="00F02630">
        <w:t>,1%, а в группе со средней</w:t>
      </w:r>
      <w:r>
        <w:t xml:space="preserve"> двигат</w:t>
      </w:r>
      <w:r w:rsidR="00F02630">
        <w:t>ельной активностью – 12,8</w:t>
      </w:r>
      <w:r>
        <w:t>%. У девочек также нами выявлено улучшение результата в 6-ти минутном беге. При э</w:t>
      </w:r>
      <w:r w:rsidR="00F02630">
        <w:t>том самый высокий прирост – 11,6</w:t>
      </w:r>
      <w:r>
        <w:t>% отмечается в группе с низкой двигательной активностью. В группе с высокой двигательной активностью прирост показател</w:t>
      </w:r>
      <w:r w:rsidR="00F02630">
        <w:t>ей составил 8,7 %,</w:t>
      </w:r>
      <w:r>
        <w:t xml:space="preserve"> в группе со средней</w:t>
      </w:r>
      <w:r w:rsidR="00F02630">
        <w:t xml:space="preserve"> двигательной активностью – 10,2</w:t>
      </w:r>
      <w:r>
        <w:t>%.</w:t>
      </w:r>
    </w:p>
    <w:p w:rsidR="00D22405" w:rsidRDefault="00D22405" w:rsidP="0074146B">
      <w:pPr>
        <w:jc w:val="both"/>
      </w:pPr>
      <w:r>
        <w:t>При изучении силы у мальчиков отмечается улучшение результатов в подтягивании. При э</w:t>
      </w:r>
      <w:r w:rsidR="00F02630">
        <w:t>том самый высокий прирост – 12,2</w:t>
      </w:r>
      <w:r>
        <w:t>% отмечается в группе с низкой двигательной активностью, в этой же группе самые низкие показатели в начале и конце учебного года. В группе с высокой двигательной активностью прирост показате</w:t>
      </w:r>
      <w:r w:rsidR="00F02630">
        <w:t>лей в подтягивании составил 11,4</w:t>
      </w:r>
      <w:r>
        <w:t>%, а в группе со средней</w:t>
      </w:r>
      <w:r w:rsidR="00F02630">
        <w:t xml:space="preserve"> двигательной активностью – 11,0</w:t>
      </w:r>
      <w:r>
        <w:t>%.</w:t>
      </w:r>
    </w:p>
    <w:p w:rsidR="00D22405" w:rsidRDefault="00D22405" w:rsidP="0074146B">
      <w:pPr>
        <w:jc w:val="both"/>
      </w:pPr>
      <w:r>
        <w:t>При исследовании силы у девочек выявлено улуч</w:t>
      </w:r>
      <w:r w:rsidR="00510EDB">
        <w:t xml:space="preserve">шение показателей в поднимании туловища из </w:t>
      </w:r>
      <w:proofErr w:type="gramStart"/>
      <w:r w:rsidR="00510EDB">
        <w:t>положения</w:t>
      </w:r>
      <w:proofErr w:type="gramEnd"/>
      <w:r w:rsidR="00510EDB">
        <w:t xml:space="preserve"> лежа на спине</w:t>
      </w:r>
      <w:r>
        <w:t>. При э</w:t>
      </w:r>
      <w:r w:rsidR="00F02630">
        <w:t>том самый высокий прирост – 10,6</w:t>
      </w:r>
      <w:r>
        <w:t>% отмечается в группе девочек с высокой двигательной активностью, в этой же группе самые высокие показатели в начале и конце учебного года. В группе с низкой двигательной активностью п</w:t>
      </w:r>
      <w:r w:rsidR="00F02630">
        <w:t>рирост показателей составил 10,9%,</w:t>
      </w:r>
      <w:r>
        <w:t xml:space="preserve"> в группе с высоко</w:t>
      </w:r>
      <w:r w:rsidR="00F02630">
        <w:t>й д</w:t>
      </w:r>
      <w:r w:rsidR="004269AE">
        <w:t>вигательной активностью – 6,8%</w:t>
      </w:r>
      <w:r w:rsidR="00F02630">
        <w:t>.</w:t>
      </w:r>
    </w:p>
    <w:p w:rsidR="00077379" w:rsidRDefault="00077379" w:rsidP="0074146B">
      <w:pPr>
        <w:jc w:val="both"/>
      </w:pPr>
      <w:r>
        <w:t xml:space="preserve">Вывод: в ходе исследований наша гипотеза подтвердилась – после </w:t>
      </w:r>
      <w:r w:rsidR="00680FE7">
        <w:t xml:space="preserve">годовых тренировок показатели действительно улучшились. </w:t>
      </w:r>
    </w:p>
    <w:p w:rsidR="004269AE" w:rsidRDefault="004269AE" w:rsidP="0074146B">
      <w:pPr>
        <w:jc w:val="both"/>
      </w:pPr>
    </w:p>
    <w:p w:rsidR="004269AE" w:rsidRDefault="004269AE" w:rsidP="004269AE">
      <w:pPr>
        <w:jc w:val="both"/>
      </w:pPr>
      <w:r>
        <w:t xml:space="preserve">                                                                             </w:t>
      </w:r>
    </w:p>
    <w:p w:rsidR="004269AE" w:rsidRDefault="004269AE" w:rsidP="0074146B">
      <w:pPr>
        <w:jc w:val="both"/>
      </w:pPr>
    </w:p>
    <w:sectPr w:rsidR="0042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56"/>
    <w:rsid w:val="00077379"/>
    <w:rsid w:val="004269AE"/>
    <w:rsid w:val="00491085"/>
    <w:rsid w:val="00510EDB"/>
    <w:rsid w:val="00651ED0"/>
    <w:rsid w:val="00680FE7"/>
    <w:rsid w:val="0074146B"/>
    <w:rsid w:val="007E06EA"/>
    <w:rsid w:val="00895646"/>
    <w:rsid w:val="00B4742E"/>
    <w:rsid w:val="00C50956"/>
    <w:rsid w:val="00D22405"/>
    <w:rsid w:val="00DE377F"/>
    <w:rsid w:val="00DF44EA"/>
    <w:rsid w:val="00E32226"/>
    <w:rsid w:val="00ED7CFB"/>
    <w:rsid w:val="00F0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2</cp:revision>
  <dcterms:created xsi:type="dcterms:W3CDTF">2021-04-04T16:03:00Z</dcterms:created>
  <dcterms:modified xsi:type="dcterms:W3CDTF">2021-04-04T16:03:00Z</dcterms:modified>
</cp:coreProperties>
</file>