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8115" w14:textId="77777777" w:rsidR="00E55A3E" w:rsidRPr="00E55A3E" w:rsidRDefault="00E55A3E" w:rsidP="00E55A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A3E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Школа № 74 (дошкольное отделение)</w:t>
      </w:r>
    </w:p>
    <w:p w14:paraId="6B789A7E" w14:textId="16AE3A30" w:rsidR="00E55A3E" w:rsidRPr="00E55A3E" w:rsidRDefault="00E55A3E" w:rsidP="00E55A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 – методический материал: </w:t>
      </w:r>
      <w:r w:rsidRPr="00E55A3E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E55A3E">
        <w:rPr>
          <w:rFonts w:ascii="Times New Roman" w:hAnsi="Times New Roman" w:cs="Times New Roman"/>
          <w:b/>
          <w:bCs/>
          <w:sz w:val="28"/>
          <w:szCs w:val="28"/>
        </w:rPr>
        <w:t>ценарий спортивного праздника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E40F32" w14:textId="7C1475BE" w:rsidR="00E55A3E" w:rsidRPr="00E55A3E" w:rsidRDefault="00E55A3E" w:rsidP="00E55A3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Тема: </w:t>
      </w:r>
      <w:r w:rsidRPr="00E55A3E">
        <w:rPr>
          <w:rFonts w:ascii="Times New Roman" w:hAnsi="Times New Roman" w:cs="Times New Roman"/>
          <w:i/>
          <w:iCs/>
          <w:sz w:val="28"/>
          <w:szCs w:val="28"/>
        </w:rPr>
        <w:t xml:space="preserve">«Путешествие в страну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55A3E">
        <w:rPr>
          <w:rFonts w:ascii="Times New Roman" w:hAnsi="Times New Roman" w:cs="Times New Roman"/>
          <w:i/>
          <w:iCs/>
          <w:sz w:val="28"/>
          <w:szCs w:val="28"/>
        </w:rPr>
        <w:t>оиграй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55A3E">
        <w:rPr>
          <w:rFonts w:ascii="Times New Roman" w:hAnsi="Times New Roman" w:cs="Times New Roman"/>
          <w:i/>
          <w:iCs/>
          <w:sz w:val="28"/>
          <w:szCs w:val="28"/>
        </w:rPr>
        <w:t>ка»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523DC3" w14:textId="77777777" w:rsidR="00E55A3E" w:rsidRDefault="00E55A3E" w:rsidP="00E55A3E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D10720" w14:textId="7D0B4597" w:rsidR="00E55A3E" w:rsidRDefault="00E55A3E" w:rsidP="00E55A3E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A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Разработала: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 высшей категории</w:t>
      </w:r>
    </w:p>
    <w:p w14:paraId="3327CE4D" w14:textId="040F58DF" w:rsidR="00E55A3E" w:rsidRDefault="00E55A3E" w:rsidP="00E55A3E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A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Мелива Ольга Васильевна  </w:t>
      </w:r>
    </w:p>
    <w:p w14:paraId="6589AB4C" w14:textId="77777777" w:rsidR="00E55A3E" w:rsidRPr="00E55A3E" w:rsidRDefault="00E55A3E" w:rsidP="00E55A3E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97E1E2" w14:textId="01995F24" w:rsidR="008936C5" w:rsidRPr="00E55A3E" w:rsidRDefault="008936C5" w:rsidP="008936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A3E">
        <w:rPr>
          <w:rFonts w:ascii="Times New Roman" w:hAnsi="Times New Roman" w:cs="Times New Roman"/>
          <w:b/>
          <w:bCs/>
          <w:sz w:val="28"/>
          <w:szCs w:val="28"/>
        </w:rPr>
        <w:t>Сценарий спортивного праздника «Путешествие в страну Поиграйка».</w:t>
      </w:r>
    </w:p>
    <w:p w14:paraId="6BC179BC" w14:textId="21FEA3FE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воспитывать дружеские </w:t>
      </w:r>
      <w:r w:rsidR="00E55A3E">
        <w:rPr>
          <w:rFonts w:ascii="Times New Roman" w:hAnsi="Times New Roman" w:cs="Times New Roman"/>
          <w:sz w:val="28"/>
          <w:szCs w:val="28"/>
        </w:rPr>
        <w:t>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детьми в процессе игры. Дать каждому ребенку возможность ощутить свою принадлежность к группе сверстников.</w:t>
      </w:r>
    </w:p>
    <w:p w14:paraId="78680AF1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учить детей ощущать тепло и близость окружающих, действовать согласованно. Развивать у детей чувство единства, сплоченности. Развивать произвольность, внимание, память. Формировать  позитивное отношение к сверстникам, повышать уверенность в собственных силах. Развивать интерес у детей к использованию в самостоятельной двигательной деятельности предложенных вариантов подвижных игр, эстафет и забав. </w:t>
      </w:r>
    </w:p>
    <w:p w14:paraId="4A78C440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музыкальное сопровождение, стульчики, мячи, кубики, обручи, муляжи овощей и фруктов.</w:t>
      </w:r>
    </w:p>
    <w:p w14:paraId="160D991A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14:paraId="22B749B9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входят в зал и рассаживаются по стульчикам.</w:t>
      </w:r>
    </w:p>
    <w:p w14:paraId="6C93F86D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здравствуйте! Все собрались? Я пригласила вас сюда не просто так, я хочу пригласить вас в замечательную страну, которая называется Поиграйка. Ребята, я не случайно пригласила вас в страну Поиорайка.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знаю, что вы все очень любите играть. Любите? (ответ детей)</w:t>
      </w:r>
    </w:p>
    <w:p w14:paraId="03AE4C9C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я предлагаю вам сегодня путешествие по этой сказочной стране. </w:t>
      </w:r>
    </w:p>
    <w:p w14:paraId="50BDBC6F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на чем мы туда отправимся? (ответы детей)</w:t>
      </w:r>
    </w:p>
    <w:p w14:paraId="19F2DE45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загадаю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на чем мы туда отправимся.</w:t>
      </w:r>
    </w:p>
    <w:p w14:paraId="1545BEC8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14:paraId="2FB4BD99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уцепились,</w:t>
      </w:r>
    </w:p>
    <w:p w14:paraId="43DA603D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помчались в путь далек,</w:t>
      </w:r>
    </w:p>
    <w:p w14:paraId="2BAACCD8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дымок. (поезд)</w:t>
      </w:r>
    </w:p>
    <w:p w14:paraId="52813549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ребята. Мы отправимся  в страну Поиграйка на поезде. Я буду поезд, а вы вагончики. (Дети цепляются друг за друга, образуя поезд. Поезд начинает двигаться по залу под припев песни «Голубой вагон», и рассаживаются на стульчики.</w:t>
      </w:r>
    </w:p>
    <w:p w14:paraId="41E621EA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и прибыли на место. Сегодня у всех должно быть хорошее, веселое настроение, желание принимать участие во всех конкурсах. Но для того чтобы у вас было веселое настроение я приглашаю вас на веселую разминку.</w:t>
      </w:r>
    </w:p>
    <w:p w14:paraId="34AFD32B" w14:textId="77777777" w:rsidR="008936C5" w:rsidRDefault="008936C5" w:rsidP="0089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разминка « Танец утят»</w:t>
      </w:r>
    </w:p>
    <w:p w14:paraId="5844E532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 Вот у всех теперь отличное настроение</w:t>
      </w:r>
    </w:p>
    <w:p w14:paraId="6619A16D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 раз мы с вами находимся в такой замечательной стране, то я предлагаю начать веселиться и играть!</w:t>
      </w:r>
    </w:p>
    <w:p w14:paraId="0052D2E1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Музыкальный стул»</w:t>
      </w:r>
    </w:p>
    <w:p w14:paraId="0470B405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72B6D2B8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(по числу игроков) ставят в круг, спинками внутрь. Пока играет музыка дети ходят вокруг стульев. Как только музыка  затихает, дети должны занять свои места на стульях. Игрок выбывает из игры. И убирается один стул.</w:t>
      </w:r>
    </w:p>
    <w:p w14:paraId="6ABEE02D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Передача мяча»</w:t>
      </w:r>
    </w:p>
    <w:p w14:paraId="37AB17A8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39B764CB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плотно становятся в круг и под музыку передают друг другу мяч. Игрок выбывает из игры тот, у которого остался мяч в руках, когда остановилась музыка.</w:t>
      </w:r>
    </w:p>
    <w:p w14:paraId="4BA294A4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Вы умеете веселиться и играть. А теперь давайте проведем эстафету. Для этого надо разделиться на две команды.</w:t>
      </w:r>
    </w:p>
    <w:p w14:paraId="372D29B3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эстафета «Строители»</w:t>
      </w:r>
    </w:p>
    <w:p w14:paraId="5AA594DD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1D4CBE26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выстраиваются в две колонны друг за другом. Поочередно участники осторожно ставят по одному кубику один на другой и возвращается. Выигрывает команда, у которой выше башня.</w:t>
      </w:r>
    </w:p>
    <w:p w14:paraId="242785CF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эстафета «Пройди через обручи»</w:t>
      </w:r>
    </w:p>
    <w:p w14:paraId="1B450D0D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43125DB3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становятся друг за другом в колонну. На площадке раскладывается 2-3 обруча. Задача участников по пути поднять каждый обруч, продеть через себя и положить на место, добежать до поворотной стойки (это может быть стул или какой-то предмет) и вернуться назад.</w:t>
      </w:r>
    </w:p>
    <w:p w14:paraId="32A17BC9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 эстафета « Собери урожай»</w:t>
      </w:r>
    </w:p>
    <w:p w14:paraId="7816AD1A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игрок с каждой колонны с корзинкой бежит, берет один овощ или фрукт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возвращается ,передает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 игроку корзинку. Так до  последнего игрока.</w:t>
      </w:r>
    </w:p>
    <w:p w14:paraId="18FBAB8B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эстафета « Зайчата»</w:t>
      </w:r>
    </w:p>
    <w:p w14:paraId="09F0B8F5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72F45116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дети скачут на двух ногах, а назад возвращаются бегом.</w:t>
      </w:r>
    </w:p>
    <w:p w14:paraId="21D7C124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Итак в нашей эстафете победила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Дружба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Ребята, вы все молодцы! Вы очень ловкие,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быстрые ,смелые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>. А теперь давайте поиграем.</w:t>
      </w:r>
    </w:p>
    <w:p w14:paraId="6D193733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Не смейся» </w:t>
      </w:r>
    </w:p>
    <w:p w14:paraId="7B679769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14:paraId="502888F6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игроки садятся на корточки в круг. Ведущий предупреждает их, смеяться нельзя, дает задания: взяться за нос соседа справа, взяться за волосы друг друга, друг друга за плечи, оттянуть щеки соседа, потянуть за ухо соседа слева, погладить колени соседа и т.д.</w:t>
      </w:r>
    </w:p>
    <w:p w14:paraId="3E1B1BE9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Да, действительно, дети, как тут не засмеяться! Да и смейтесь, на здоровье! Ведь смех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 лучшее лекарство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скуки и еще многих болезней. Ученые установили, что веселые и жизнерадостные люди живут дольше, чем сердитые и угрюмые. Хорошего вам настроения, улыбок!</w:t>
      </w:r>
    </w:p>
    <w:p w14:paraId="310A8B9E" w14:textId="77777777" w:rsidR="008936C5" w:rsidRDefault="008936C5" w:rsidP="008936C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 хорошем  настроении нам пора садиться в поезд и отправляться в группу. Дети под музыку встают друг за другом и с песней едут в группу.</w:t>
      </w:r>
    </w:p>
    <w:p w14:paraId="7C9AFB4B" w14:textId="77777777" w:rsidR="00822928" w:rsidRDefault="00822928"/>
    <w:sectPr w:rsidR="008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5FB"/>
    <w:rsid w:val="006A35FB"/>
    <w:rsid w:val="00822928"/>
    <w:rsid w:val="008936C5"/>
    <w:rsid w:val="00E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17BC"/>
  <w15:docId w15:val="{5F24EA50-1F4B-458E-85C6-335F09F4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3858</Characters>
  <Application>Microsoft Office Word</Application>
  <DocSecurity>0</DocSecurity>
  <Lines>32</Lines>
  <Paragraphs>9</Paragraphs>
  <ScaleCrop>false</ScaleCrop>
  <Company>diakov.net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Зорин</cp:lastModifiedBy>
  <cp:revision>4</cp:revision>
  <dcterms:created xsi:type="dcterms:W3CDTF">2021-02-16T19:52:00Z</dcterms:created>
  <dcterms:modified xsi:type="dcterms:W3CDTF">2021-04-26T13:15:00Z</dcterms:modified>
</cp:coreProperties>
</file>