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3F" w:rsidRP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ru-RU" w:eastAsia="ru-RU" w:bidi="ar-SA"/>
        </w:rPr>
        <w:t>«Развитие математических способностей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ru-RU" w:eastAsia="ru-RU" w:bidi="ar-SA"/>
        </w:rPr>
        <w:t>у детей дошкольного возраста</w:t>
      </w:r>
    </w:p>
    <w:p w:rsidR="007E3D3F" w:rsidRPr="007E3D3F" w:rsidRDefault="007E3D3F" w:rsidP="009D7D09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val="ru-RU" w:eastAsia="ru-RU" w:bidi="ar-SA"/>
        </w:rPr>
        <w:t>через игровую деятельность»</w:t>
      </w:r>
    </w:p>
    <w:p w:rsidR="007E3D3F" w:rsidRPr="007E3D3F" w:rsidRDefault="007E3D3F" w:rsidP="007E3D3F">
      <w:pPr>
        <w:shd w:val="clear" w:color="auto" w:fill="FFFFFF"/>
        <w:spacing w:before="225" w:after="225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righ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Воспитатель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righ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МБДОУ «Детский сад №102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                                                                   Ярославцева Светлана Евгеньевна.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Оглавление: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1. Вступительная часть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2. Основная часть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284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2.1. Практический раздел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284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2.2. Методы и приемы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3. Заключение</w:t>
      </w:r>
    </w:p>
    <w:p w:rsidR="007E3D3F" w:rsidRPr="007E3D3F" w:rsidRDefault="007E3D3F" w:rsidP="007E3D3F">
      <w:pPr>
        <w:shd w:val="clear" w:color="auto" w:fill="FFFFFF"/>
        <w:spacing w:before="225" w:after="225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before="225" w:after="225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7E3D3F" w:rsidRDefault="007E3D3F" w:rsidP="007E3D3F">
      <w:pPr>
        <w:shd w:val="clear" w:color="auto" w:fill="FFFFFF"/>
        <w:spacing w:after="0" w:line="450" w:lineRule="atLeast"/>
        <w:ind w:firstLine="708"/>
        <w:jc w:val="righ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7E3D3F" w:rsidRPr="007E3D3F" w:rsidRDefault="007E3D3F" w:rsidP="009D7D09">
      <w:pPr>
        <w:shd w:val="clear" w:color="auto" w:fill="FFFFFF"/>
        <w:spacing w:after="0" w:line="450" w:lineRule="atLeast"/>
        <w:jc w:val="righ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«Игра это самое серьезное дело. В игре раскрывается перед детьми мир, творческие способности личности. Без игры </w:t>
      </w:r>
      <w:proofErr w:type="gramStart"/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нет и не может</w:t>
      </w:r>
      <w:proofErr w:type="gramEnd"/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любознательности».</w:t>
      </w:r>
    </w:p>
    <w:p w:rsidR="007E3D3F" w:rsidRPr="007E3D3F" w:rsidRDefault="007E3D3F" w:rsidP="009D7D09">
      <w:pPr>
        <w:shd w:val="clear" w:color="auto" w:fill="FFFFFF"/>
        <w:spacing w:after="0" w:line="450" w:lineRule="atLeast"/>
        <w:ind w:firstLine="708"/>
        <w:jc w:val="righ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Сухомлинский В. 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Вступительная часть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 наше время, в век «компьютеров» математика в той или иной мере нужна огромному числу людей различных профессий, не только математикам. Особая роль математики - в умственном воспитании, в развитии интеллекта. Запоздалое формирование логических структур мышления этих структур протекает с большими трудностями и часто остается незавершенными.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 Психологией установлено, что основные логические структуры мышления формируются примерно в возрасте от 5 до 11 лет.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Мы признаем, что одной из основных задач дошкольного образования является математическое развитие ребенка.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Актуальность темы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 обусловлена тем, что 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формирование элементарных математических представлений. В связи с этим меня заинтересовала проблема: как обеспечить математическое развитие детей, отвечающее современным требованиям ФГОС </w:t>
      </w:r>
      <w:proofErr w:type="gram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ДО</w:t>
      </w:r>
      <w:proofErr w:type="gram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Цель работы: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обеспечение целостности образовательного процесса через организацию занятий в форме упражнений игрового характера; содействие лучшему пониманию математической сущности вопроса, уточнение и формирование математических знаний у дошкольников; создание благоприятных условий для развития математических способностей; развитие у ребенка интереса к математике в дошкольном возрасте.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Работая по этой теме, мы определили для себя следующие задачи: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1. Развить у ребенка интерес к математике в дошкольном возрасте.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2. Приобщение к предмету в игровой и занимательной форме.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Решению данных задач способствовали следующие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7E3D3F">
        <w:rPr>
          <w:rFonts w:ascii="FlexySans-Bold" w:eastAsia="Times New Roman" w:hAnsi="FlexySans-Bold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методы: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1. Изучение, анализ и обобщение литературных источников по теме.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2. Изучение и обобщение педагогического опыта по развитию математических способностей детей.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Мы не стремимся к тому, чтобы научить дошкольника считать, измерять и решать арифметические задачи, а развиваем их способности видеть, открывать в окружающем мире свойства, отношения, зависимости, умения «конструировать» предметами, знаками и словами.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Воплощая идею Л.С. </w:t>
      </w:r>
      <w:proofErr w:type="spell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Выготского</w:t>
      </w:r>
      <w:proofErr w:type="spell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об опережающем развитии, мы стремимся ориентироваться не на достигнутый детьми уровень, а на зону ближайшего развития, чтобы дети могли приложить некоторые усилия для овладения материалом. Известно, что интеллектуальный труд очень нелегок и, учитывая возрастные особенности детей, мы понимаем и помним, что основной метод развития – проблемно-поисковый и главная форма организации детской деятельности – игра.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        Известно, что игра – главный институт воспитания и развития культуры дошкольника, своеобразная академия его жизни. В игре – ребенок  творец и субъект. В игре ребенок воплощает, творческие преобразования и, обобщая все то, что он узнал от взрослых, из книг, телепередач, кинофильмов, собственного опыта и обеспечивает связь поколений и условия культуры общества.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</w:p>
    <w:p w:rsidR="007E3D3F" w:rsidRP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2. Основная часть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284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2.1. Практический раздел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Изучая труды великих педагогов: Крупской Н.К., Сухомлинского В.А., Макаренко А.С. , а так же современную литературу я поставила перед собой задачу: воспитать у дошкольника интерес к самому процессу обучения математике, сформировать у детей познавательный интерес, желание и привычку думать, стремление узнать новое. Научить ребенка учиться, 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учиться с интересом и удовольствием, постигать математику и верить в свои силы - моя главная цель в обучении детей.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Я стремилась найти такую форму обучения математике, которая органически входила бы в жизнь детского сада, решала вопросы формирования мыслительных операций (анализа, синтеза, сравнения, классификации), имела бы связь с другими видами деятельности, и самое главное, нравилась бы детям.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они ощущали бы радость открытий.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7E3D3F" w:rsidRPr="007E3D3F" w:rsidRDefault="007E3D3F" w:rsidP="007E3D3F">
      <w:pPr>
        <w:shd w:val="clear" w:color="auto" w:fill="FFFFFF"/>
        <w:spacing w:before="384" w:after="384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2.2. Методы и приемы.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Обучение детей происходит через: 1) организованную образовательную деятельность; 2) задачи-шутки; 3) развивающие игры и упражнения; 4) игры-головоломки; 5) загадки; 6) дидактические игры.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Организованная образовательная деятельность детей начинается с проведения игровой минутки, проблемной ситуации. Это вызывает интерес у детей и организовывает их на познавательную деятельность. Так же использую различные презентации («Забавные фигурки», «Часы, минуты, сутки», «Математический поезд» и др.).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Ребёнок, маленький исследователь мира, и, получая различную информацию о мире, остро нуждается в объяснении, подтверждении или отрицании своих мыслей. Часто перед педагогами и родителями стоит проблема, как научить ребёнка задавать вопросы, чтобы из ответов получить исчерпывающую информацию о предмете, понимании происходящего. Вопрос – показатель самостоятельности мышления. В раннем возрасте ребёнок приобретает жизненно необходимые навыки и умения: пользоваться ложкой и вилкой, умываться, одеваться; не менее важны умения получения и применения знаний. </w:t>
      </w:r>
      <w:proofErr w:type="gram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К ним относятся следующие интеллектуальные умения: 1) наблюдать; 2) видеть проблему; 3) формировать вопросы (восполнение недостатка информации); 4) выдвигать гипотезу; 5) давать определение понятиям; 6) сравнивать; 7) структурировать; 8) классифицировать; 9) наблюдать; 10) делать выводы; 11) доказывать и защищать идеи.</w:t>
      </w:r>
      <w:proofErr w:type="gram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Третьим в списке стоит немаловажное умение задавать вопросы – правильно их формулировать. Сократ, как известно, беседуя с учениками, задавал им вопросы, а ученики пытались найти на них ответы, высказывая свои догадки, выдвигая собственные гипотезы, и в свою очередь, задавая вопросы Сократу, результат бесед – блестящее образование.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В своей педагогической работе я использую развивающие игры, позволяющие «вытягивать» знания, научить детей задавать «сильные» вопросы, способствующие решению проблемы. Одной таких игр является «Волшебный поясок». Эта игра учит не только задавать вопросы, но и попутно развивает другие интеллектуальные умения, систематизирует знания 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в области математики, умение детей играть по правилам, выходить из конфликтных ситуаций во время игры. Убедившись, что дети угадали задуманную картинку, они испытывают радость и гордость.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В разделе «Количество и счет», на мой взгляд, уместны следующие дидактические игры: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«Чет - нечет»; «Сколько нас без одного?»;</w:t>
      </w:r>
      <w:r w:rsidRPr="007E3D3F">
        <w:rPr>
          <w:rFonts w:ascii="FlexySans-Bold" w:eastAsia="Times New Roman" w:hAnsi="FlexySans-Bold" w:cs="Times New Roman"/>
          <w:b/>
          <w:bCs/>
          <w:color w:val="000000"/>
          <w:sz w:val="30"/>
          <w:szCs w:val="30"/>
          <w:bdr w:val="none" w:sz="0" w:space="0" w:color="auto" w:frame="1"/>
          <w:lang w:val="ru-RU" w:eastAsia="ru-RU" w:bidi="ar-SA"/>
        </w:rPr>
        <w:t>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«Какое число я задумала?»; «Назови число на единицу больше - меньше»; «Кто знает, пусть дальше считает»; «Какие числа пропущены?»; «Назови соседей».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Знакомя детей с цифрами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, использую дидактические игры: «Выложи цифру из палочек»; «Собери цифру правильно»; «Слепи из пластилина»; «На что похожа цифра?»; «Назови предметы, напоминающие цифру». А также отгадываем загадки с математическим содержанием, учим стихи о цифрах, знакомлю со сказками, в которых присутствуют цифры, заучиваем пословицы, поговорки, крылатые выражения, где присутствует цифра, использую физкультминутки.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Часто использую в своей работе игру «Изобрази цифру». Дети показывают цифру руками, пальцами. В парах детям нравиться писать друг у друга на спине или на ладошке. «Игры </w:t>
      </w:r>
      <w:proofErr w:type="spell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Воскобовича</w:t>
      </w:r>
      <w:proofErr w:type="spell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» прекрасный материал для интеллектуального развития. Дети с большим удовольствием и интересом составляют различные цифры при помощи цветных резинок и планшетов. Здесь же идет закрепление знаний цвета.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Знакомить детей с миром геометрических фигур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можно так же с помощью развивающих игр, использовать которые можно как в организованной образовательной деятельности детей, так и в свободное время. К таким играм относятся: «Формы», «Геометрическая мозаика». Эти игры направлены на развитие пространственного воображения детей. Они развивают зрительное восприятие, произвольное внимание, память и образное мышление, а также закрепляют название цветов и геометрических фигур. Знакомя с геометрическими фигурами, используем словесную игру «Пара слов». Мы говорим «Круг». Дети называют предмет, похожий на руль или колесо.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Помимо этого детям очень нравится играть в </w:t>
      </w:r>
      <w:r w:rsidRPr="007E3D3F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ru-RU" w:eastAsia="ru-RU" w:bidi="ar-SA"/>
        </w:rPr>
        <w:t>дидактические игры</w:t>
      </w:r>
      <w:r w:rsidRPr="007E3D3F">
        <w:rPr>
          <w:rFonts w:ascii="FlexySans-Bold" w:eastAsia="Times New Roman" w:hAnsi="FlexySans-Bold" w:cs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: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«Назови лишнюю фигуру»;</w:t>
      </w:r>
      <w:r w:rsidRPr="007E3D3F">
        <w:rPr>
          <w:rFonts w:ascii="FlexySans-Bold" w:eastAsia="Times New Roman" w:hAnsi="FlexySans-Bold" w:cs="Times New Roman"/>
          <w:b/>
          <w:bCs/>
          <w:color w:val="000000"/>
          <w:sz w:val="30"/>
          <w:szCs w:val="30"/>
          <w:bdr w:val="none" w:sz="0" w:space="0" w:color="auto" w:frame="1"/>
          <w:lang w:val="ru-RU" w:eastAsia="ru-RU" w:bidi="ar-SA"/>
        </w:rPr>
        <w:t>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«Подбери заплатку»; «Найди крышку каждой коробочке»; «Геометрическое лото»; «Назови фигуры».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Очень часто используем  игры со счетными палочками. Дети учатся изображать узоры по образцу, по памяти, затем задания усложняются: предлагаем детям составить 2 равных квадрата из 7 палочек, квадрат из двух палочек, используя угол стола.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Для развития пространственных ориентировок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у детей я подобрала серию упражнений: «Помоги зайчику добраться до своего домика», «Помогите каждому муравью попасть в свой муравейник».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 дошкольном возрасте у детей начинают формироваться элементы логического мышления, т. е. формируется умение рассуждать, делать свои умозаключения.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Существует множество игр и упражнений, которые влияют на </w:t>
      </w:r>
      <w:r w:rsidRPr="007E3D3F">
        <w:rPr>
          <w:rFonts w:ascii="FlexySans-Bold" w:eastAsia="Times New Roman" w:hAnsi="FlexySans-Bold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развитие творческих способностей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 у детей, так как они оказывают действие на воображение и способствуют развитию нестандартного мышления у детей. </w:t>
      </w:r>
      <w:proofErr w:type="gram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К</w:t>
      </w:r>
      <w:proofErr w:type="gram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таким упражнения относятся: «Что нужно нарисовать в пустой клетке? », «Определите, как должен быть раскрашен последний мяч», «Какой шарик нужно нарисовать в пустой клетке?», «Определите, какие окна должны быть в последнем домике? » и т. д.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На развитие наблюдательности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у детей подобрала серию упражнений «Найди в рисунке отличия», «Найди две одинаковые рыбки» и т. п.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Для закрепления понятия «величина»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 использую серию картинок «Посели каждое животное в домик нужного размера», «Назовите животных и насекомых от большого до самого маленького ил от маленького </w:t>
      </w:r>
      <w:proofErr w:type="gram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до</w:t>
      </w:r>
      <w:proofErr w:type="gram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большого». Ввожу игры с народными игрушками-вкладышами (матрешки, кубы, пирамиды), в конструкции которых заложен принцип учета величины.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567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При формировании циклических представлений играем с детьми в такие игры: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«Раскрась, продолжая закономерность»; «Что сначала, что потом?»; «Какая  фигура будет последней?»</w:t>
      </w:r>
      <w:r w:rsidRPr="007E3D3F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567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Для поддержания интереса, активизации, мотивации и закрепления изученного, мы используем следующие формы работы с детьми: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комплекс развивающих игр;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путешествие;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экспериментирование;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подгрупповая работа;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игра-путешествие;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математический КВН;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эксперимент;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познавательные игры;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математический ринг;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left="720" w:hanging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</w:t>
      </w:r>
      <w:r w:rsidRPr="007E3D3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ru-RU" w:eastAsia="ru-RU" w:bidi="ar-SA"/>
        </w:rPr>
        <w:t>       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индивидуальная работа.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В своей работе я использую множество упражнений, различной степени сложности, в зависимости от индивидуальных способностей детей.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В игровые комплексы обязательно включаю музыку, </w:t>
      </w:r>
      <w:proofErr w:type="spell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физминутки</w:t>
      </w:r>
      <w:proofErr w:type="spell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, игры на развитие мелкой моторики, гимнастику для глаз и рук. Не ошибусь, если скажу, что успех обучения во многом зависит от организации учебного процесса. На каждой форме ООД мы обязательно производим смену видов деятельности, для улучшения восприятия информации воспитателя и активизации деятельности самих детей в игровой форме.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360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3. Заключение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Обучение математике детей дошкольного возраста немыслимо без использования занимательных игр, задач, развлечений. С детьми нужно «играть» в математику. Дидактические игры дают возможность решать различные  педагогические задачи в игровой форме, наиболее доступной и привлекательной для детей. Основное назначение их – обеспечить </w:t>
      </w:r>
      <w:proofErr w:type="spell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упражняемость</w:t>
      </w:r>
      <w:proofErr w:type="spell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детей в различении, выделении, назывании множе</w:t>
      </w:r>
      <w:proofErr w:type="gram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ств пр</w:t>
      </w:r>
      <w:proofErr w:type="gram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едметов, чисел, геометрических фигур, направлений.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lastRenderedPageBreak/>
        <w:t>играем. Ведь эти игры помогут детям в дальнейшем успешно овладевать основами математики и информатики.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Используя различные развивающие игры и упражнения в работе с детьми, я убедилась в том, что играя, дети лучше усваивают программный материал, правильно выполняют сложные задания. Обучая маленьких детей в процессе игры, стремилась к тому, чтобы радость от игр перешла в радость учения. Учение должно быть радостным!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Дидактическая игра – это  один из основных методов воспитательно-образовательной работы, так как в дидактических играх ребёнок наблюдает, сравнивает, сопоставляет, классифицирует предметы по тем или иным признакам, производит доступные ему анализ и синтез, делает обобщения. При  этом у детей развиваются </w:t>
      </w:r>
      <w:proofErr w:type="gramStart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произвольные</w:t>
      </w:r>
      <w:proofErr w:type="gramEnd"/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память и внимание.</w:t>
      </w:r>
    </w:p>
    <w:p w:rsidR="007E3D3F" w:rsidRPr="007E3D3F" w:rsidRDefault="007E3D3F" w:rsidP="007E3D3F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Успех игры целиком зависит от воспитателя,  его умения живо провести игру, активизировать и направить внимание одних, оказать своевременную помощь другим детям.</w:t>
      </w:r>
    </w:p>
    <w:p w:rsidR="007E3D3F" w:rsidRPr="007E3D3F" w:rsidRDefault="007E3D3F" w:rsidP="007E3D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 w:eastAsia="ru-RU" w:bidi="ar-SA"/>
        </w:rPr>
      </w:pP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Мой опыт работы показывает, что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«Учиться можно только весело</w:t>
      </w:r>
      <w:proofErr w:type="gramStart"/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… Ч</w:t>
      </w:r>
      <w:proofErr w:type="gramEnd"/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тобы переваривать знания, надо поглощать их с аппетитом»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, - эти слова принадлежат не специалисту в области дошкольной дидактики, французскому писателю </w:t>
      </w:r>
      <w:r w:rsidRPr="007E3D3F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А. Франсу</w:t>
      </w:r>
      <w:r w:rsidRPr="007E3D3F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val="ru-RU" w:eastAsia="ru-RU" w:bidi="ar-SA"/>
        </w:rPr>
        <w:t>, </w:t>
      </w:r>
      <w:r w:rsidRPr="007E3D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но с ними трудно не согласиться</w:t>
      </w:r>
    </w:p>
    <w:p w:rsidR="00A16669" w:rsidRDefault="00A16669"/>
    <w:sectPr w:rsidR="00A16669" w:rsidSect="00A1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D3F"/>
    <w:rsid w:val="00021AF6"/>
    <w:rsid w:val="000E4E36"/>
    <w:rsid w:val="000F417D"/>
    <w:rsid w:val="00671628"/>
    <w:rsid w:val="006C2494"/>
    <w:rsid w:val="007E3D3F"/>
    <w:rsid w:val="00816A91"/>
    <w:rsid w:val="009D7D09"/>
    <w:rsid w:val="00A16669"/>
    <w:rsid w:val="00BC36DE"/>
    <w:rsid w:val="00F7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DE"/>
  </w:style>
  <w:style w:type="paragraph" w:styleId="1">
    <w:name w:val="heading 1"/>
    <w:basedOn w:val="a"/>
    <w:next w:val="a"/>
    <w:link w:val="10"/>
    <w:uiPriority w:val="9"/>
    <w:qFormat/>
    <w:rsid w:val="00BC36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6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36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36D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C36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C36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C36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C36D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C36D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36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F7761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C36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36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36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36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C36DE"/>
    <w:rPr>
      <w:b/>
      <w:bCs/>
    </w:rPr>
  </w:style>
  <w:style w:type="character" w:styleId="a9">
    <w:name w:val="Emphasis"/>
    <w:uiPriority w:val="20"/>
    <w:qFormat/>
    <w:rsid w:val="00BC36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BC36D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C36DE"/>
  </w:style>
  <w:style w:type="paragraph" w:styleId="ac">
    <w:name w:val="List Paragraph"/>
    <w:basedOn w:val="a"/>
    <w:uiPriority w:val="34"/>
    <w:qFormat/>
    <w:rsid w:val="00BC3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36D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36D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C36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BC36DE"/>
    <w:rPr>
      <w:b/>
      <w:bCs/>
      <w:i/>
      <w:iCs/>
    </w:rPr>
  </w:style>
  <w:style w:type="character" w:styleId="af">
    <w:name w:val="Subtle Emphasis"/>
    <w:uiPriority w:val="19"/>
    <w:qFormat/>
    <w:rsid w:val="00BC36DE"/>
    <w:rPr>
      <w:i/>
      <w:iCs/>
    </w:rPr>
  </w:style>
  <w:style w:type="character" w:styleId="af0">
    <w:name w:val="Intense Emphasis"/>
    <w:uiPriority w:val="21"/>
    <w:qFormat/>
    <w:rsid w:val="00BC36DE"/>
    <w:rPr>
      <w:b/>
      <w:bCs/>
    </w:rPr>
  </w:style>
  <w:style w:type="character" w:styleId="af1">
    <w:name w:val="Subtle Reference"/>
    <w:uiPriority w:val="31"/>
    <w:qFormat/>
    <w:rsid w:val="00BC36DE"/>
    <w:rPr>
      <w:smallCaps/>
    </w:rPr>
  </w:style>
  <w:style w:type="character" w:styleId="af2">
    <w:name w:val="Intense Reference"/>
    <w:uiPriority w:val="32"/>
    <w:qFormat/>
    <w:rsid w:val="00BC36DE"/>
    <w:rPr>
      <w:smallCaps/>
      <w:spacing w:val="5"/>
      <w:u w:val="single"/>
    </w:rPr>
  </w:style>
  <w:style w:type="character" w:styleId="af3">
    <w:name w:val="Book Title"/>
    <w:uiPriority w:val="33"/>
    <w:qFormat/>
    <w:rsid w:val="00BC36D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C36D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E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basedOn w:val="a"/>
    <w:rsid w:val="007E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2229</Words>
  <Characters>12710</Characters>
  <Application>Microsoft Office Word</Application>
  <DocSecurity>0</DocSecurity>
  <Lines>105</Lines>
  <Paragraphs>29</Paragraphs>
  <ScaleCrop>false</ScaleCrop>
  <Company>Microsoft</Company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2021-04-04T10:23:00Z</dcterms:created>
  <dcterms:modified xsi:type="dcterms:W3CDTF">2021-04-04T10:29:00Z</dcterms:modified>
</cp:coreProperties>
</file>