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DE" w:rsidRDefault="004A7F20">
      <w:pPr>
        <w:rPr>
          <w:rFonts w:ascii="Times New Roman" w:hAnsi="Times New Roman" w:cs="Times New Roman"/>
          <w:b/>
          <w:sz w:val="28"/>
          <w:szCs w:val="28"/>
        </w:rPr>
      </w:pPr>
      <w:r w:rsidRPr="004A7F20">
        <w:rPr>
          <w:rFonts w:ascii="Times New Roman" w:hAnsi="Times New Roman" w:cs="Times New Roman"/>
          <w:b/>
          <w:sz w:val="28"/>
          <w:szCs w:val="28"/>
        </w:rPr>
        <w:t xml:space="preserve">Занятие литературы </w:t>
      </w:r>
    </w:p>
    <w:p w:rsidR="005C3852" w:rsidRPr="005C3852" w:rsidRDefault="005C3852">
      <w:pPr>
        <w:rPr>
          <w:rFonts w:ascii="Times New Roman" w:hAnsi="Times New Roman" w:cs="Times New Roman"/>
          <w:b/>
          <w:sz w:val="28"/>
          <w:szCs w:val="28"/>
        </w:rPr>
      </w:pPr>
      <w:r w:rsidRPr="005C3852">
        <w:rPr>
          <w:rFonts w:ascii="Times New Roman" w:hAnsi="Times New Roman"/>
          <w:b/>
          <w:bCs/>
          <w:sz w:val="28"/>
          <w:szCs w:val="28"/>
        </w:rPr>
        <w:t xml:space="preserve">Поэма </w:t>
      </w:r>
      <w:r>
        <w:rPr>
          <w:rFonts w:ascii="Times New Roman" w:hAnsi="Times New Roman"/>
          <w:b/>
          <w:bCs/>
          <w:sz w:val="28"/>
          <w:szCs w:val="28"/>
        </w:rPr>
        <w:t xml:space="preserve">А.Блока </w:t>
      </w:r>
      <w:r w:rsidRPr="005C3852">
        <w:rPr>
          <w:rFonts w:ascii="Times New Roman" w:hAnsi="Times New Roman"/>
          <w:b/>
          <w:bCs/>
          <w:sz w:val="28"/>
          <w:szCs w:val="28"/>
        </w:rPr>
        <w:t>«Двенадцать»</w:t>
      </w:r>
    </w:p>
    <w:p w:rsidR="004A7F20" w:rsidRDefault="004A7F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b/>
          <w:sz w:val="28"/>
          <w:szCs w:val="28"/>
        </w:rPr>
        <w:t xml:space="preserve">1. Повторение. </w:t>
      </w:r>
      <w:r>
        <w:rPr>
          <w:rStyle w:val="c0"/>
          <w:color w:val="000000"/>
          <w:sz w:val="28"/>
          <w:szCs w:val="28"/>
        </w:rPr>
        <w:t>На предыдущем уроке мы говорили об отношении Блока к России. Этой теме, по словам самого поэта, он «сознательно и бесповоротно» посвящает свою жизнь. Это самая большая боль и любовь поэта (даже слова созвучные!)</w:t>
      </w:r>
    </w:p>
    <w:p w:rsidR="004A7F20" w:rsidRPr="004A7F20" w:rsidRDefault="004A7F20" w:rsidP="004A7F2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 Какой видит Блок Россию? Какое будущее ожидает ее? Что тревожит поэта?</w:t>
      </w:r>
      <w:r>
        <w:rPr>
          <w:rStyle w:val="c0"/>
          <w:b/>
          <w:iCs/>
          <w:color w:val="000000"/>
          <w:sz w:val="28"/>
          <w:szCs w:val="28"/>
        </w:rPr>
        <w:t xml:space="preserve"> 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0"/>
          <w:color w:val="000000"/>
          <w:sz w:val="28"/>
          <w:szCs w:val="28"/>
        </w:rPr>
        <w:t>В лирике Блока Россия предстает перед нами многоликой: то таинственной, колдовской землей, сказочной, словно дремлющей, то нищей, бесприютной, покорной, но все равно – любимой.</w:t>
      </w:r>
      <w:proofErr w:type="gramEnd"/>
      <w:r>
        <w:rPr>
          <w:rStyle w:val="c0"/>
          <w:color w:val="000000"/>
          <w:sz w:val="28"/>
          <w:szCs w:val="28"/>
        </w:rPr>
        <w:t xml:space="preserve"> Поэт верит в прекрасное будущее своей родины, хотя оно неясно и призрачно, а путь к нему будет трудным и мучительным. В России для Блока все – «жизнь или смерть, счастье иль погибель». И это не красивые слова: пока в поэте была жива вера в возможное счастье родины, он сам жил. А жить для него - это значит слушать музыку мира - и писать.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Жизнь не стоит на месте: сменяются эпохи, меняется отношение к ним, меняются люди.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       Сегодня мы будем говорить об очень важном, переломном моменте в жизни и творчестве поэта (для Блока эти понятия неразделимы) – РЕВОЛЮЦИИ. И, обратившись к одному из его самых парадоксальных произведений – </w:t>
      </w:r>
      <w:r w:rsidRPr="004A7F20">
        <w:rPr>
          <w:rStyle w:val="c0"/>
          <w:b/>
          <w:color w:val="000000"/>
          <w:sz w:val="28"/>
          <w:szCs w:val="28"/>
        </w:rPr>
        <w:t>поэме «Двенадцать»,</w:t>
      </w:r>
      <w:r>
        <w:rPr>
          <w:rStyle w:val="c0"/>
          <w:color w:val="000000"/>
          <w:sz w:val="28"/>
          <w:szCs w:val="28"/>
        </w:rPr>
        <w:t xml:space="preserve"> попытаемся увидеть его глазами ту далекую и судьбоносную для нас эпоху.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2. </w:t>
      </w:r>
      <w:r w:rsidRPr="004A7F20">
        <w:rPr>
          <w:rStyle w:val="c0"/>
          <w:b/>
          <w:color w:val="000000"/>
          <w:sz w:val="28"/>
          <w:szCs w:val="28"/>
        </w:rPr>
        <w:t>Тема занятия</w:t>
      </w:r>
      <w:r w:rsidR="005C3852">
        <w:rPr>
          <w:rStyle w:val="c0"/>
          <w:b/>
          <w:color w:val="000000"/>
          <w:sz w:val="28"/>
          <w:szCs w:val="28"/>
        </w:rPr>
        <w:t xml:space="preserve">. </w:t>
      </w:r>
      <w:r w:rsidRPr="004A7F20">
        <w:rPr>
          <w:rStyle w:val="c0"/>
          <w:b/>
          <w:color w:val="000000"/>
          <w:sz w:val="28"/>
          <w:szCs w:val="28"/>
        </w:rPr>
        <w:t>Поэма А.Блока «Двенадцать».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Блок с нетерпеньем ждал обновления и всеми силами старался приблизить это время. И вот, наконец, наступила эпоха великих потрясений.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        Как поэт встретил революцию?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Блок приветствует Февральскую революцию, но скоро разочаровался в буржуазной демократии. А Октябрьский переворот, как ему кажется, открывает перед ним новые горизонты.  В 1917 г. «содержанием всей жизни становится всемирная Революция, во главе которой стоит Россия». Т.е. Блок принял революцию безоговорочно и намеревался отдать ей жизнь. «Он ходил молодой, веселый, бодрый, с сияющими глазами – прислушивался к той «музыке революции», к тому шуму падения старого мира, который непрестанно раздавался у него в ушах, по его собственному свидетельству», - вспоминала М.Бекетова, тетка Блока.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        Какой же видит Блок революцию?         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9 января 1918 г он пишет статью «Интеллигенция и революция», где определяет свое отношение к революции (работа с конспектом): «Горе тем, кто думает найти в революции исполнение только своих мечтаний, как бы высоки и благородны они ни были. Революция, как грозовой вихрь, как </w:t>
      </w:r>
      <w:r>
        <w:rPr>
          <w:rStyle w:val="c0"/>
          <w:color w:val="000000"/>
          <w:sz w:val="28"/>
          <w:szCs w:val="28"/>
        </w:rPr>
        <w:lastRenderedPageBreak/>
        <w:t xml:space="preserve">снежный буран, всегда несет новое и неожиданное; она жестоко обманывает других, она легко калечит в своем водовороте достойного; она часто выносит на сушу </w:t>
      </w:r>
      <w:proofErr w:type="gramStart"/>
      <w:r>
        <w:rPr>
          <w:rStyle w:val="c0"/>
          <w:color w:val="000000"/>
          <w:sz w:val="28"/>
          <w:szCs w:val="28"/>
        </w:rPr>
        <w:t>невредимыми</w:t>
      </w:r>
      <w:proofErr w:type="gramEnd"/>
      <w:r>
        <w:rPr>
          <w:rStyle w:val="c0"/>
          <w:color w:val="000000"/>
          <w:sz w:val="28"/>
          <w:szCs w:val="28"/>
        </w:rPr>
        <w:t xml:space="preserve"> недостойных; но – это не меняет ни общего направления потока, ни того грозного и оглушительного гула, который издает поток. Гул этот все равно всегда – о </w:t>
      </w:r>
      <w:proofErr w:type="gramStart"/>
      <w:r>
        <w:rPr>
          <w:rStyle w:val="c0"/>
          <w:color w:val="000000"/>
          <w:sz w:val="28"/>
          <w:szCs w:val="28"/>
        </w:rPr>
        <w:t>великом</w:t>
      </w:r>
      <w:proofErr w:type="gramEnd"/>
      <w:r>
        <w:rPr>
          <w:rStyle w:val="c0"/>
          <w:color w:val="000000"/>
          <w:sz w:val="28"/>
          <w:szCs w:val="28"/>
        </w:rPr>
        <w:t>». Это мировой циклон.</w:t>
      </w:r>
    </w:p>
    <w:p w:rsidR="004A7F20" w:rsidRDefault="004A7F20" w:rsidP="004A7F2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Полный воодушевления, Блок в эти же дни создает поэму «Двенадцать», которая стала значительным литературным событием своего времени, но при этом вызвала раскол в кругах интеллигенции и сыграла во многом трагическую роль в судьбе автора.</w:t>
      </w:r>
    </w:p>
    <w:p w:rsidR="006559E7" w:rsidRDefault="004A7F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7F20" w:rsidRPr="00303428" w:rsidRDefault="004A7F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559E7">
        <w:rPr>
          <w:rFonts w:ascii="Times New Roman" w:hAnsi="Times New Roman" w:cs="Times New Roman"/>
          <w:sz w:val="28"/>
          <w:szCs w:val="28"/>
        </w:rPr>
        <w:t xml:space="preserve">Напомню, что А.Блок – поэт Серебряного века. А к какому течению он относился, помните? Символист. Поэтому понятно, что </w:t>
      </w:r>
      <w:r w:rsidRPr="00303428">
        <w:rPr>
          <w:rFonts w:ascii="Times New Roman" w:hAnsi="Times New Roman" w:cs="Times New Roman"/>
          <w:b/>
          <w:sz w:val="28"/>
          <w:szCs w:val="28"/>
        </w:rPr>
        <w:t>символики в поэме много. Собственно, и название поэмы:</w:t>
      </w:r>
      <w:r w:rsidR="00492D80" w:rsidRPr="003034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7F20" w:rsidRDefault="004A7F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12 – количество глав в поэме.</w:t>
      </w:r>
    </w:p>
    <w:p w:rsidR="004A7F20" w:rsidRDefault="004A7F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12- количество красноармейцев в патруле.</w:t>
      </w:r>
    </w:p>
    <w:p w:rsidR="004A7F20" w:rsidRDefault="004A7F2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12 (как ни странно</w:t>
      </w:r>
      <w:r w:rsidR="00492D80">
        <w:rPr>
          <w:rFonts w:ascii="Times New Roman" w:hAnsi="Times New Roman" w:cs="Times New Roman"/>
          <w:b/>
          <w:sz w:val="28"/>
          <w:szCs w:val="28"/>
        </w:rPr>
        <w:t xml:space="preserve">!) – число учеников (апостолов) Христа. </w:t>
      </w:r>
    </w:p>
    <w:p w:rsidR="006559E7" w:rsidRDefault="006559E7" w:rsidP="006559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Читаем поэму по главам и оформляем таблицу:</w:t>
      </w:r>
    </w:p>
    <w:tbl>
      <w:tblPr>
        <w:tblStyle w:val="a3"/>
        <w:tblW w:w="10207" w:type="dxa"/>
        <w:tblInd w:w="-318" w:type="dxa"/>
        <w:tblLook w:val="04A0"/>
      </w:tblPr>
      <w:tblGrid>
        <w:gridCol w:w="996"/>
        <w:gridCol w:w="4832"/>
        <w:gridCol w:w="4379"/>
      </w:tblGrid>
      <w:tr w:rsidR="006559E7" w:rsidRPr="0003190B" w:rsidTr="006559E7">
        <w:tc>
          <w:tcPr>
            <w:tcW w:w="996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2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</w:t>
            </w:r>
          </w:p>
        </w:tc>
        <w:tc>
          <w:tcPr>
            <w:tcW w:w="4379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для записи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BF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t>1 глава</w:t>
            </w:r>
          </w:p>
        </w:tc>
        <w:tc>
          <w:tcPr>
            <w:tcW w:w="4832" w:type="dxa"/>
          </w:tcPr>
          <w:p w:rsidR="006559E7" w:rsidRPr="0003190B" w:rsidRDefault="006559E7" w:rsidP="00BF6933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 чего начинается поэма?  Какая картина рисуется?</w:t>
            </w:r>
          </w:p>
          <w:p w:rsidR="006559E7" w:rsidRPr="0003190B" w:rsidRDefault="006559E7" w:rsidP="00BF6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Какие временные реалии помогают определить время действия поэмы?</w:t>
            </w:r>
          </w:p>
        </w:tc>
        <w:tc>
          <w:tcPr>
            <w:tcW w:w="4379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1) Определите символику цвета:</w:t>
            </w:r>
          </w:p>
          <w:p w:rsidR="006559E7" w:rsidRPr="0003190B" w:rsidRDefault="006559E7" w:rsidP="006559E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Черный –</w:t>
            </w:r>
            <w:r w:rsidR="00DE0206"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…..</w:t>
            </w:r>
          </w:p>
          <w:p w:rsidR="006559E7" w:rsidRPr="0003190B" w:rsidRDefault="006559E7" w:rsidP="006559E7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Белый – </w:t>
            </w:r>
            <w:r w:rsidR="00DE0206"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…..</w:t>
            </w:r>
          </w:p>
          <w:p w:rsidR="006559E7" w:rsidRPr="0003190B" w:rsidRDefault="006559E7" w:rsidP="00DE0206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2) </w:t>
            </w:r>
            <w:r w:rsidR="00DE0206" w:rsidRPr="0003190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Символы «старого» мира: …..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190B" w:rsidRPr="0003190B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</w:tc>
        <w:tc>
          <w:tcPr>
            <w:tcW w:w="4832" w:type="dxa"/>
          </w:tcPr>
          <w:p w:rsidR="006559E7" w:rsidRPr="0003190B" w:rsidRDefault="0003190B" w:rsidP="0003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Кто ее герои? Как они изображены</w:t>
            </w:r>
            <w:r w:rsidR="00303428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О чем они говорят? Что мы можем сказать о них?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Какие чувства вызывают?  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за благословением они обращаются к Господу? Ведь они же восклицают: «эх, без креста!»</w:t>
            </w:r>
          </w:p>
        </w:tc>
        <w:tc>
          <w:tcPr>
            <w:tcW w:w="4379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Чего хотят эти люди?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190B" w:rsidRPr="0003190B">
              <w:rPr>
                <w:rFonts w:ascii="Times New Roman" w:hAnsi="Times New Roman" w:cs="Times New Roman"/>
                <w:sz w:val="28"/>
                <w:szCs w:val="28"/>
              </w:rPr>
              <w:t xml:space="preserve"> -7 </w:t>
            </w:r>
          </w:p>
        </w:tc>
        <w:tc>
          <w:tcPr>
            <w:tcW w:w="4832" w:type="dxa"/>
          </w:tcPr>
          <w:p w:rsidR="006559E7" w:rsidRPr="0003190B" w:rsidRDefault="0003190B" w:rsidP="0003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Кто такая Катька? За что ее убивают? </w:t>
            </w:r>
            <w:proofErr w:type="gramStart"/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(Да еще приговаривают:</w:t>
            </w:r>
            <w:proofErr w:type="gramEnd"/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«Эх, эх, согреши! // </w:t>
            </w:r>
            <w:proofErr w:type="gramStart"/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Будет легче для души!»)</w:t>
            </w:r>
            <w:proofErr w:type="gramEnd"/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Какой диалог происходит между героями? Чем он важен для Блока? </w:t>
            </w:r>
          </w:p>
        </w:tc>
        <w:tc>
          <w:tcPr>
            <w:tcW w:w="4379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Кто-нибудь из героев осознает, ЧТО они совершили? Переживал бы Петруха, если бы он не любил Катьку?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031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3190B" w:rsidRPr="000319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32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Где тут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человек?</w:t>
            </w:r>
            <w:r w:rsidRPr="0003190B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Типично это поведение или случайно? Какими словами заканчивается </w:t>
            </w:r>
            <w:r w:rsidRPr="0003190B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глава? О чем это? </w:t>
            </w:r>
          </w:p>
        </w:tc>
        <w:tc>
          <w:tcPr>
            <w:tcW w:w="4379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О </w:t>
            </w:r>
            <w:proofErr w:type="gramStart"/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гибели</w:t>
            </w:r>
            <w:proofErr w:type="gramEnd"/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чьей души говорит поэт? Почему вы так считаете?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3190B" w:rsidRPr="0003190B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4832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9 глава 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резко отличается по ритмике 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 8 главы и начинается она строкой из романса о декабристах: «Не слышно шуму городского…». Но дальше рисуется картина абсолютной свободы, опьянения кровью. Только радости от этого нет. 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Зачем здесь вновь появляется «старый мир» и почему Блок уделяет ему столько места?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«Старый мир» </w:t>
            </w:r>
            <w:proofErr w:type="gramStart"/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–б</w:t>
            </w:r>
            <w:proofErr w:type="gramEnd"/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уржуй и паршивый пес как символ этого мира – жалок и бесприютен. У него нет будущего (недаром буржуй на перекрестке). </w:t>
            </w:r>
            <w:proofErr w:type="gramStart"/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и путь нового мира смутен неслучайно буржуй напоминает вопрос).</w:t>
            </w:r>
            <w:proofErr w:type="gramEnd"/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Да еще вьюга (</w:t>
            </w:r>
            <w:r w:rsidRPr="0003190B"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10 глава) 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заметает так, что «Не видать совсем друг друга // за четыре </w:t>
            </w:r>
            <w:proofErr w:type="gramStart"/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</w:t>
            </w:r>
            <w:proofErr w:type="gramEnd"/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шага!». </w:t>
            </w:r>
          </w:p>
        </w:tc>
        <w:tc>
          <w:tcPr>
            <w:tcW w:w="4379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Определите символику:</w:t>
            </w:r>
          </w:p>
          <w:p w:rsid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Вьюга - ……</w:t>
            </w:r>
          </w:p>
          <w:p w:rsidR="00303428" w:rsidRDefault="00303428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Перекресток - ….</w:t>
            </w:r>
          </w:p>
          <w:p w:rsidR="00303428" w:rsidRPr="0003190B" w:rsidRDefault="00303428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Старый пес - …..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832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11 глава 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вновь показывает идущий патруль. Их шаг мерный, неотвратимый.  </w:t>
            </w: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Куда они идут? «Вдаль» - это куда? В наше время, в будущее? Что они с собой принесли? Нашли они своего врага? 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вьюга все «пылит им в очи </w:t>
            </w:r>
            <w:r w:rsidRPr="0003190B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дни и ночи напролет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4379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Как эта фраза расширяет временные рамки поэмы?</w:t>
            </w:r>
          </w:p>
        </w:tc>
      </w:tr>
      <w:tr w:rsidR="006559E7" w:rsidRPr="0003190B" w:rsidTr="006559E7">
        <w:tc>
          <w:tcPr>
            <w:tcW w:w="996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32" w:type="dxa"/>
          </w:tcPr>
          <w:p w:rsidR="006559E7" w:rsidRPr="0003190B" w:rsidRDefault="0003190B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90B">
              <w:rPr>
                <w:rStyle w:val="c0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Итак, какие чувства вызывают у вас герои? Но кто же сделал их такими? Кто виноват в их безнравственности?</w:t>
            </w:r>
            <w:r w:rsidRPr="0003190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3190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Зачем же появляется вдруг (и «вдруг» ли?) впереди красногвардейцев Иисус Христос?</w:t>
            </w:r>
          </w:p>
        </w:tc>
        <w:tc>
          <w:tcPr>
            <w:tcW w:w="4379" w:type="dxa"/>
          </w:tcPr>
          <w:p w:rsidR="006559E7" w:rsidRPr="0003190B" w:rsidRDefault="006559E7" w:rsidP="006559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1CCB" w:rsidRDefault="000A1CCB" w:rsidP="000A1CC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Любопытно, что и горячие сторонники поэмы Блока, и ее ярые противники были единодушны в своем неприятии этого образа в последней строфе. Почему?</w:t>
      </w:r>
    </w:p>
    <w:p w:rsidR="000A1CCB" w:rsidRDefault="000A1CCB" w:rsidP="000A1CC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Одни – видевшие в поэме «прославление» революции – считали, что Христос чужд революц</w:t>
      </w:r>
      <w:proofErr w:type="gramStart"/>
      <w:r>
        <w:rPr>
          <w:rStyle w:val="c0"/>
          <w:color w:val="000000"/>
          <w:sz w:val="28"/>
          <w:szCs w:val="28"/>
        </w:rPr>
        <w:t>ии и ее</w:t>
      </w:r>
      <w:proofErr w:type="gramEnd"/>
      <w:r>
        <w:rPr>
          <w:rStyle w:val="c0"/>
          <w:color w:val="000000"/>
          <w:sz w:val="28"/>
          <w:szCs w:val="28"/>
        </w:rPr>
        <w:t xml:space="preserve"> идеалам. Отсюда и строки «Впереди идет матрос».</w:t>
      </w:r>
    </w:p>
    <w:p w:rsidR="000A1CCB" w:rsidRDefault="000A1CCB" w:rsidP="000A1C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Другим казалось кощунственным то, что Блок поставил Христа впереди убийц. </w:t>
      </w:r>
      <w:proofErr w:type="gramStart"/>
      <w:r>
        <w:rPr>
          <w:rStyle w:val="c0"/>
          <w:color w:val="000000"/>
          <w:sz w:val="28"/>
          <w:szCs w:val="28"/>
        </w:rPr>
        <w:t>(Волошин же сказал, что они его преследуют.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Тоже может быть.)</w:t>
      </w:r>
      <w:proofErr w:type="gramEnd"/>
    </w:p>
    <w:p w:rsidR="000A1CCB" w:rsidRDefault="000A1CCB" w:rsidP="000A1CC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 Сам Блок, отвечая на выпады Гумилева, писал: «Мне тоже не нравится конец «12». Я хотел бы, чтобы этот конец был иной</w:t>
      </w:r>
      <w:proofErr w:type="gramStart"/>
      <w:r>
        <w:rPr>
          <w:rStyle w:val="c0"/>
          <w:color w:val="000000"/>
          <w:sz w:val="28"/>
          <w:szCs w:val="28"/>
        </w:rPr>
        <w:t>… Н</w:t>
      </w:r>
      <w:proofErr w:type="gramEnd"/>
      <w:r>
        <w:rPr>
          <w:rStyle w:val="c0"/>
          <w:color w:val="000000"/>
          <w:sz w:val="28"/>
          <w:szCs w:val="28"/>
        </w:rPr>
        <w:t>о чем больше я вглядывался, тем яснее я видел Христа. И тогда же я записал у себя: к сожалению, Христос»… И позже: «Страшно, что Он опять с ними»</w:t>
      </w:r>
    </w:p>
    <w:p w:rsidR="00EB59CB" w:rsidRDefault="00070B5D" w:rsidP="00EB59CB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EB59CB" w:rsidRPr="00F7081D" w:rsidRDefault="00EB59CB" w:rsidP="00EB59CB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7081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Посмотрите на иллюстрации к поэме разных художников разных лет. </w:t>
      </w:r>
      <w:proofErr w:type="gramStart"/>
      <w:r w:rsidRPr="00F7081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Какие</w:t>
      </w:r>
      <w:proofErr w:type="gramEnd"/>
      <w:r w:rsidRPr="00F7081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 на ваш взгляд, самые удачные?</w:t>
      </w:r>
      <w:r w:rsidR="005C385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C3852" w:rsidRPr="00421FD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Ответьте на вопрос.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7"/>
        <w:gridCol w:w="4534"/>
      </w:tblGrid>
      <w:tr w:rsidR="00EB59CB" w:rsidTr="005C4894">
        <w:tc>
          <w:tcPr>
            <w:tcW w:w="4428" w:type="dxa"/>
          </w:tcPr>
          <w:p w:rsidR="00EB59CB" w:rsidRDefault="00EB59CB" w:rsidP="005C489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081D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90783" cy="2875781"/>
                  <wp:effectExtent l="19050" t="0" r="0" b="0"/>
                  <wp:docPr id="1" name="Рисунок 1" descr="http://www.raruss.ru/images/stories/club-of-excellent-editions/annenkov-blok-12/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raruss.ru/images/stories/club-of-excellent-editions/annenkov-blok-12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783" cy="287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EB59CB" w:rsidRDefault="00EB59CB" w:rsidP="005C489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162E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52750" cy="3455335"/>
                  <wp:effectExtent l="19050" t="0" r="9500" b="0"/>
                  <wp:docPr id="2" name="Рисунок 4" descr="«Двенадцать». Художник И. Фридлендер. 1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«Двенадцать». Художник И. Фридлендер.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50" cy="345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9CB" w:rsidTr="005C4894">
        <w:tc>
          <w:tcPr>
            <w:tcW w:w="4428" w:type="dxa"/>
          </w:tcPr>
          <w:p w:rsidR="00EB59CB" w:rsidRPr="00F7081D" w:rsidRDefault="00EB59CB" w:rsidP="005C4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Ю. Анненков. 1918 </w:t>
            </w:r>
          </w:p>
          <w:p w:rsidR="00EB59CB" w:rsidRPr="00F7081D" w:rsidRDefault="00EB59CB" w:rsidP="005C4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43" w:type="dxa"/>
          </w:tcPr>
          <w:p w:rsidR="00EB59CB" w:rsidRPr="00F7081D" w:rsidRDefault="00EB59CB" w:rsidP="005C4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С. </w:t>
            </w:r>
            <w:proofErr w:type="spellStart"/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Телингатер</w:t>
            </w:r>
            <w:proofErr w:type="spellEnd"/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1922 </w:t>
            </w:r>
          </w:p>
          <w:p w:rsidR="00EB59CB" w:rsidRPr="00F7081D" w:rsidRDefault="00EB59CB" w:rsidP="005C4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B59CB" w:rsidTr="005C4894">
        <w:tc>
          <w:tcPr>
            <w:tcW w:w="4428" w:type="dxa"/>
          </w:tcPr>
          <w:p w:rsidR="00EB59CB" w:rsidRDefault="00EB59CB" w:rsidP="005C489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081D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76575" cy="3562350"/>
                  <wp:effectExtent l="19050" t="0" r="9525" b="0"/>
                  <wp:docPr id="3" name="Рисунок 2" descr="«Двенадцать». Художник В. Масютин. 1921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«Двенадцать». Художник В. Масютин. 192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2" cy="3561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EB59CB" w:rsidRDefault="00EB59CB" w:rsidP="005C489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162E5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38193" cy="3587551"/>
                  <wp:effectExtent l="19050" t="0" r="0" b="0"/>
                  <wp:docPr id="4" name="Рисунок 5" descr="«А Катька где? — Мертва, мертва!» Художник Н. Красовитова. 2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«А Катька где? — Мертва, мертва!» Художник Н. Красовитова.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193" cy="3587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9CB" w:rsidTr="005C4894">
        <w:tc>
          <w:tcPr>
            <w:tcW w:w="4428" w:type="dxa"/>
          </w:tcPr>
          <w:p w:rsidR="00EB59CB" w:rsidRPr="00F7081D" w:rsidRDefault="00EB59CB" w:rsidP="005C4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 </w:t>
            </w:r>
            <w:proofErr w:type="spellStart"/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Масютин</w:t>
            </w:r>
            <w:proofErr w:type="spellEnd"/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1921 </w:t>
            </w:r>
          </w:p>
        </w:tc>
        <w:tc>
          <w:tcPr>
            <w:tcW w:w="5143" w:type="dxa"/>
          </w:tcPr>
          <w:p w:rsidR="00EB59CB" w:rsidRPr="00F7081D" w:rsidRDefault="00EB59CB" w:rsidP="005C48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Н. </w:t>
            </w:r>
            <w:proofErr w:type="spellStart"/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Красовитова</w:t>
            </w:r>
            <w:proofErr w:type="spellEnd"/>
            <w:r w:rsidRPr="00F708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2004 </w:t>
            </w:r>
          </w:p>
        </w:tc>
      </w:tr>
    </w:tbl>
    <w:p w:rsidR="00EB59CB" w:rsidRPr="007162E5" w:rsidRDefault="00EB59CB" w:rsidP="00EB59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6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Обратите внимание: иллюстрация 1918 года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(год создания поэмы) делает акцент на крушении мира.  Интересно сравнить изображение красноармейцев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1921-22 годах (когда Советская власть практически утвердилась) и в 2004 году (новый век). Есть разница?</w:t>
      </w:r>
    </w:p>
    <w:p w:rsidR="000A1CCB" w:rsidRDefault="000A1CCB" w:rsidP="00EB59CB">
      <w:pPr>
        <w:rPr>
          <w:color w:val="000000"/>
          <w:sz w:val="28"/>
          <w:szCs w:val="28"/>
          <w:shd w:val="clear" w:color="auto" w:fill="FFFFFF"/>
        </w:rPr>
      </w:pPr>
    </w:p>
    <w:p w:rsidR="000A1CCB" w:rsidRDefault="000A1CCB" w:rsidP="000A1C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по-разному относиться к тому, что показал Блок в поэме, к ее героям, их миру. Можно соглашаться или не соглашаться с автором, но нельзя не признать, что поэма «Двенадцать» - великое произведение об одной из наиболее страшных эпох в истории России, ибо революция – это беспощадная схватка Бога и Дьявола за душу человеческую. </w:t>
      </w:r>
    </w:p>
    <w:p w:rsidR="006559E7" w:rsidRDefault="000A1CCB" w:rsidP="000A1C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Поэма «12» - честнейшая попытка понять свою страну, свой народ. Не ОСУДИТЬ или ОПРАВДАТЬ, а ПОНЯТЬ. </w:t>
      </w:r>
    </w:p>
    <w:p w:rsidR="000A1CCB" w:rsidRPr="000A1CCB" w:rsidRDefault="000A1CCB" w:rsidP="000A1CC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1C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Домашнее задание.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вы поняли эту небольшую, но непростую поэму? Ответьте письменно на вопрос: почему же впереди революционного патруля Блок поставил Иисуса Христа?</w:t>
      </w:r>
      <w:r w:rsidR="00EB59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Ответ запишите в таблице 12 главы.</w:t>
      </w:r>
    </w:p>
    <w:sectPr w:rsidR="000A1CCB" w:rsidRPr="000A1CCB" w:rsidSect="00C10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F20"/>
    <w:rsid w:val="0003190B"/>
    <w:rsid w:val="00070B5D"/>
    <w:rsid w:val="000A1CCB"/>
    <w:rsid w:val="000B632F"/>
    <w:rsid w:val="001F194D"/>
    <w:rsid w:val="00303428"/>
    <w:rsid w:val="00421FD5"/>
    <w:rsid w:val="00492D80"/>
    <w:rsid w:val="004A7F20"/>
    <w:rsid w:val="005C3852"/>
    <w:rsid w:val="00626F58"/>
    <w:rsid w:val="006559E7"/>
    <w:rsid w:val="00B674D8"/>
    <w:rsid w:val="00C109DE"/>
    <w:rsid w:val="00DE0206"/>
    <w:rsid w:val="00EB5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A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7F20"/>
  </w:style>
  <w:style w:type="table" w:styleId="a3">
    <w:name w:val="Table Grid"/>
    <w:basedOn w:val="a1"/>
    <w:uiPriority w:val="59"/>
    <w:rsid w:val="00655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2020-04-08T15:49:00Z</dcterms:created>
  <dcterms:modified xsi:type="dcterms:W3CDTF">2021-04-14T15:38:00Z</dcterms:modified>
</cp:coreProperties>
</file>