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9" w:rsidRDefault="000A380D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E506B9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E506B9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Поддержка детской инициативы в игре</w:t>
      </w:r>
      <w:r w:rsidR="00E506B9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1-й слайд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Добрый день уважаемые коллеги! Тема моего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выступления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Поддержка детской инициативы в игре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2-й слайд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Федеральном государственном стандарте дошкольного образования указывается, что одним из основных принципов дошкольного образования является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поддержка</w:t>
      </w:r>
      <w:r>
        <w:rPr>
          <w:rFonts w:ascii="Arial" w:hAnsi="Arial" w:cs="Arial"/>
          <w:color w:val="111111"/>
          <w:sz w:val="27"/>
          <w:szCs w:val="27"/>
        </w:rPr>
        <w:t> детей в различных видах деятельности, в том числе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игре</w:t>
      </w:r>
      <w:r>
        <w:rPr>
          <w:rFonts w:ascii="Arial" w:hAnsi="Arial" w:cs="Arial"/>
          <w:color w:val="111111"/>
          <w:sz w:val="27"/>
          <w:szCs w:val="27"/>
        </w:rPr>
        <w:t>, которая является ведущим видом деятельности на протяжении всего периода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детства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Поддержка инициативы</w:t>
      </w:r>
      <w:r>
        <w:rPr>
          <w:rFonts w:ascii="Arial" w:hAnsi="Arial" w:cs="Arial"/>
          <w:color w:val="111111"/>
          <w:sz w:val="27"/>
          <w:szCs w:val="27"/>
        </w:rPr>
        <w:t> является также условием, необходимым для создания социальной ситуации развития детей.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этапе завершения дошкольного образования одним из целевых ориентиров ФГОС ДО, предусмотрена одна из возрастных характеристик возможностей детей – «проявляют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инициативу</w:t>
      </w:r>
      <w:r>
        <w:rPr>
          <w:rFonts w:ascii="Arial" w:hAnsi="Arial" w:cs="Arial"/>
          <w:color w:val="111111"/>
          <w:sz w:val="27"/>
          <w:szCs w:val="27"/>
        </w:rPr>
        <w:t> и самостоятельность в различных видах деятельности –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игре и т</w:t>
      </w:r>
      <w:r>
        <w:rPr>
          <w:rFonts w:ascii="Arial" w:hAnsi="Arial" w:cs="Arial"/>
          <w:color w:val="111111"/>
          <w:sz w:val="27"/>
          <w:szCs w:val="27"/>
        </w:rPr>
        <w:t>. д.».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3-й слайд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инициатива</w:t>
      </w:r>
      <w:r>
        <w:rPr>
          <w:rFonts w:ascii="Arial" w:hAnsi="Arial" w:cs="Arial"/>
          <w:color w:val="111111"/>
          <w:sz w:val="27"/>
          <w:szCs w:val="27"/>
        </w:rPr>
        <w:t>? Существует несколько формулировок, давайте рассмотрим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их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Инициатива - это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Внутреннее побуждение к новой деятельности, начинание, почин. Руководящая роль в каких-либо действиях.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Способность к самостоятельным, активным действиям; предприимчивость.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Активность в начинании, активность продвигать начинания, запускать новые дела, вовлекая туда окружающих людей.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сказать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инициатива</w:t>
      </w:r>
      <w:r>
        <w:rPr>
          <w:rFonts w:ascii="Arial" w:hAnsi="Arial" w:cs="Arial"/>
          <w:color w:val="111111"/>
          <w:sz w:val="27"/>
          <w:szCs w:val="27"/>
        </w:rPr>
        <w:t> – внутреннее побуждение к новым действиям, вовлечение окружающих людей в эту деятельность, беря на себя руководящую роль.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рассмотрим методы и способы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инициативы в игре</w:t>
      </w:r>
      <w:r>
        <w:rPr>
          <w:rFonts w:ascii="Arial" w:hAnsi="Arial" w:cs="Arial"/>
          <w:color w:val="111111"/>
          <w:sz w:val="27"/>
          <w:szCs w:val="27"/>
        </w:rPr>
        <w:t>. Как известно, игра не имеет очевидного продукта.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игре важно играть</w:t>
      </w:r>
      <w:r>
        <w:rPr>
          <w:rFonts w:ascii="Arial" w:hAnsi="Arial" w:cs="Arial"/>
          <w:color w:val="111111"/>
          <w:sz w:val="27"/>
          <w:szCs w:val="27"/>
        </w:rPr>
        <w:t>, а не выигрывать. Поэтому встает задача поиска форм активности, носящих продуктивный характер. Здесь можно обратиться к изобразительной и конструктивной деятельности. Однако, в большинстве своем, эти формы активности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инициируются педагогом</w:t>
      </w:r>
      <w:r>
        <w:rPr>
          <w:rFonts w:ascii="Arial" w:hAnsi="Arial" w:cs="Arial"/>
          <w:color w:val="111111"/>
          <w:sz w:val="27"/>
          <w:szCs w:val="27"/>
        </w:rPr>
        <w:t xml:space="preserve">, а если и реализуются ребенком, то их результат не выступает как важное достижение дошкольника, связанное с его личностным ростом. </w:t>
      </w:r>
      <w:r>
        <w:rPr>
          <w:rFonts w:ascii="Arial" w:hAnsi="Arial" w:cs="Arial"/>
          <w:color w:val="111111"/>
          <w:sz w:val="27"/>
          <w:szCs w:val="27"/>
        </w:rPr>
        <w:lastRenderedPageBreak/>
        <w:t>Личностный рост предполагает, что ребенок выступает в качестве субъекта социальных отношений.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4-й слайд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Рассмотрим методы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поддержки и развития детской</w:t>
      </w:r>
      <w:r>
        <w:rPr>
          <w:rFonts w:ascii="Arial" w:hAnsi="Arial" w:cs="Arial"/>
          <w:color w:val="111111"/>
          <w:sz w:val="27"/>
          <w:szCs w:val="27"/>
        </w:rPr>
        <w:t>. Для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инициативности нужно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Давать простые задания (снимать Страх "не справлюсь", развивать у детей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Давать задания интересные или где у ребенка есть личный интерес что-то делать.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Поддерживать инициативы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(быть готовым платить за ошибки и неудачи)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Научить ребенка грамотно реагировать на собственные ошибки.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мы хотим, чтобы наши дети верили в себя, развивались и экспериментировали, мы должны подкреплять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инициативу</w:t>
      </w:r>
      <w:r>
        <w:rPr>
          <w:rFonts w:ascii="Arial" w:hAnsi="Arial" w:cs="Arial"/>
          <w:color w:val="111111"/>
          <w:sz w:val="27"/>
          <w:szCs w:val="27"/>
        </w:rPr>
        <w:t>, даже когда она сопровождается ошибками.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- это всегда что-то новое, а новое всегда сопровождается и ошибками в том числе. Особенно у маленьких детей не проходит дня без приключений и новых открытий. Для родителей это замечательная возможность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тебе доверяю, ты сможешь это. Я рада за тебя!»</w:t>
      </w:r>
      <w:r>
        <w:rPr>
          <w:rFonts w:ascii="Arial" w:hAnsi="Arial" w:cs="Arial"/>
          <w:color w:val="111111"/>
          <w:sz w:val="27"/>
          <w:szCs w:val="27"/>
        </w:rPr>
        <w:t> К сожалению, часто мы упускаем эти возможности. И даже частенько лишаемся уверенности в себе.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Бессчётное количество примеров можно привести. Но все лишающие мужества примеры имеют одно общее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свойство</w:t>
      </w:r>
      <w:r>
        <w:rPr>
          <w:rFonts w:ascii="Arial" w:hAnsi="Arial" w:cs="Arial"/>
          <w:color w:val="111111"/>
          <w:sz w:val="27"/>
          <w:szCs w:val="27"/>
        </w:rPr>
        <w:t>: родители или педагоги подчеркивают ошибку ребенка, а достижения, пусть даже небольшие остаются без похвалы.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ошибки, а успехи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инициатива</w:t>
      </w:r>
      <w:r>
        <w:rPr>
          <w:rFonts w:ascii="Arial" w:hAnsi="Arial" w:cs="Arial"/>
          <w:color w:val="111111"/>
          <w:sz w:val="27"/>
          <w:szCs w:val="27"/>
        </w:rPr>
        <w:t> должны быть оценены и похвалены. Родители и педагоги могут показать свою радость и позитивные чувства. При этом возникает близость. Ребенок чувствует себя принятым. Его уверенность в своих силах и способностях растет.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Инициативу проявляет тот</w:t>
      </w:r>
      <w:r>
        <w:rPr>
          <w:rFonts w:ascii="Arial" w:hAnsi="Arial" w:cs="Arial"/>
          <w:color w:val="111111"/>
          <w:sz w:val="27"/>
          <w:szCs w:val="27"/>
        </w:rPr>
        <w:t>, кто в себя верит. Одна из основ уверенности в себе - умения, практические навыки. Чтобы дети чаще проявляли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инициативу</w:t>
      </w:r>
      <w:r>
        <w:rPr>
          <w:rFonts w:ascii="Arial" w:hAnsi="Arial" w:cs="Arial"/>
          <w:color w:val="111111"/>
          <w:sz w:val="27"/>
          <w:szCs w:val="27"/>
        </w:rPr>
        <w:t>, нужно вначале их обучать практическим навыкам.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Инициативность</w:t>
      </w:r>
      <w:r>
        <w:rPr>
          <w:rFonts w:ascii="Arial" w:hAnsi="Arial" w:cs="Arial"/>
          <w:color w:val="111111"/>
          <w:sz w:val="27"/>
          <w:szCs w:val="27"/>
        </w:rPr>
        <w:t> проявляется в создании сюжетов и организации совместных игр, в умении выполнять значимые поручения взрослых (родителей и педагогов, способности адекватно оценивать собственную деятельность и поведение, а также деятельность и поведение других детей.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Существуют различные методы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поддержки и развития детской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инициативы</w:t>
      </w:r>
      <w:r>
        <w:rPr>
          <w:rFonts w:ascii="Arial" w:hAnsi="Arial" w:cs="Arial"/>
          <w:color w:val="111111"/>
          <w:sz w:val="27"/>
          <w:szCs w:val="27"/>
        </w:rPr>
        <w:t>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разных периодах дошкольного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детства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2-3 года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Приоритетной сферой проявления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инициативы</w:t>
      </w:r>
      <w:r>
        <w:rPr>
          <w:rFonts w:ascii="Arial" w:hAnsi="Arial" w:cs="Arial"/>
          <w:color w:val="111111"/>
          <w:sz w:val="27"/>
          <w:szCs w:val="27"/>
        </w:rPr>
        <w:t> 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поддержки детской инициативы взрослым необходимо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отмечать и приветствовать даже самые минимальные успехи детей;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критиковать результаты деятельности ребенка и его самого как личность;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7"/>
          <w:szCs w:val="27"/>
        </w:rPr>
        <w:t>, территорией участка с целью повышения самостоятельности;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поддерживать</w:t>
      </w:r>
      <w:r>
        <w:rPr>
          <w:rFonts w:ascii="Arial" w:hAnsi="Arial" w:cs="Arial"/>
          <w:color w:val="111111"/>
          <w:sz w:val="27"/>
          <w:szCs w:val="27"/>
        </w:rPr>
        <w:t> интерес ребенка к тому, что он рассматривает и наблюдает в разные режимные моменты;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устанавливать простые и понятные детям нормы жизни группы, четко исполнять правила поведения всеми детьми;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проводить все режимные моменты в эмоционально положительном настроении, избегать ситуации спешки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потарапливания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детей;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поддержания инициативы</w:t>
      </w:r>
      <w:r>
        <w:rPr>
          <w:rFonts w:ascii="Arial" w:hAnsi="Arial" w:cs="Arial"/>
          <w:color w:val="111111"/>
          <w:sz w:val="27"/>
          <w:szCs w:val="27"/>
        </w:rPr>
        <w:t> в продуктивной деятельности по указанию ребенка создавать для него изображения или поделку;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содержать в доступном месте все игрушки и материалы;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3-4 года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Приоритетной сферой проявления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инициативы</w:t>
      </w:r>
      <w:r>
        <w:rPr>
          <w:rFonts w:ascii="Arial" w:hAnsi="Arial" w:cs="Arial"/>
          <w:color w:val="111111"/>
          <w:sz w:val="27"/>
          <w:szCs w:val="27"/>
        </w:rPr>
        <w:t> является игровая и продуктивная деятельность.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поддержания инициативы</w:t>
      </w:r>
      <w:r>
        <w:rPr>
          <w:rFonts w:ascii="Arial" w:hAnsi="Arial" w:cs="Arial"/>
          <w:color w:val="111111"/>
          <w:sz w:val="27"/>
          <w:szCs w:val="27"/>
        </w:rPr>
        <w:t> ребенка 3-4 лет взрослым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необходимо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создавать условия для реализации собственных планов и замыслов каждого ребенка;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рассказывать детям о из реальных, а также возможных в будущем достижениях;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отмечать и публично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поддерживать любые успехи детей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всемерно поощрять самостоятельность детей и расширять её сферу;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помогать ребенку найти способ реализации собственных поставленных целей;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способствовать стремлению научиться делать что-то 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поддерживать</w:t>
      </w:r>
      <w:r>
        <w:rPr>
          <w:rFonts w:ascii="Arial" w:hAnsi="Arial" w:cs="Arial"/>
          <w:color w:val="111111"/>
          <w:sz w:val="27"/>
          <w:szCs w:val="27"/>
        </w:rPr>
        <w:t>радостное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ощущение возрастающей умелости;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 ходе занятий и в повседневной жизни терпимо относится к затруднениям ребенка, позволять действовать ему в своем темпе;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уважать и ценить каждого ребенка независимо от его достижений, достоинств и недостатков;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создавать в группе положительный психологический микроклимат, в равной мере проявлять любовь ко всем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детям</w:t>
      </w:r>
      <w:r>
        <w:rPr>
          <w:rFonts w:ascii="Arial" w:hAnsi="Arial" w:cs="Arial"/>
          <w:color w:val="111111"/>
          <w:sz w:val="27"/>
          <w:szCs w:val="27"/>
        </w:rPr>
        <w:t>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всегда предоставлять детям возможность для реализации замыслов в творческой игровой и продуктивной деятельности.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4-5- лет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Приоритетной сферой проявления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инициативы</w:t>
      </w:r>
      <w:r>
        <w:rPr>
          <w:rFonts w:ascii="Arial" w:hAnsi="Arial" w:cs="Arial"/>
          <w:color w:val="111111"/>
          <w:sz w:val="27"/>
          <w:szCs w:val="27"/>
        </w:rPr>
        <w:t> в данном возрасте является познавательная деятельность, расширение информационного кругозора, игровая деятельность со сверстниками.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поддержки детской инициативы взрослым необходимо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способствовать стремлению детей делать собственные умозаключения, относится к их попыткам внимательно, с уважением;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 необходимости осуждать негативный поступок ребенка с глазу на глаз, но не допускать критики его личности, его качеств;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 допускать диктата, навязывания в выборе сюжетов игр;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обязательно участвовать в играх детей по их приглашению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при их добровольном согласии)</w:t>
      </w:r>
      <w:r>
        <w:rPr>
          <w:rFonts w:ascii="Arial" w:hAnsi="Arial" w:cs="Arial"/>
          <w:color w:val="111111"/>
          <w:sz w:val="27"/>
          <w:szCs w:val="27"/>
        </w:rPr>
        <w:t> в качестве партнера, равноправного участника, но не руководителя игры. Руководство игрой проводить опосредованно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(прием телефона, введения второстепенного героя, объединения двух игр)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привлекать детей к украшению группы к различным мероприятиям, обсуждая разные возможности и предложения;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побуждать детей формировать и выражать собственную эстетическую оценку воспринимаемого, не навязывая им мнение взрослого;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привлекать детей к планированию жизни группы на день, опираться на их желание во время занятий;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читать и рассказывать детям по их просьбе, включать музыку.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5-6 лет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Приоритетной сферой проявления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инициативы</w:t>
      </w:r>
      <w:r>
        <w:rPr>
          <w:rFonts w:ascii="Arial" w:hAnsi="Arial" w:cs="Arial"/>
          <w:color w:val="111111"/>
          <w:sz w:val="27"/>
          <w:szCs w:val="27"/>
        </w:rPr>
        <w:t xml:space="preserve"> в старшем дошкольном возрасте является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внеситуативно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личностное общение со взрослыми и сверстниками, а также информационно познавательная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поддержки детской инициативы взрослым необходимо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создавать в группе положительный психологический микроклимат, в равной мере проявляя любовь и заботу ко всем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детям</w:t>
      </w:r>
      <w:r>
        <w:rPr>
          <w:rFonts w:ascii="Arial" w:hAnsi="Arial" w:cs="Arial"/>
          <w:color w:val="111111"/>
          <w:sz w:val="27"/>
          <w:szCs w:val="27"/>
        </w:rPr>
        <w:t>: выражать радость при встрече, использовать ласку и теплое слово для выражения своего отношения к ребенку;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уважать индивидуальные вкусы и привычки детей;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поощрять желание создавать что- либо по собственному замыслу; обращать внимание детей на полезность будущего продукта для других </w:t>
      </w:r>
      <w:r>
        <w:rPr>
          <w:rFonts w:ascii="Arial" w:hAnsi="Arial" w:cs="Arial"/>
          <w:color w:val="111111"/>
          <w:sz w:val="27"/>
          <w:szCs w:val="27"/>
        </w:rPr>
        <w:lastRenderedPageBreak/>
        <w:t>или ту радость, которую он доставит кому-то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(маме, бабушке, папе, другу)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создавать условия для разнообразной самостоятельной творческой деятельности детей;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 необходимости помогать детям в решении проблем организации игры;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привлекать детей к планированию жизни группы на день и на более отдаленную перспективу. Обсуждать совместные проекты;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создавать условия и выделять время для самостоятельной творческой, познавательной деятельности детей по интересам.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5-й слайд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Задача воспитателя мотивировать игровые действия детей, непосредственно участвуя и эмоционально включаясь в игры детей. В роли организатора игры воспитатель вводит правила в жизнь ребенка, а в роли отстраненного наблюдателя - анализирует и контролирует действия детей.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совмещение этих ролей может обеспечить развитие воли, произвольности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инициативности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условиях ДОУ распределение разных видов игр по видам деятельности в течение дня может быть организовано следующим образом.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Непрерывно-образовательная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6-й слайд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Образовательная деятельность в режиме дня предполагает организацию досуговых, подвижных, театрализованных игр, игр с правилами, а также организацию совместных с педагогом сюжетных игр, способствующих обогащению игрового опыта детей. Здесь воспитатель выступает как игровой партнер, носитель игровой культуры, которую передает детям в процессе совместной деятельности.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7-й слайд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Свободная деятельность сопровождается организацией педагогической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поддержки самодеятельных детских игр </w:t>
      </w:r>
      <w:r>
        <w:rPr>
          <w:rFonts w:ascii="Arial" w:hAnsi="Arial" w:cs="Arial"/>
          <w:color w:val="111111"/>
          <w:sz w:val="27"/>
          <w:szCs w:val="27"/>
        </w:rPr>
        <w:t>(сюжетно-ролевых, режиссерских, игр-экспериментирований, а также организуемых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инициативе</w:t>
      </w:r>
      <w:r>
        <w:rPr>
          <w:rFonts w:ascii="Arial" w:hAnsi="Arial" w:cs="Arial"/>
          <w:color w:val="111111"/>
          <w:sz w:val="27"/>
          <w:szCs w:val="27"/>
        </w:rPr>
        <w:t xml:space="preserve"> самих детей игр с правилами, подвижных, досуговых, народных. Воспитатель поощряет проявления разнообразной игровой </w:t>
      </w:r>
      <w:r>
        <w:rPr>
          <w:rFonts w:ascii="Arial" w:hAnsi="Arial" w:cs="Arial"/>
          <w:color w:val="111111"/>
          <w:sz w:val="27"/>
          <w:szCs w:val="27"/>
        </w:rPr>
        <w:lastRenderedPageBreak/>
        <w:t>активности,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инициативности</w:t>
      </w:r>
      <w:r>
        <w:rPr>
          <w:rFonts w:ascii="Arial" w:hAnsi="Arial" w:cs="Arial"/>
          <w:color w:val="111111"/>
          <w:sz w:val="27"/>
          <w:szCs w:val="27"/>
        </w:rPr>
        <w:t>, самостоятельности; предоставляет возможность свободного выбора тематики, партнеров, способов и средств реализации собственной деятельности. Так создаются условия для формирования возрастных новообразований.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работы по развитию и педагогической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поддержке инициативы в игре</w:t>
      </w:r>
      <w:r>
        <w:rPr>
          <w:rFonts w:ascii="Arial" w:hAnsi="Arial" w:cs="Arial"/>
          <w:color w:val="111111"/>
          <w:sz w:val="27"/>
          <w:szCs w:val="27"/>
        </w:rPr>
        <w:t> должно соответствовать возрасту воспитанников.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8-й слайд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заключение можно сделать следующие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Инициативный</w:t>
      </w:r>
      <w:r>
        <w:rPr>
          <w:rFonts w:ascii="Arial" w:hAnsi="Arial" w:cs="Arial"/>
          <w:color w:val="111111"/>
          <w:sz w:val="27"/>
          <w:szCs w:val="27"/>
        </w:rPr>
        <w:t> ребенок должен уметь реализовать свою деятельность творчески, проявлять познавательную активность. Новизна продукта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</w:t>
      </w:r>
      <w:r>
        <w:rPr>
          <w:rFonts w:ascii="Arial" w:hAnsi="Arial" w:cs="Arial"/>
          <w:color w:val="111111"/>
          <w:sz w:val="27"/>
          <w:szCs w:val="27"/>
        </w:rPr>
        <w:t>деятельности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имеет субъективное, но чрезвычайно важное значение для развития личности ребенка. Развитие творчества зависит от уровня развития когнитивной сферы, уровня развития творческой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инициативы</w:t>
      </w:r>
      <w:r>
        <w:rPr>
          <w:rFonts w:ascii="Arial" w:hAnsi="Arial" w:cs="Arial"/>
          <w:color w:val="111111"/>
          <w:sz w:val="27"/>
          <w:szCs w:val="27"/>
        </w:rPr>
        <w:t>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полноценного развития ребенку-дошкольнику необходима самодеятельная, спонтанная игра, возникающая и развивающаяся по его собственной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инициативе</w:t>
      </w:r>
      <w:r>
        <w:rPr>
          <w:rFonts w:ascii="Arial" w:hAnsi="Arial" w:cs="Arial"/>
          <w:color w:val="111111"/>
          <w:sz w:val="27"/>
          <w:szCs w:val="27"/>
        </w:rPr>
        <w:t>. Эта игра представляет собой ведущую деятельность ребенка. Игра как педагогическая форма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(организованная воспитателем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игра)</w:t>
      </w:r>
      <w:r>
        <w:rPr>
          <w:rFonts w:ascii="Arial" w:hAnsi="Arial" w:cs="Arial"/>
          <w:color w:val="111111"/>
          <w:sz w:val="27"/>
          <w:szCs w:val="27"/>
        </w:rPr>
        <w:t>способствует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решению образовательных и воспитательных задач, но в отрыве от самодеятельной игры она не может обеспечить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: использование игры только как средства реализации Программы приведет к тому, что у детей не будут сформированы необходимые целевые ориентиры, такой ребенок, несмотря на активную работу с ним, окажется фактически не готовым к дальнейшему обучению в школе.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Разумеется, требования ФГОС ДО не могут идти в противоречии с законами развития ребенка-дошкольника. Стандарт дошкольного образования в отличие от Стандарта начальной школы не зря называют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«Стандартом условий»</w:t>
      </w:r>
      <w:r>
        <w:rPr>
          <w:rFonts w:ascii="Arial" w:hAnsi="Arial" w:cs="Arial"/>
          <w:color w:val="111111"/>
          <w:sz w:val="27"/>
          <w:szCs w:val="27"/>
        </w:rPr>
        <w:t>. Основной посыл Федерального государственного стандарта дошкольного образования – обогащение условий развития дошкольников. В третьем разделе Стандарта – «Требования к условиям реализации основной образовательной программы дошкольного образования» среди условий, необходимых для создания социальной ситуации развития детей, соответствующей специфике дошкольного возраста (п. 3.2.5,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называются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создание условий для свободного выбора детьми деятельности, участников совместной деятельности;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поддержка детской инициативы</w:t>
      </w:r>
      <w:r>
        <w:rPr>
          <w:rFonts w:ascii="Arial" w:hAnsi="Arial" w:cs="Arial"/>
          <w:color w:val="111111"/>
          <w:sz w:val="27"/>
          <w:szCs w:val="27"/>
        </w:rPr>
        <w:t> и самостоятельности в разных видах деятельности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(игровой, исследовательской, проектной, познавательной и т. д.)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поддержка</w:t>
      </w:r>
      <w:r>
        <w:rPr>
          <w:rFonts w:ascii="Arial" w:hAnsi="Arial" w:cs="Arial"/>
          <w:color w:val="111111"/>
          <w:sz w:val="27"/>
          <w:szCs w:val="27"/>
        </w:rPr>
        <w:t> спонтанной игры детей, ее обогащение, обеспечение игрового времени и пространства.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Это важнейшая часть работы педагогов, от реализации которой зависит успешное развитие ребенка, а значит - успешное формирование целевых ориентиров, то есть фактическая реализация ФГОС ДО.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образом, работа по освоению содержания образовательных областей должна опираться или включать в себя достаточный спектр игр, организуемых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инициативе взрослого</w:t>
      </w:r>
      <w:r>
        <w:rPr>
          <w:rFonts w:ascii="Arial" w:hAnsi="Arial" w:cs="Arial"/>
          <w:color w:val="111111"/>
          <w:sz w:val="27"/>
          <w:szCs w:val="27"/>
        </w:rPr>
        <w:t>, а также традиционных игр, имеющих содержание соответствующей направленности. Параллельно обязательно должна быть организована специальная работа по развитию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инициативы детей в игре</w:t>
      </w:r>
      <w:r>
        <w:rPr>
          <w:rFonts w:ascii="Arial" w:hAnsi="Arial" w:cs="Arial"/>
          <w:color w:val="111111"/>
          <w:sz w:val="27"/>
          <w:szCs w:val="27"/>
        </w:rPr>
        <w:t>, которая и обеспечивает становление целевых ориентиров.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Литература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Приказ Министерства образования и науки Российской Федерации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Минобрнауки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России)</w:t>
      </w:r>
      <w:r>
        <w:rPr>
          <w:rFonts w:ascii="Arial" w:hAnsi="Arial" w:cs="Arial"/>
          <w:color w:val="111111"/>
          <w:sz w:val="27"/>
          <w:szCs w:val="27"/>
        </w:rPr>
        <w:t> от 17 октября 2013 г. N 1155 г. Москва «Об утверждении федерального государственного образовательного стандарта дошкольного образования» [Электронный ресурс]: Режим доступа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www.rg.ru/2013/11/25/doshk-standart-dok.html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Игра дошкольника [Текст]: учебное пособие / Под ред. С.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Новоселовой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- М.: Просвещение,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1989.-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128с.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Комарова, Н. Ф. Комплексное руководство сюжетно-ролевыми играми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детском саду [Текст]</w:t>
      </w:r>
      <w:r>
        <w:rPr>
          <w:rFonts w:ascii="Arial" w:hAnsi="Arial" w:cs="Arial"/>
          <w:color w:val="111111"/>
          <w:sz w:val="27"/>
          <w:szCs w:val="27"/>
        </w:rPr>
        <w:t>: пособие для воспитателя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детского сада / Н</w:t>
      </w:r>
      <w:r>
        <w:rPr>
          <w:rFonts w:ascii="Arial" w:hAnsi="Arial" w:cs="Arial"/>
          <w:color w:val="111111"/>
          <w:sz w:val="27"/>
          <w:szCs w:val="27"/>
        </w:rPr>
        <w:t>. Ф. Комарова. – М.: Скрипторий, 2010. – 100 с.</w:t>
      </w:r>
    </w:p>
    <w:p w:rsidR="00E506B9" w:rsidRDefault="00E506B9" w:rsidP="00E506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Непомнящая, Р. Л.,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Седж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Н. В. О недостатках в руководстве сюжетно-ролевыми играми [Текст]: // Дошкольное воспитание. - 2011.- №11.</w:t>
      </w:r>
    </w:p>
    <w:p w:rsidR="00E506B9" w:rsidRDefault="00E506B9" w:rsidP="00E506B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Руководство играми детей в ДОУ [Текст]: пособие для воспитателя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детского сада / Под ред</w:t>
      </w:r>
      <w:r>
        <w:rPr>
          <w:rFonts w:ascii="Arial" w:hAnsi="Arial" w:cs="Arial"/>
          <w:color w:val="111111"/>
          <w:sz w:val="27"/>
          <w:szCs w:val="27"/>
        </w:rPr>
        <w:t xml:space="preserve">. М. А. Васильевой. - М.: Просвещение,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1996.-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226с.</w:t>
      </w:r>
    </w:p>
    <w:p w:rsidR="00DC573D" w:rsidRDefault="00DC573D"/>
    <w:p w:rsidR="00E506B9" w:rsidRPr="00E506B9" w:rsidRDefault="00E506B9" w:rsidP="00E506B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506B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Поддержка инициативы и самостоятельности детей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Надежда Кузнецова 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Поддержка инициативы и самостоятельности детей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Дошкольное детство- уникальный период в жизни человека, когда формируется здоровье; осуществляется развитие личности.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начале пути каждого человека рядом с беззащитным малышом находятся самые главные люди в его жизни- родители, воспитатели.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Благодаря их любви, заботе, эмоциональной близости и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поддержке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растет и развивается, и у него возникает чувство доверия к миру и окружающим его людям.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1. В Конституции Российской Федерации, в Законе Российской Федерации </w:t>
      </w: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 образовании в РФ»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других нормативных документах Российской Федерации сформулирован социальный заказ государства системе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образования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воспитание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инициативного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ответственного человека, готового </w:t>
      </w:r>
      <w:proofErr w:type="spellStart"/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принимать</w:t>
      </w:r>
      <w:proofErr w:type="spell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решения в ситуации выбора.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ФГОС указывается, что одним из основных принципов дошкольного образования является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поддержка 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различных видах деятельности.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Поддержка инициативы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также условием, необходимым для создания социальной ситуации развития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этапе завершения этого дошкольного образования целевыми ориентирами, определёнными ФГОС, предусматриваются следующие возрастные характеристики возможности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проявляют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инициативу и самостоятельность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различных видах деятельности;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gram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придумывают объяснения явлениям природы, поступкам людей;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</w:t>
      </w:r>
      <w:proofErr w:type="gram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проявляют способность к принятию собственных решений.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2 Детская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самостоятельность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последнее время все чаще становится объектом повышенного внимания, т. к. необходимо решать проблему подготовки подрастающего поколения к условиям жизни в современном обществе. Дети в процессе воспитания и обучения в детском саду должны научиться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находить для этого средства, преодолевать разногласия, организовывать и корректировать ход как индивидуальной, так и совместной деятельности, достигая положительного результата.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 3. Для развития детской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инициативности нужно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Давать простые задания (снимать страх "не справлюсь", развивать у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инициативу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Давать интересные задания.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Поддерживать инициативу 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4 Для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поддержки детской инициативы необходимо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предоставлять детям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самостоятельность во всем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не представляет опасности для их жизни и здоровья, помогая им реализовывать собственные замыслы;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отмечать и приветствовать даже минимальные успехи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критиковать результаты деятельности ребенка и его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самого как личность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формировать у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привычку самостоятельно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находить для себя интересные занятия; приучать свободно пользоваться игрушками и пособиями;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поддерживать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ребенка к тому, что он рассматривает и наблюдает в разные режимные моменты.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для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поддержки инициативы в творческой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досуговой деятельности по указанию ребенка создавать для него все необходимые условия;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содержать в открытом доступе различные атрибуты к развлечениям;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поощрять различные творческие начинания ребенка.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5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Образовательная и игровая среда должна стимулировать развитие поисково-познавательной деятельности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следует забывать, что особенно легко запоминается и долго сохраняется в памяти тот материал, с которым ребёнок что-то делал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сам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 Воспитателю важно владеть способами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поддержки детской инициативы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 научиться тактично сотрудничать с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детьми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стараться всё сразу показывать и объяснять, не преподносить сразу какие-либо неожиданные сюрпризные эффекты и т. п. Необходимо создавать условия, чтобы дети о многом догадывались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получали от этого удовольствие.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6 Предметно – развивающая среда должна быть организована таким образом, чтобы каждый ребенок имел возможность заниматься любимым делом, в соответствии со своими индивидуальными и возрастными особенностями, через ведущий вид деятельности – игру. Для этого надо оформить разные зоны,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«Семья»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«Парикмахерская»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«Больница»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«Магазин»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размещены в специальных контейнерах, а также уголок ряженья с зеркалом, где есть наряды как для девочек, так и для мальчиков;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– строители»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котором кроме строительных материалов есть большой автопарк и мастерская с инструментами;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спортивный</w:t>
      </w:r>
      <w:proofErr w:type="gram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уголок с оборудованием и масками для </w:t>
      </w:r>
      <w:proofErr w:type="spellStart"/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самостоятельных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спортивных</w:t>
      </w:r>
      <w:proofErr w:type="spell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подвижных игр;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Экспериментальные уголок </w:t>
      </w: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(вода, песок, резиновые игрушки, различный природный материал)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Уголок художественного творчества, где есть фломастеры, мелки, наборы карандашей, трафареты, пластилин, формочки для лепки, бумага для рисования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Уголок развивающих игр, в котором разные виды мозаик, лото по разным темам, настольных и дидактических игр, которые способствуют обогащению чувственного и тактильного опыта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развитию внимания, памяти, слуха, а так же формированию сенсорных эталонов;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Музыкальный уголок, где есть музыкальные инструменты и игрушки;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Театральный уголок, в котором представлены различные виды театра. Такая среда способствует развитию творческих способностей, будит фантазию, активность действий, учит общению, яркому выражению своих чувств.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8 Деятельность педагога направлена на развитие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инициативности и самостоятельности 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через личностно-ориентированное взаимодействие, которое обеспечивает развитие и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саморазвитие личности ребёнка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исходя из выявления его индивидуальных особенностей. В центре образовательной системы стоит личность ребёнка, обеспечение комфортных, бесконфликтных и безопасных условий её развития, реализации её природного потенциала. Формирование гармонично развитой личности, воспитание ее социальной направленности.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9. Для развития у дошкольников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инициативности и самостоятельности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используем разные режимные моменты, разные виды деятельности.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игры, позволяющие шире приобщить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текущей жизни в доступных им формах интеллектуальной и активной практической деятельности.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Продуктивные виды деятельности. </w:t>
      </w: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(КОНСТРУИРОВАНИЕ, РИСОВАНИЕ, ЛЕПКА, АППЛИКАЦИЯ)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процессе продуктивной деятельности формируются такие важные качества личности, как умственная активность, любознательность. Ребенок приучается быть активным в наблюдении, выполнении работы, учится проявлять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самостоятельность и инициативу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продумывании содержания, подборе материалов, использовании разнообразных средств художественной выразительности.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Очень важно создавать условия и предоставлять достаточно времени для активной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самостоятельной деятельности 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должен создать разнообразную игровую среду, которая должна обеспечивать ребенку познавательную активность, должна соответствовать его интересам и иметь 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Элементарные формы бытового труда интересны и важны потому, что между ребенком и взрослым устанавливаются своеобразные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отношения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это отношения реальной взаимопомощи, 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координации действий, распределения обязанностей. Все эти отношения, возникая в дошкольном возрасте, в дальнейшем продолжают развиваться. Старшие дошкольники оказывают помощь друг другу, контролируют, поправляют друг друга, проявляют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инициативу и самостоятельность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правильно относятся к оценке своего труда.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Метод </w:t>
      </w:r>
      <w:r w:rsidRPr="00E506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«проектов»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Применение “метода проектов” способствует социальному воспитанию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 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(пониманию необходимости социального приспособления людей друг к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другу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умение договариваться, откликаться на идеи, выдвигаемые другими, умение сотрудничать, принимать чужую точку зрения как требующую понимания).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</w:t>
      </w:r>
      <w:proofErr w:type="gram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формирование подвижности и вариативности мышления.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Развитие коммуникативных качеств.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 игровых упражнений и заданий на развитие у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коммуникативных способностей состоит из четырёх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блоков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развиваем умение сотрудничать;</w:t>
      </w:r>
    </w:p>
    <w:p w:rsidR="00E506B9" w:rsidRPr="00E506B9" w:rsidRDefault="00E506B9" w:rsidP="00E506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развиваем умение активно слушать;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развиваем умение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 высказываться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развиваем умение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перерабатывать информацию.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7) Развитие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инициативности и самостоятельности в процессе ИОС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ежедневных разработках ИОС мы ставим следующие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самостоятельность и инициативность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формировать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самосознание ребёнка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уверенность в собственных силах, учить ребёнка смело высказывать свои суждения.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11 Воспитатель учитывают особенности стиля воспитания в семье, которые существенно влияют на темп становления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самостоятельности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важным для развития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самостоятельности и инициативности ребенка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мнению психологов, является то, какую позицию занимают родители.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Одни родители придерживаются принципа – максимум твердости, требовательности и контроля. Они считают, что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воспитывать в строгости, их мнение особого значения не имеет, поскольку они еще мало знают и умеют. А критические замечания в такой семье звучат гораздо чаще, чем похвала. По мнению психологов, результатом воспитания в данном случае вполне возможно будет неуверенная в себе, замкнутая, недоверчивая личность.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другой семье отсутствие четких требований, твердости и контроля является нормой. Такие родители считают, что целенаправленно заниматься воспитанием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самостоятельности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ребенка совсем не обязательно. Критические замечания в такой семье звучат редко, как, впрочем, и похвала. В такой семье вырастит не умеющий себя сдерживать, безответственный, а часто и неуверенный в себе человек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семье, где разумный контроль сочетается с доброжелательной </w:t>
      </w:r>
      <w:proofErr w:type="spellStart"/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поддержкой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spellEnd"/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искренней заинтересованностью. Такие родители стараются учитывать мнение ребенка,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поддерживают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стремление быть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самостоятельным и независимым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вариант воспитания психологи считают самым оптимальным. Именно у такой личности будет сформирован высокий уровень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самостоятельности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независимости и дружелюбия.</w:t>
      </w:r>
    </w:p>
    <w:p w:rsidR="00E506B9" w:rsidRPr="00E506B9" w:rsidRDefault="00E506B9" w:rsidP="00E506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сами должны для себя </w:t>
      </w:r>
      <w:r w:rsidRPr="00E506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решить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хотят ли вы видеть своего ребенка в будущем </w:t>
      </w:r>
      <w:r w:rsidRPr="00E506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самостоятельным</w:t>
      </w:r>
      <w:r w:rsidRPr="00E506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независимым или постоянно нуждающимся в их помощи, советах.</w:t>
      </w:r>
    </w:p>
    <w:p w:rsidR="00E506B9" w:rsidRDefault="00E506B9"/>
    <w:sectPr w:rsidR="00E5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B9"/>
    <w:rsid w:val="000A380D"/>
    <w:rsid w:val="00DC573D"/>
    <w:rsid w:val="00E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7B2-5C22-423C-9C6A-2D12D8BA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6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3811</Words>
  <Characters>21724</Characters>
  <Application>Microsoft Office Word</Application>
  <DocSecurity>0</DocSecurity>
  <Lines>181</Lines>
  <Paragraphs>50</Paragraphs>
  <ScaleCrop>false</ScaleCrop>
  <Company>SPecialiST RePack</Company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2020-02-03T15:56:00Z</dcterms:created>
  <dcterms:modified xsi:type="dcterms:W3CDTF">2021-01-11T16:48:00Z</dcterms:modified>
</cp:coreProperties>
</file>