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b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b/>
          <w:color w:val="000000" w:themeColor="text1"/>
          <w:kern w:val="24"/>
          <w:sz w:val="28"/>
          <w:szCs w:val="28"/>
        </w:rPr>
        <w:t>Здоровьесберегающие технологии в коррекционно-развивающей работе учителя-логопеда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Сохранение и укрепление здоровья учащихся является основополагающим направлением в работе учителя-логопеда, особенно с детьми ограниченными возможностями здоровья (ОВЗ). Логопедические занятия должны быть основаны на использовании здоровьесберегающих технологий, и это не только применение элементов двигательной активности. 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Каждый этап логопедического занятия строится с учётом здоровьесберегающих технологий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.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у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чителя-логопеда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На логопедических занятиях</w:t>
      </w:r>
      <w:r w:rsidR="004C2245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наиболее приемлемы следующие средства методы и приемы здоровьесберегающих технологий: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средствадвигательной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направленности (физические упражнения, подвижные игры, физкультминутки, элементы танцевальных и гимнастических упражнений);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методы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:и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гра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, </w:t>
      </w: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соревнование,метод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индивидуальных заданий;</w:t>
      </w:r>
    </w:p>
    <w:p w:rsidR="00117B34" w:rsidRPr="00117B34" w:rsidRDefault="00117B34" w:rsidP="00117B34">
      <w:pPr>
        <w:pStyle w:val="a3"/>
        <w:spacing w:before="0" w:beforeAutospacing="0" w:after="240" w:afterAutospacing="0"/>
        <w:rPr>
          <w:rFonts w:eastAsiaTheme="minorEastAsia"/>
          <w:color w:val="000000" w:themeColor="text1"/>
          <w:kern w:val="24"/>
          <w:sz w:val="28"/>
          <w:szCs w:val="28"/>
        </w:rPr>
      </w:pPr>
      <w:proofErr w:type="spell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приёмы</w:t>
      </w:r>
      <w:proofErr w:type="gramStart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:к</w:t>
      </w:r>
      <w:proofErr w:type="gram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>омпенсаторно-нейтрализующие</w:t>
      </w:r>
      <w:proofErr w:type="spellEnd"/>
      <w:r w:rsidRPr="00117B34">
        <w:rPr>
          <w:rFonts w:eastAsiaTheme="minorEastAsia"/>
          <w:color w:val="000000" w:themeColor="text1"/>
          <w:kern w:val="24"/>
          <w:sz w:val="28"/>
          <w:szCs w:val="28"/>
        </w:rPr>
        <w:t xml:space="preserve"> (физкультминутки, различные виды гимнастики, массаж).</w:t>
      </w:r>
    </w:p>
    <w:p w:rsidR="000B32F0" w:rsidRPr="004616AC" w:rsidRDefault="00117B34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bookmarkStart w:id="0" w:name="_GoBack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Логопедические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здоровьесберегающие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технологии</w:t>
      </w:r>
      <w:r w:rsidR="000B32F0" w:rsidRPr="004616A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- </w:t>
      </w:r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t>это  интегрированное обозначения различных способов образовательного взаимодействия педагога и обучающихся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, направленных на сохранение  и укрепление здоровья</w:t>
      </w:r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t>. Это последовательная, взаимосвязанная система действий педагога, направленных на решение педагогических задач, или планомерное последовательное воплощение на практике заранее спроектированного педагогического процесса. </w:t>
      </w:r>
      <w:r w:rsidR="000B32F0"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 элементы технологий.</w:t>
      </w:r>
    </w:p>
    <w:bookmarkEnd w:id="0"/>
    <w:p w:rsidR="000B32F0" w:rsidRPr="004616AC" w:rsidRDefault="000B32F0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0B32F0" w:rsidRPr="000B32F0" w:rsidRDefault="000B32F0" w:rsidP="000B32F0">
      <w:pPr>
        <w:kinsoku w:val="0"/>
        <w:overflowPunct w:val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Виды логопедических технологий в ДОУ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логопедического обследования.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="Calibri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звукопроизношения.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формирования речевого дыхания при различных нарушениях произносительной стороны речи.</w:t>
      </w:r>
    </w:p>
    <w:p w:rsidR="000B32F0" w:rsidRPr="000B32F0" w:rsidRDefault="000B32F0" w:rsidP="000B32F0">
      <w:pPr>
        <w:numPr>
          <w:ilvl w:val="0"/>
          <w:numId w:val="1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голоса при различных нарушениях</w:t>
      </w:r>
    </w:p>
    <w:p w:rsidR="000B32F0" w:rsidRPr="000B32F0" w:rsidRDefault="000B32F0" w:rsidP="000B32F0">
      <w:pPr>
        <w:kinsoku w:val="0"/>
        <w:overflowPunct w:val="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 xml:space="preserve">        произносительной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развития интонационной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коррекции темпо-ритмической стороны речи.</w:t>
      </w:r>
    </w:p>
    <w:p w:rsidR="000B32F0" w:rsidRPr="000B32F0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развития лексико-грамматической стороны речи.</w:t>
      </w:r>
    </w:p>
    <w:p w:rsidR="000B32F0" w:rsidRPr="004616AC" w:rsidRDefault="000B32F0" w:rsidP="000B32F0">
      <w:pPr>
        <w:numPr>
          <w:ilvl w:val="0"/>
          <w:numId w:val="2"/>
        </w:numPr>
        <w:kinsoku w:val="0"/>
        <w:overflowPunct w:val="0"/>
        <w:contextualSpacing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32F0">
        <w:rPr>
          <w:rFonts w:ascii="Times New Roman" w:eastAsiaTheme="minorEastAsia" w:hAnsi="Times New Roman" w:cs="Times New Roman"/>
          <w:color w:val="333300"/>
          <w:kern w:val="24"/>
          <w:sz w:val="28"/>
          <w:szCs w:val="28"/>
          <w:lang w:eastAsia="ru-RU"/>
        </w:rPr>
        <w:t>Технология логопедического массажа.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lastRenderedPageBreak/>
        <w:t>Современная Логопедия находится в постоянном активном поиске путей совершенствования технологий, которые максимально помогут положительно повлиять на процесс коррекции речи ребенка, на разных этапах.  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Находясь на границе соприкосновения педагогики, психологии и медицины логопедия использует в своей практике, адаптируя к своим потребностям наиболее эффективные элементы технологий этих смежных наук.</w:t>
      </w:r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Конечно, эти технологии нельзя применять как самостоятельные, но совместно с традиционными логопедическими технологиями они помогают найти к каждому ребенку подход, настроить, мотивировать его на занятия, повысить эффективность коррекционного процесса</w:t>
      </w:r>
      <w:proofErr w:type="gramStart"/>
      <w:r w:rsidRPr="004616A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0B32F0" w:rsidRPr="004616AC" w:rsidRDefault="000B32F0" w:rsidP="000B32F0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hAnsi="Times New Roman" w:cs="Times New Roman"/>
          <w:sz w:val="28"/>
          <w:szCs w:val="28"/>
        </w:rPr>
        <w:t>Не традиционные (инновационные) логопедические технологии</w:t>
      </w:r>
    </w:p>
    <w:p w:rsidR="000B32F0" w:rsidRPr="004616AC" w:rsidRDefault="000B32F0" w:rsidP="000B32F0">
      <w:pPr>
        <w:pStyle w:val="a4"/>
        <w:numPr>
          <w:ilvl w:val="0"/>
          <w:numId w:val="3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«Здоровьесберегающие» технологии;</w:t>
      </w:r>
    </w:p>
    <w:p w:rsidR="000B32F0" w:rsidRPr="004616AC" w:rsidRDefault="000B32F0" w:rsidP="000B32F0">
      <w:pPr>
        <w:pStyle w:val="a3"/>
        <w:kinsoku w:val="0"/>
        <w:overflowPunct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•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 ар</w:t>
      </w:r>
      <w:proofErr w:type="gram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т-</w:t>
      </w:r>
      <w:proofErr w:type="gram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терапия,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•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кинезитерапия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различные виды логопедического  и  пальцевого  массажа,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су-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джок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-терапия,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фитотерапия,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ароматерапия,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 xml:space="preserve">•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хромотерапия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• мультимедийные средства коррекции и развития,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 телесно-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ориетированные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техники,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биоэнергопластика</w:t>
      </w:r>
      <w:proofErr w:type="spellEnd"/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логоритмика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kinsoku w:val="0"/>
        <w:overflowPunct w:val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психогимнастика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современные технологии сенсорного воспитания,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информационные технологии,</w:t>
      </w:r>
    </w:p>
    <w:p w:rsidR="000B32F0" w:rsidRPr="004616AC" w:rsidRDefault="000B32F0" w:rsidP="000B32F0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литотерапия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, </w:t>
      </w:r>
    </w:p>
    <w:p w:rsidR="00067EEB" w:rsidRPr="004616AC" w:rsidRDefault="000B32F0" w:rsidP="00067EEB">
      <w:pPr>
        <w:pStyle w:val="a4"/>
        <w:numPr>
          <w:ilvl w:val="0"/>
          <w:numId w:val="4"/>
        </w:numPr>
        <w:spacing w:line="216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игровые технологии</w:t>
      </w:r>
    </w:p>
    <w:p w:rsidR="00067EEB" w:rsidRPr="004616AC" w:rsidRDefault="00067EEB" w:rsidP="00067EEB">
      <w:pPr>
        <w:pStyle w:val="a3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4616AC">
        <w:rPr>
          <w:rFonts w:eastAsiaTheme="minorEastAsia"/>
          <w:b/>
          <w:bCs/>
          <w:i/>
          <w:iCs/>
          <w:color w:val="000000" w:themeColor="text1"/>
          <w:kern w:val="24"/>
          <w:sz w:val="28"/>
          <w:szCs w:val="28"/>
        </w:rPr>
        <w:t>«Арт-терапия»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</w:p>
    <w:p w:rsidR="00067EEB" w:rsidRPr="004616AC" w:rsidRDefault="00067EEB" w:rsidP="00067EE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br/>
        <w:t>Основная задача арт-терапии состоит в повышении мотивации, интереса к коррекционным занятиям.</w:t>
      </w:r>
    </w:p>
    <w:p w:rsidR="00067EEB" w:rsidRPr="004616AC" w:rsidRDefault="00067EEB" w:rsidP="00067EEB">
      <w:pPr>
        <w:pStyle w:val="a3"/>
        <w:spacing w:before="0" w:beforeAutospacing="0" w:after="0" w:afterAutospacing="0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Виды ар</w:t>
      </w:r>
      <w:proofErr w:type="gram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т-</w:t>
      </w:r>
      <w:proofErr w:type="gram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терапии: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музыкотерапия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</w:t>
      </w:r>
      <w:proofErr w:type="spellStart"/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вокалотерапия</w:t>
      </w:r>
      <w:proofErr w:type="spellEnd"/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, элементы игры на музыкальных инструментах);</w:t>
      </w: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изо-терапия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>(нетрадиционные техники рисования);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сказкотерапия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куклотерапия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танцетерапия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;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игротерапия</w:t>
      </w:r>
      <w:proofErr w:type="spellEnd"/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креативная </w:t>
      </w: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игротерапия</w:t>
      </w:r>
      <w:proofErr w:type="spellEnd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 xml:space="preserve"> </w:t>
      </w:r>
      <w:r w:rsidRPr="004616AC">
        <w:rPr>
          <w:rFonts w:eastAsiaTheme="minorEastAsia"/>
          <w:i/>
          <w:iCs/>
          <w:color w:val="000000" w:themeColor="text1"/>
          <w:kern w:val="24"/>
          <w:sz w:val="28"/>
          <w:szCs w:val="28"/>
        </w:rPr>
        <w:t xml:space="preserve">(песочная терапия); </w:t>
      </w:r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логоритмика</w:t>
      </w:r>
      <w:proofErr w:type="spellEnd"/>
    </w:p>
    <w:p w:rsidR="00067EEB" w:rsidRPr="004616AC" w:rsidRDefault="00067EEB" w:rsidP="00067EEB">
      <w:pPr>
        <w:pStyle w:val="a4"/>
        <w:numPr>
          <w:ilvl w:val="0"/>
          <w:numId w:val="5"/>
        </w:numPr>
        <w:spacing w:line="192" w:lineRule="auto"/>
        <w:textAlignment w:val="baseline"/>
        <w:rPr>
          <w:sz w:val="28"/>
          <w:szCs w:val="28"/>
        </w:rPr>
      </w:pPr>
      <w:proofErr w:type="spellStart"/>
      <w:r w:rsidRPr="004616AC">
        <w:rPr>
          <w:rFonts w:eastAsiaTheme="minorEastAsia"/>
          <w:color w:val="000000" w:themeColor="text1"/>
          <w:kern w:val="24"/>
          <w:sz w:val="28"/>
          <w:szCs w:val="28"/>
        </w:rPr>
        <w:t>синквейн</w:t>
      </w:r>
      <w:proofErr w:type="spellEnd"/>
    </w:p>
    <w:p w:rsidR="00067EEB" w:rsidRPr="004616AC" w:rsidRDefault="00067EEB" w:rsidP="00067EEB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0B32F0" w:rsidRPr="004616AC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B32F0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Изотерапия</w:t>
      </w:r>
      <w:proofErr w:type="spellEnd"/>
      <w:r w:rsidRPr="000B32F0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для детей не имеет противопоказаний, подходит всем без исключения, не требует больших затрат.</w:t>
      </w:r>
    </w:p>
    <w:p w:rsidR="000B32F0" w:rsidRPr="004616AC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32F0" w:rsidRPr="000B32F0" w:rsidRDefault="000B32F0" w:rsidP="000B32F0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Логоритмика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это система музыкально </w:t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-д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вигательных,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речедвигательных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музыкально - речевых игр и упражнений, осуществляемых в целях логопедической коррекции.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0B32F0" w:rsidRPr="004616AC" w:rsidRDefault="000B32F0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</w:rPr>
        <w:t>Литотерапия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 – (от </w:t>
      </w:r>
      <w:proofErr w:type="gram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греческого</w:t>
      </w:r>
      <w:proofErr w:type="gram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lithos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камень,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>terapia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  <w:t xml:space="preserve"> – терапия) – лечение с помощью натуральных камней, нетрадиционная методика, ставшая популярной в последнее время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Игровые технологии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– это организация педагогического процесса в форме различных педагогических игр.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Игровые технологии – это игровые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формы взаимодействия педагога и детей через реализацию определенного сюжета 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(игры, сказки, спектакля)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. Другими словами, понятие 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«</w:t>
      </w:r>
      <w:r w:rsidRPr="00067EEB"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kern w:val="24"/>
          <w:sz w:val="28"/>
          <w:szCs w:val="28"/>
          <w:lang w:eastAsia="ru-RU"/>
        </w:rPr>
        <w:t>игровые технологии</w:t>
      </w:r>
      <w:r w:rsidRPr="00067EEB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»</w:t>
      </w: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включает достаточно большую группу методов и приемов организации педагогического процесса в форме различных педагогических игр.</w:t>
      </w:r>
    </w:p>
    <w:p w:rsidR="00067EEB" w:rsidRPr="004616AC" w:rsidRDefault="00067EEB" w:rsidP="00067EEB">
      <w:pPr>
        <w:spacing w:line="216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Целью </w:t>
      </w: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игровой технологии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является создание полноценной мотивационной основы для формирования навыков и умений деятельности в зависимости от </w:t>
      </w:r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условий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функционирования дошкольного учреждения и уровня развития детей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67EEB">
        <w:rPr>
          <w:rFonts w:ascii="Times New Roman" w:eastAsiaTheme="minorEastAsia" w:hAnsi="Times New Roman" w:cs="Times New Roman"/>
          <w:b/>
          <w:color w:val="000000" w:themeColor="text1"/>
          <w:kern w:val="24"/>
          <w:sz w:val="28"/>
          <w:szCs w:val="28"/>
          <w:lang w:eastAsia="ru-RU"/>
        </w:rPr>
        <w:t>Синквейн</w:t>
      </w:r>
      <w:proofErr w:type="spellEnd"/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с французского языка переводится как «пять строк».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Способствует обогащению и актуализации словаря,</w:t>
      </w:r>
    </w:p>
    <w:p w:rsidR="00067EEB" w:rsidRPr="00067EEB" w:rsidRDefault="00067EEB" w:rsidP="00067EEB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7EEB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уточняет содержание понятий. </w:t>
      </w:r>
    </w:p>
    <w:p w:rsidR="000B32F0" w:rsidRPr="004616AC" w:rsidRDefault="00067EEB" w:rsidP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gramStart"/>
      <w:r w:rsidRPr="004616A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 xml:space="preserve">Правила составления дидактического </w:t>
      </w:r>
      <w:proofErr w:type="spellStart"/>
      <w:r w:rsidRPr="004616AC">
        <w:rPr>
          <w:rFonts w:ascii="Times New Roman" w:eastAsiaTheme="minorEastAsia" w:hAnsi="Times New Roman" w:cs="Times New Roman"/>
          <w:i/>
          <w:iCs/>
          <w:color w:val="000000" w:themeColor="text1"/>
          <w:kern w:val="24"/>
          <w:sz w:val="28"/>
          <w:szCs w:val="28"/>
          <w:lang w:eastAsia="ru-RU"/>
        </w:rPr>
        <w:t>синквейна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первая строка – одно слово, обычно существительное, отражающее главную идею;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вторая строка – два слова, прилагательные;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третья строка – три слова, глаголы, описывающие действия в рамках темы;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четвертая строка - фраза из нескольких слов, показывающая отношение к теме; </w:t>
      </w:r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br/>
        <w:t>• пятая строка – слова, связанные с первым, отражающие сущность темы (это может быть одно слово).</w:t>
      </w:r>
      <w:proofErr w:type="gramEnd"/>
    </w:p>
    <w:p w:rsidR="000B32F0" w:rsidRPr="004616AC" w:rsidRDefault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Сказкотерапия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комплексная система, направленная на коррекцию речевых нарушений, личностное развитие ребенка и сохранение его здоровья</w:t>
      </w:r>
    </w:p>
    <w:p w:rsidR="00067EEB" w:rsidRPr="004616AC" w:rsidRDefault="000B32F0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Телесноориентированные</w:t>
      </w:r>
      <w:proofErr w:type="spellEnd"/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техники: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Весь детский опыт связан с развитием и совершенствованием произвольных движений (одеваться, есть, ходить, играть, и, конечно же, говорить).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Обращая внимание на развитие двигательной сферы ребёнка, мы опосредованно влияем на развитие психических свойств. Способность ребёнка контролировать свои телесные проявления влияет на развитие его характера, способностей и конечно же речи</w:t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</w:t>
      </w:r>
      <w:proofErr w:type="spellStart"/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proofErr w:type="gram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иоэнергопластика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– соединение движений артикуляционного аппарата с движениями кисти руки;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• растяжки – чередование напряжения и расслабления в различных частях тела, нормализуют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гипертонус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proofErr w:type="spell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гипотонус</w:t>
      </w:r>
      <w:proofErr w:type="spellEnd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мышц;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упражнения для релаксации – способствуют расслаблению, самонаблюдению, воспоминаниям событий и ощущений и являются единым процессом;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дыхательные упражнения – улучшают ритмику организма, развивают самоконтроль и произвольность.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Кинезиологические упражнения – это комплекс движений, позволяющих активизировать межполушарное взаимодействие: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• развивают мозолистое тело,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повышают стрессоустойчивость,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улучшают мыслительную деятельность,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способствуют улучшению памяти и внимания,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облегчают процесс чтения и письма,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улучшают как настроение, так и самочувствие выполняющего их человека.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Упражнения типа «Кулак – ребро – ладонь», «Зайчик – колечко – цепочка», «Дом – ёжик – замок», «Зайчик – коза – вилка» и др.</w:t>
      </w:r>
      <w:proofErr w:type="gramEnd"/>
    </w:p>
    <w:p w:rsidR="00067EEB" w:rsidRPr="004616AC" w:rsidRDefault="00067EEB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Аурикулотерапи</w:t>
      </w:r>
      <w:proofErr w:type="gram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я</w:t>
      </w:r>
      <w:proofErr w:type="spellEnd"/>
      <w:r w:rsidRPr="00067E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 w:rsidRPr="00067EEB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 это популярная лечебная практика, являющаяся разновидностью рефлексотерапии, в основе которой лежит стимуляция ушных раковин определенным способом.</w:t>
      </w:r>
    </w:p>
    <w:p w:rsidR="004616AC" w:rsidRPr="004616AC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</w:p>
    <w:p w:rsidR="004616AC" w:rsidRPr="004616AC" w:rsidRDefault="004616AC" w:rsidP="004616A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Кинезиотерапи</w:t>
      </w:r>
      <w:proofErr w:type="gram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-</w:t>
      </w:r>
      <w:proofErr w:type="gram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 xml:space="preserve"> это наука о развитии головного мозга через движение, т. е. лечение движением, выполнение движений и упражнений, под воздействием которых происходит положительные изменения в организме ребенка.</w:t>
      </w:r>
    </w:p>
    <w:p w:rsidR="004616AC" w:rsidRPr="004616AC" w:rsidRDefault="004616AC" w:rsidP="004616AC">
      <w:pPr>
        <w:kinsoku w:val="0"/>
        <w:overflowPunct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6AC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8"/>
          <w:szCs w:val="28"/>
          <w:lang w:eastAsia="ru-RU"/>
        </w:rPr>
        <w:t>Кинезиотерапия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kern w:val="24"/>
          <w:sz w:val="28"/>
          <w:szCs w:val="28"/>
          <w:lang w:eastAsia="ru-RU"/>
        </w:rPr>
        <w:t> рассматривается как эффективное средство воздействия на нарушение психомоторных, сенсорных функций посредством системы движений в сочетании с  музыкой и словом.</w:t>
      </w:r>
    </w:p>
    <w:p w:rsidR="004616AC" w:rsidRPr="004616AC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</w:pP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Логопедическое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тейпирование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Кинезиотейпирование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— это метод симптоматического лечения, профилактики и реабилитации мышц и связочного аппарата человека. Термин образован из двух слов «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kinesio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(движение) и «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tape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» (лента).</w:t>
      </w:r>
    </w:p>
    <w:p w:rsidR="004616AC" w:rsidRPr="00067EEB" w:rsidRDefault="004616AC" w:rsidP="00067EEB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67EEB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Биоэнергопластика</w:t>
      </w:r>
      <w:proofErr w:type="spellEnd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Здоровьесберегающая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технология </w:t>
      </w: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в</w:t>
      </w:r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логопедии</w:t>
      </w:r>
      <w:proofErr w:type="gramStart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,</w:t>
      </w:r>
      <w:proofErr w:type="gram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соединяющая движения артикуляционного аппарата и движения кистей рук, получила название </w:t>
      </w:r>
      <w:proofErr w:type="spellStart"/>
      <w:r w:rsidRPr="004616AC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биоэнергопластика</w:t>
      </w:r>
      <w:proofErr w:type="spellEnd"/>
      <w:r w:rsidRPr="004616A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( биоэнергия – внутренняя энергия человека; пластика – плавные раскрепощенные движения тела, рук).</w:t>
      </w:r>
    </w:p>
    <w:p w:rsidR="00067EEB" w:rsidRPr="004616AC" w:rsidRDefault="000B32F0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Style w:val="a7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Логопедический массаж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Логопедический массаж - это одна из логопедических технологий, активный метод механического воздействия, направленный на коррекцию различных речевых расстройств.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Цель логопедического массажа не только укрепление или расслабление артикуляционных мышц, но и стимуляция мышечных ощущений, что способствует четкости кинестетического восприятия. Кинестетическое чувство сопровождает работу всех мышц. Так, в полости рта возникают совершенно различные мышечные ощущения в зависимости от степени мышечного напряжения при движении языка, губ. Ощущаются направления этих движений и различные артикуляционные уклады при произнесении тех или иных звуков.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Массаж мышц периферического речевого аппарата помогает нормализовать мышечный тонус и тем самым подготовить мышцы к выполнению сложных движений, необходимых при артикуляции звуков.</w:t>
      </w:r>
      <w:r w:rsidRPr="004616A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Выполнение приёмов логопедического массажа требует чёткой диагностики состояния </w:t>
      </w:r>
      <w:r w:rsidRPr="004616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мышечного тонуса не только собственно мышц, участвующих в артикуляции, но также мышц лица и шеи.</w:t>
      </w:r>
    </w:p>
    <w:p w:rsidR="004616AC" w:rsidRPr="004616AC" w:rsidRDefault="004616AC" w:rsidP="004616AC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Метод </w:t>
      </w:r>
      <w:proofErr w:type="spellStart"/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Томатиса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основан на трудах выдающегося французского отоларинголога и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фониатра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Альфреда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Томатиса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, использующего звуковое воздействие на мозг человека. Этот метод базируется на результатах новейших научных исследований в сфере физиологии, психологии человека и физики звука.</w:t>
      </w:r>
    </w:p>
    <w:p w:rsidR="004616AC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616AC" w:rsidRPr="004616AC" w:rsidRDefault="004616AC" w:rsidP="004616AC">
      <w:pPr>
        <w:kinsoku w:val="0"/>
        <w:overflowPunct w:val="0"/>
        <w:spacing w:before="115"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16AC">
        <w:rPr>
          <w:rFonts w:ascii="Times New Roman" w:eastAsiaTheme="minorEastAsia" w:hAnsi="Times New Roman" w:cs="Times New Roman"/>
          <w:b/>
          <w:color w:val="000000" w:themeColor="text1"/>
          <w:sz w:val="28"/>
          <w:szCs w:val="28"/>
          <w:lang w:eastAsia="ru-RU"/>
        </w:rPr>
        <w:t>Мозжечковая «гимнастика</w:t>
      </w:r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» также помогает увеличить эффект любых коррекционных курсов: логопедических, дефектологических, занятий с психологом и т. д. Сам </w:t>
      </w:r>
      <w:proofErr w:type="spellStart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>Бильгоу</w:t>
      </w:r>
      <w:proofErr w:type="spellEnd"/>
      <w:r w:rsidRPr="004616AC">
        <w:rPr>
          <w:rFonts w:ascii="Times New Roman" w:eastAsiaTheme="minorEastAsia" w:hAnsi="Times New Roman" w:cs="Times New Roman"/>
          <w:color w:val="000000" w:themeColor="text1"/>
          <w:sz w:val="28"/>
          <w:szCs w:val="28"/>
          <w:lang w:eastAsia="ru-RU"/>
        </w:rPr>
        <w:t xml:space="preserve"> отмечал, что после 15 минут занятий можно видеть сначала кратковременный, затем все более устойчивый эффект в улучшении концентрации внимания, скорости мышления, самоконтроле.</w:t>
      </w:r>
    </w:p>
    <w:p w:rsidR="004616AC" w:rsidRPr="004616AC" w:rsidRDefault="004616AC" w:rsidP="00067EEB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67EEB" w:rsidRPr="004616AC" w:rsidRDefault="00067EEB" w:rsidP="00067EEB">
      <w:pPr>
        <w:rPr>
          <w:rFonts w:ascii="Times New Roman" w:eastAsiaTheme="minorEastAsia" w:hAnsi="Times New Roman" w:cs="Times New Roman"/>
          <w:color w:val="000000" w:themeColor="text1"/>
          <w:sz w:val="28"/>
          <w:szCs w:val="28"/>
        </w:rPr>
      </w:pPr>
      <w:r w:rsidRPr="004616AC">
        <w:rPr>
          <w:rFonts w:ascii="Times New Roman" w:hAnsi="Times New Roman" w:cs="Times New Roman"/>
          <w:b/>
          <w:sz w:val="28"/>
          <w:szCs w:val="28"/>
        </w:rPr>
        <w:t>Информационные технологии</w:t>
      </w:r>
      <w:r w:rsidRPr="004616AC">
        <w:rPr>
          <w:rFonts w:ascii="Times New Roman" w:hAnsi="Times New Roman" w:cs="Times New Roman"/>
          <w:sz w:val="28"/>
          <w:szCs w:val="28"/>
        </w:rPr>
        <w:t xml:space="preserve"> обучения  – это педагогическая технология, использующая специальные способы, программные и технические средства (кино, аудио- и </w:t>
      </w:r>
      <w:proofErr w:type="spellStart"/>
      <w:r w:rsidRPr="004616AC">
        <w:rPr>
          <w:rFonts w:ascii="Times New Roman" w:hAnsi="Times New Roman" w:cs="Times New Roman"/>
          <w:sz w:val="28"/>
          <w:szCs w:val="28"/>
        </w:rPr>
        <w:t>видеосредства</w:t>
      </w:r>
      <w:proofErr w:type="spellEnd"/>
      <w:r w:rsidRPr="004616AC">
        <w:rPr>
          <w:rFonts w:ascii="Times New Roman" w:hAnsi="Times New Roman" w:cs="Times New Roman"/>
          <w:sz w:val="28"/>
          <w:szCs w:val="28"/>
        </w:rPr>
        <w:t>, компьютеры, телекоммуникационные сети) для работы с информацией</w:t>
      </w:r>
    </w:p>
    <w:p w:rsidR="000B32F0" w:rsidRPr="004616AC" w:rsidRDefault="00067EEB">
      <w:pPr>
        <w:rPr>
          <w:rFonts w:ascii="Times New Roman" w:hAnsi="Times New Roman" w:cs="Times New Roman"/>
          <w:sz w:val="28"/>
          <w:szCs w:val="28"/>
        </w:rPr>
      </w:pPr>
      <w:r w:rsidRPr="004616AC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конечном итоге пройдя проверку временем, в логопедической практике останутся самые эффективные и доступные для применения разработки. </w:t>
      </w:r>
    </w:p>
    <w:sectPr w:rsidR="000B32F0" w:rsidRPr="004616AC" w:rsidSect="000B32F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A0EB9"/>
    <w:multiLevelType w:val="hybridMultilevel"/>
    <w:tmpl w:val="E0A837DA"/>
    <w:lvl w:ilvl="0" w:tplc="1FD488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88A1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3A8A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E89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6FF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7884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6A0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16C4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9B67F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01B05D4"/>
    <w:multiLevelType w:val="hybridMultilevel"/>
    <w:tmpl w:val="80B66874"/>
    <w:lvl w:ilvl="0" w:tplc="9A588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C269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E096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3C2E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32A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CEDB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E6B9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32A6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A8F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E1F3935"/>
    <w:multiLevelType w:val="hybridMultilevel"/>
    <w:tmpl w:val="AF0A9374"/>
    <w:lvl w:ilvl="0" w:tplc="3E4661D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496A2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688E3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3FA27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44B0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382C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E185D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59CA58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B69F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9C179F9"/>
    <w:multiLevelType w:val="hybridMultilevel"/>
    <w:tmpl w:val="1228F5A6"/>
    <w:lvl w:ilvl="0" w:tplc="A2844D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E809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D6CA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0FCEB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D28A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A53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740DB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12C4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ABC2A2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7FF81D35"/>
    <w:multiLevelType w:val="hybridMultilevel"/>
    <w:tmpl w:val="3DAEC014"/>
    <w:lvl w:ilvl="0" w:tplc="3EEE7B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7E4905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02E0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94E5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468E38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4DA9EB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E24A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FD2E2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78F4B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2F0"/>
    <w:rsid w:val="00067EEB"/>
    <w:rsid w:val="000B32F0"/>
    <w:rsid w:val="00117B34"/>
    <w:rsid w:val="004616AC"/>
    <w:rsid w:val="004C2245"/>
    <w:rsid w:val="005F03C8"/>
    <w:rsid w:val="00606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B32F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B32F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B3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32F0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0B3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1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9294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805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725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54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13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9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11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7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3686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36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30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80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641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38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624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5319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8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7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27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2020-11-19T05:14:00Z</dcterms:created>
  <dcterms:modified xsi:type="dcterms:W3CDTF">2021-04-21T13:28:00Z</dcterms:modified>
</cp:coreProperties>
</file>